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3" w:rsidRPr="00E20253" w:rsidRDefault="00E20253" w:rsidP="00D8023A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A98693" wp14:editId="0278FB03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E20253" w:rsidRPr="00E20253" w:rsidRDefault="00E20253" w:rsidP="00E20253">
      <w:pPr>
        <w:widowControl/>
        <w:autoSpaceDE/>
        <w:autoSpaceDN/>
        <w:adjustRightInd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29"/>
        <w:gridCol w:w="5361"/>
        <w:gridCol w:w="1932"/>
      </w:tblGrid>
      <w:tr w:rsidR="00E20253" w:rsidRPr="00E20253" w:rsidTr="006943F9">
        <w:trPr>
          <w:trHeight w:val="533"/>
        </w:trPr>
        <w:tc>
          <w:tcPr>
            <w:tcW w:w="2029" w:type="dxa"/>
            <w:hideMark/>
          </w:tcPr>
          <w:p w:rsidR="00E20253" w:rsidRPr="00E20253" w:rsidRDefault="001B0A11" w:rsidP="00E202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5361" w:type="dxa"/>
            <w:hideMark/>
          </w:tcPr>
          <w:p w:rsidR="00E20253" w:rsidRPr="00E20253" w:rsidRDefault="00E20253" w:rsidP="00E2025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932" w:type="dxa"/>
            <w:hideMark/>
          </w:tcPr>
          <w:p w:rsidR="00E20253" w:rsidRPr="00E20253" w:rsidRDefault="001C2594" w:rsidP="001B0A11">
            <w:pPr>
              <w:widowControl/>
              <w:autoSpaceDE/>
              <w:autoSpaceDN/>
              <w:adjustRightInd/>
              <w:ind w:right="-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B0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</w:p>
        </w:tc>
      </w:tr>
    </w:tbl>
    <w:p w:rsidR="00116F34" w:rsidRDefault="00116F34" w:rsidP="00116F34">
      <w:pPr>
        <w:shd w:val="clear" w:color="auto" w:fill="FFFFFF"/>
        <w:spacing w:before="626" w:line="317" w:lineRule="exact"/>
        <w:ind w:left="29" w:right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 утверждении Плана мероприятий («дорожная карта») по снижению рисков нарушения антимонопольного законодательства в администр</w:t>
      </w:r>
      <w:r w:rsidR="00BE51ED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</w:p>
    <w:p w:rsidR="00887532" w:rsidRDefault="00AB41B9" w:rsidP="00116F34">
      <w:pPr>
        <w:shd w:val="clear" w:color="auto" w:fill="FFFFFF"/>
        <w:spacing w:before="626" w:line="317" w:lineRule="exact"/>
        <w:ind w:left="29" w:right="2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Указом Президента Российской Федерации от 21.12.2017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конкуренции», на основании распоряжения Правительства Российско</w:t>
      </w:r>
      <w:r w:rsidR="00CC1554">
        <w:rPr>
          <w:rFonts w:ascii="Times New Roman" w:eastAsia="Times New Roman" w:hAnsi="Times New Roman" w:cs="Times New Roman"/>
          <w:sz w:val="28"/>
          <w:szCs w:val="28"/>
        </w:rPr>
        <w:t>й Федерации от 18.10.2018 № 225</w:t>
      </w:r>
      <w:r>
        <w:rPr>
          <w:rFonts w:ascii="Times New Roman" w:eastAsia="Times New Roman" w:hAnsi="Times New Roman" w:cs="Times New Roman"/>
          <w:sz w:val="28"/>
          <w:szCs w:val="28"/>
        </w:rPr>
        <w:t>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>уруханского района от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23.12.2019 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1029-п 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Туруханского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47, 48 Устава 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606E0C" w:rsidRDefault="00606E0C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4A4451" w:rsidRDefault="004A4451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207DC9" w:rsidRDefault="00AB41B9" w:rsidP="00207DC9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D74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администрации Турухан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ского района на </w:t>
      </w:r>
      <w:r w:rsidR="00BE51ED">
        <w:rPr>
          <w:rFonts w:ascii="Times New Roman" w:eastAsia="Times New Roman" w:hAnsi="Times New Roman" w:cs="Times New Roman"/>
          <w:spacing w:val="-1"/>
          <w:sz w:val="28"/>
          <w:szCs w:val="28"/>
        </w:rPr>
        <w:t>2022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87532" w:rsidRPr="00207DC9" w:rsidRDefault="00207DC9" w:rsidP="0020387C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AB41B9">
        <w:rPr>
          <w:rFonts w:ascii="Times New Roman" w:eastAsia="Times New Roman" w:hAnsi="Times New Roman" w:cs="Times New Roman"/>
          <w:sz w:val="28"/>
          <w:szCs w:val="28"/>
        </w:rPr>
        <w:t>Юридическому отделу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BE51ED">
        <w:rPr>
          <w:rFonts w:ascii="Times New Roman" w:eastAsia="Times New Roman" w:hAnsi="Times New Roman" w:cs="Times New Roman"/>
          <w:sz w:val="28"/>
          <w:szCs w:val="28"/>
        </w:rPr>
        <w:t xml:space="preserve"> (Г.А. Микула</w:t>
      </w:r>
      <w:r w:rsidR="002A2A3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</w:t>
      </w:r>
      <w:r w:rsidR="009141E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утвержденного Плана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мероприятий 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>(«дорожная карта») по снижению рисков нарушения антимонопольного законодательства в администр</w:t>
      </w:r>
      <w:r w:rsidR="00BE51ED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2022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20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387C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Туруханского района «Маяк Севера» и разместить на официальном сайте </w:t>
      </w:r>
      <w:r w:rsidR="00B867FD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67F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за исполнением настоящего постановления </w:t>
      </w:r>
      <w:r w:rsidR="002F583E">
        <w:rPr>
          <w:rFonts w:ascii="Times New Roman" w:eastAsia="Times New Roman" w:hAnsi="Times New Roman" w:cs="Times New Roman"/>
          <w:spacing w:val="-3"/>
          <w:sz w:val="28"/>
          <w:szCs w:val="28"/>
        </w:rPr>
        <w:t>возложить на заместителя Главы Тур</w:t>
      </w:r>
      <w:r w:rsidR="002A2A3B">
        <w:rPr>
          <w:rFonts w:ascii="Times New Roman" w:eastAsia="Times New Roman" w:hAnsi="Times New Roman" w:cs="Times New Roman"/>
          <w:spacing w:val="-3"/>
          <w:sz w:val="28"/>
          <w:szCs w:val="28"/>
        </w:rPr>
        <w:t>уханского района М.С. Жосан.</w:t>
      </w:r>
    </w:p>
    <w:p w:rsidR="00DD060B" w:rsidRDefault="00AB41B9" w:rsidP="00DD060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Постановление вступает в силу со дня его официального опубликования.</w:t>
      </w:r>
    </w:p>
    <w:p w:rsidR="00D34261" w:rsidRDefault="00D34261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943F9" w:rsidRDefault="006943F9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834"/>
      </w:tblGrid>
      <w:tr w:rsidR="007C7726" w:rsidTr="00BE51ED">
        <w:trPr>
          <w:trHeight w:val="439"/>
        </w:trPr>
        <w:tc>
          <w:tcPr>
            <w:tcW w:w="4664" w:type="dxa"/>
          </w:tcPr>
          <w:p w:rsidR="007C7726" w:rsidRDefault="007C7726" w:rsidP="00BE51ED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BE5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Туруханского района</w:t>
            </w:r>
            <w:r w:rsidR="00BE5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</w:t>
            </w:r>
          </w:p>
        </w:tc>
        <w:tc>
          <w:tcPr>
            <w:tcW w:w="4834" w:type="dxa"/>
          </w:tcPr>
          <w:p w:rsidR="007C7726" w:rsidRDefault="00BE51ED" w:rsidP="00BE51ED">
            <w:pPr>
              <w:tabs>
                <w:tab w:val="left" w:pos="994"/>
              </w:tabs>
              <w:spacing w:line="32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О.И. Шереметьев</w:t>
            </w:r>
          </w:p>
        </w:tc>
      </w:tr>
      <w:tr w:rsidR="00BE51ED" w:rsidTr="00BE51ED">
        <w:trPr>
          <w:trHeight w:val="439"/>
        </w:trPr>
        <w:tc>
          <w:tcPr>
            <w:tcW w:w="4664" w:type="dxa"/>
          </w:tcPr>
          <w:p w:rsidR="00BE51ED" w:rsidRDefault="00BE51ED" w:rsidP="007C7726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834" w:type="dxa"/>
          </w:tcPr>
          <w:p w:rsidR="00BE51ED" w:rsidRDefault="00BE51ED" w:rsidP="00BE51ED">
            <w:pPr>
              <w:tabs>
                <w:tab w:val="left" w:pos="994"/>
              </w:tabs>
              <w:spacing w:line="32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7C7726" w:rsidRDefault="007C7726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583E" w:rsidRPr="00D34261" w:rsidRDefault="00141D60" w:rsidP="007C7726">
      <w:pPr>
        <w:shd w:val="clear" w:color="auto" w:fill="FFFFFF"/>
        <w:tabs>
          <w:tab w:val="left" w:pos="994"/>
          <w:tab w:val="left" w:pos="9356"/>
        </w:tabs>
        <w:spacing w:line="324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="007C77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D060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F583E" w:rsidRDefault="002F583E">
      <w:pPr>
        <w:shd w:val="clear" w:color="auto" w:fill="FFFFFF"/>
        <w:tabs>
          <w:tab w:val="left" w:pos="7538"/>
        </w:tabs>
        <w:spacing w:before="972"/>
      </w:pPr>
    </w:p>
    <w:p w:rsidR="00887532" w:rsidRDefault="00887532">
      <w:pPr>
        <w:shd w:val="clear" w:color="auto" w:fill="FFFFFF"/>
        <w:spacing w:before="9886"/>
        <w:ind w:right="72"/>
        <w:jc w:val="right"/>
        <w:sectPr w:rsidR="00887532" w:rsidSect="000B6760">
          <w:pgSz w:w="11909" w:h="16834"/>
          <w:pgMar w:top="1247" w:right="851" w:bottom="1304" w:left="1701" w:header="720" w:footer="720" w:gutter="0"/>
          <w:cols w:space="60"/>
          <w:noEndnote/>
        </w:sectPr>
      </w:pPr>
    </w:p>
    <w:p w:rsidR="008F09A5" w:rsidRDefault="00F96EA4" w:rsidP="008F09A5">
      <w:pPr>
        <w:shd w:val="clear" w:color="auto" w:fill="FFFFFF"/>
        <w:tabs>
          <w:tab w:val="left" w:pos="9214"/>
        </w:tabs>
        <w:spacing w:line="324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84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F131AA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401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руханского района </w:t>
      </w:r>
    </w:p>
    <w:p w:rsidR="00887532" w:rsidRPr="008F09A5" w:rsidRDefault="005C7A8E" w:rsidP="00F131AA">
      <w:pPr>
        <w:shd w:val="clear" w:color="auto" w:fill="FFFFFF"/>
        <w:tabs>
          <w:tab w:val="left" w:pos="9214"/>
        </w:tabs>
        <w:spacing w:line="324" w:lineRule="exact"/>
        <w:ind w:left="9214"/>
      </w:pPr>
      <w:r w:rsidRPr="001B0A11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1C2594" w:rsidRPr="001B0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11" w:rsidRPr="001B0A11">
        <w:rPr>
          <w:rFonts w:ascii="Times New Roman" w:eastAsia="Times New Roman" w:hAnsi="Times New Roman" w:cs="Times New Roman"/>
          <w:sz w:val="28"/>
          <w:szCs w:val="28"/>
        </w:rPr>
        <w:t>29.12.2021</w:t>
      </w:r>
      <w:r w:rsidR="001B0A11">
        <w:rPr>
          <w:rFonts w:eastAsia="Times New Roman"/>
          <w:sz w:val="28"/>
          <w:szCs w:val="28"/>
        </w:rPr>
        <w:t xml:space="preserve"> </w:t>
      </w:r>
      <w:r w:rsidR="00AB41B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11">
        <w:rPr>
          <w:rFonts w:ascii="Times New Roman" w:eastAsia="Times New Roman" w:hAnsi="Times New Roman" w:cs="Times New Roman"/>
          <w:sz w:val="28"/>
          <w:szCs w:val="28"/>
        </w:rPr>
        <w:t>933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B0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B9477D" w:rsidRDefault="00B9477D" w:rsidP="008F09A5">
      <w:pPr>
        <w:shd w:val="clear" w:color="auto" w:fill="FFFFFF"/>
        <w:tabs>
          <w:tab w:val="left" w:pos="8042"/>
          <w:tab w:val="left" w:pos="9214"/>
        </w:tabs>
        <w:spacing w:before="7" w:line="324" w:lineRule="exact"/>
        <w:ind w:left="40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7D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</w:t>
      </w:r>
      <w:r w:rsidR="00BE51E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ации Туруханского района на 2022</w:t>
      </w: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</w:t>
      </w:r>
    </w:p>
    <w:p w:rsidR="00D33587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8"/>
        <w:tblW w:w="15446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656"/>
        <w:gridCol w:w="6710"/>
        <w:gridCol w:w="2126"/>
        <w:gridCol w:w="2410"/>
        <w:gridCol w:w="1843"/>
        <w:gridCol w:w="1701"/>
      </w:tblGrid>
      <w:tr w:rsidR="00BC4CCF" w:rsidTr="00BE51ED">
        <w:trPr>
          <w:trHeight w:val="44"/>
        </w:trPr>
        <w:tc>
          <w:tcPr>
            <w:tcW w:w="65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710" w:type="dxa"/>
          </w:tcPr>
          <w:p w:rsidR="00D33587" w:rsidRPr="00384F68" w:rsidRDefault="00D33587" w:rsidP="009D57E3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12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410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Исполнители (стр</w:t>
            </w:r>
            <w:bookmarkStart w:id="0" w:name="_GoBack"/>
            <w:bookmarkEnd w:id="0"/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уктурные подразделения)</w:t>
            </w:r>
          </w:p>
        </w:tc>
        <w:tc>
          <w:tcPr>
            <w:tcW w:w="1843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BC4CCF" w:rsidTr="00BE51ED">
        <w:trPr>
          <w:trHeight w:val="24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6D7E00" w:rsidRPr="00BC4CCF" w:rsidRDefault="00384F68" w:rsidP="009D57E3">
            <w:pPr>
              <w:shd w:val="clear" w:color="auto" w:fill="FFFFFF"/>
              <w:tabs>
                <w:tab w:val="left" w:pos="1505"/>
              </w:tabs>
              <w:ind w:left="7"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беспечить принятие нормативного правового акта администрации района о распределении функций между структурными подразделениями администрации района по реализации мероприятий системы внутреннего обеспечения соответствия требованиям антимонопольного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  <w:tc>
          <w:tcPr>
            <w:tcW w:w="2126" w:type="dxa"/>
          </w:tcPr>
          <w:p w:rsidR="00D33587" w:rsidRPr="00384F68" w:rsidRDefault="00BE51E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 Г.А.</w:t>
            </w: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D33587" w:rsidRPr="00384F68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BE51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CF" w:rsidTr="00BE51ED">
        <w:trPr>
          <w:trHeight w:val="2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6D7E00" w:rsidRDefault="00384F68" w:rsidP="009D57E3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1DB2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1D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внесению изменений в должностные регламенты муниципальных служащих в части реализации мероприятий системы внутреннего обеспечения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соответствия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требованиям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антимонопольного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Туруханского района </w:t>
            </w:r>
          </w:p>
          <w:p w:rsidR="00412CE2" w:rsidRPr="006D7E00" w:rsidRDefault="00412CE2" w:rsidP="009D57E3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587" w:rsidRPr="00384F68" w:rsidRDefault="00BE51ED" w:rsidP="005C7A8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 Г.А.</w:t>
            </w: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8F09A5" w:rsidRDefault="00A55C15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0E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D33587" w:rsidRPr="00384F68" w:rsidRDefault="005C7A8E" w:rsidP="00BE51E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CF" w:rsidTr="00BE51ED">
        <w:trPr>
          <w:trHeight w:val="6"/>
        </w:trPr>
        <w:tc>
          <w:tcPr>
            <w:tcW w:w="656" w:type="dxa"/>
          </w:tcPr>
          <w:p w:rsidR="00D33587" w:rsidRPr="00384F68" w:rsidRDefault="006D7E00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4835D0" w:rsidRPr="001447DA" w:rsidTr="002F1F54">
              <w:trPr>
                <w:trHeight w:val="247"/>
              </w:trPr>
              <w:tc>
                <w:tcPr>
                  <w:tcW w:w="6885" w:type="dxa"/>
                </w:tcPr>
                <w:p w:rsidR="004835D0" w:rsidRPr="001447DA" w:rsidRDefault="004835D0" w:rsidP="009D57E3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Анализ действующих </w:t>
                  </w:r>
                  <w:r w:rsidR="00BC4CCF"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D33587" w:rsidRPr="001447DA" w:rsidRDefault="00D33587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843" w:type="dxa"/>
          </w:tcPr>
          <w:p w:rsidR="00D33587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F09A5" w:rsidRPr="00384F68" w:rsidRDefault="00BE51E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BE51ED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2D1DB2" w:rsidRPr="001447DA" w:rsidTr="002D1DB2">
              <w:trPr>
                <w:trHeight w:val="385"/>
              </w:trPr>
              <w:tc>
                <w:tcPr>
                  <w:tcW w:w="6885" w:type="dxa"/>
                </w:tcPr>
                <w:p w:rsidR="002D1DB2" w:rsidRPr="001447DA" w:rsidRDefault="002D1DB2" w:rsidP="009D57E3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Мониторинг и анализ практики применения антимонопольного законодательства, остаточных рисков нарушения антимонопольного законодательства </w:t>
                  </w:r>
                </w:p>
              </w:tc>
            </w:tr>
          </w:tbl>
          <w:p w:rsidR="002D1DB2" w:rsidRPr="001447DA" w:rsidRDefault="002D1DB2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410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843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BE51ED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1"/>
            </w:tblGrid>
            <w:tr w:rsidR="002D1DB2" w:rsidRPr="001447DA" w:rsidTr="009D57E3">
              <w:trPr>
                <w:trHeight w:val="247"/>
              </w:trPr>
              <w:tc>
                <w:tcPr>
                  <w:tcW w:w="6601" w:type="dxa"/>
                </w:tcPr>
                <w:p w:rsidR="002D1DB2" w:rsidRPr="001447DA" w:rsidRDefault="002D1DB2" w:rsidP="009D57E3">
                  <w:pPr>
                    <w:pStyle w:val="Default"/>
                    <w:ind w:left="-24" w:right="-106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Подготовка исчерпывающего перечня действующих </w:t>
                  </w:r>
                  <w:r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2D1DB2" w:rsidRPr="001447DA" w:rsidRDefault="002D1DB2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DB2" w:rsidRPr="00384F68" w:rsidRDefault="00BE51E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 Г.А.</w:t>
            </w:r>
          </w:p>
        </w:tc>
        <w:tc>
          <w:tcPr>
            <w:tcW w:w="2410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046217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D1DB2" w:rsidRPr="00384F68" w:rsidRDefault="00BE51ED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BE51ED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2D1DB2" w:rsidRDefault="002D1DB2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>Размещение на официальном сайте в сети Интернет исчерпыва</w:t>
            </w:r>
            <w:r>
              <w:rPr>
                <w:sz w:val="28"/>
                <w:szCs w:val="28"/>
              </w:rPr>
              <w:t xml:space="preserve">ющего перечня действующих </w:t>
            </w:r>
            <w:r w:rsidR="00471DDD">
              <w:rPr>
                <w:sz w:val="28"/>
                <w:szCs w:val="28"/>
              </w:rPr>
              <w:t>нормативных правовых актов</w:t>
            </w:r>
            <w:r w:rsidRPr="001447DA">
              <w:rPr>
                <w:sz w:val="28"/>
                <w:szCs w:val="28"/>
              </w:rPr>
              <w:t xml:space="preserve"> на предмет соответствия их антимонопольному законодательству </w:t>
            </w:r>
          </w:p>
          <w:p w:rsidR="00412CE2" w:rsidRPr="001447DA" w:rsidRDefault="00412CE2" w:rsidP="009D57E3">
            <w:pPr>
              <w:pStyle w:val="Default"/>
              <w:ind w:left="82" w:right="31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1DB2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Кунстман Е.А.</w:t>
            </w:r>
          </w:p>
        </w:tc>
        <w:tc>
          <w:tcPr>
            <w:tcW w:w="2410" w:type="dxa"/>
          </w:tcPr>
          <w:p w:rsidR="002D1DB2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F09A5" w:rsidRDefault="00BE51ED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F09A5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B2" w:rsidRPr="00384F68" w:rsidRDefault="002D1DB2" w:rsidP="00140E44">
            <w:pPr>
              <w:tabs>
                <w:tab w:val="left" w:pos="8042"/>
              </w:tabs>
              <w:spacing w:before="7"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BE51ED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1447DA" w:rsidRDefault="00471DDD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      </w:r>
          </w:p>
        </w:tc>
        <w:tc>
          <w:tcPr>
            <w:tcW w:w="2126" w:type="dxa"/>
          </w:tcPr>
          <w:p w:rsidR="00471DDD" w:rsidRPr="00384F68" w:rsidRDefault="00BE51E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 Г.А.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F09A5" w:rsidRDefault="009927AC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BE51ED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1447DA" w:rsidRDefault="00471DDD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утверждение плана мероприятий («</w:t>
            </w:r>
            <w:r w:rsidRPr="001447DA">
              <w:rPr>
                <w:sz w:val="28"/>
                <w:szCs w:val="28"/>
              </w:rPr>
              <w:t>дорожна</w:t>
            </w:r>
            <w:r>
              <w:rPr>
                <w:sz w:val="28"/>
                <w:szCs w:val="28"/>
              </w:rPr>
              <w:t>я карта»</w:t>
            </w:r>
            <w:r w:rsidRPr="001447DA">
              <w:rPr>
                <w:sz w:val="28"/>
                <w:szCs w:val="28"/>
              </w:rPr>
              <w:t xml:space="preserve">) по снижению рисков нарушения антимонопольного законодательства </w:t>
            </w:r>
            <w:r w:rsidR="005C3F9B">
              <w:rPr>
                <w:sz w:val="28"/>
                <w:szCs w:val="28"/>
              </w:rPr>
              <w:t xml:space="preserve">на плановый период </w:t>
            </w:r>
            <w:r w:rsidRPr="00144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71DDD" w:rsidRPr="00384F68" w:rsidRDefault="00BE51E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Микула Г.А., </w:t>
            </w:r>
            <w:r w:rsidR="00471DDD"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BE51E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BE51ED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планов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126" w:type="dxa"/>
          </w:tcPr>
          <w:p w:rsidR="00A84B30" w:rsidRDefault="00A84B30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DD" w:rsidRPr="00384F68" w:rsidRDefault="00BE51E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Микула Г.А., </w:t>
            </w:r>
            <w:r w:rsidR="00471DDD"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BE51E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BE51ED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384F68" w:rsidRDefault="00471DDD" w:rsidP="009D57E3">
            <w:pPr>
              <w:tabs>
                <w:tab w:val="left" w:pos="6595"/>
                <w:tab w:val="left" w:pos="8042"/>
              </w:tabs>
              <w:spacing w:before="7" w:line="324" w:lineRule="exact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об антимонопольном комплаенсе</w:t>
            </w:r>
          </w:p>
        </w:tc>
        <w:tc>
          <w:tcPr>
            <w:tcW w:w="2126" w:type="dxa"/>
          </w:tcPr>
          <w:p w:rsidR="00471DDD" w:rsidRPr="00384F68" w:rsidRDefault="005C7A8E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 Г.А.</w:t>
            </w:r>
          </w:p>
        </w:tc>
        <w:tc>
          <w:tcPr>
            <w:tcW w:w="2410" w:type="dxa"/>
          </w:tcPr>
          <w:p w:rsidR="00471DDD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  <w:r w:rsidR="008F0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09A5" w:rsidRPr="00384F68" w:rsidRDefault="008F09A5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BE51E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BE51ED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BC4CCF" w:rsidRDefault="00471DDD" w:rsidP="009D57E3">
            <w:pPr>
              <w:shd w:val="clear" w:color="auto" w:fill="FFFFFF"/>
              <w:tabs>
                <w:tab w:val="left" w:pos="994"/>
              </w:tabs>
              <w:spacing w:line="324" w:lineRule="exact"/>
              <w:ind w:right="29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Туруханский район в сети Интернет доклада об антимонопольном комплаенсе </w:t>
            </w:r>
          </w:p>
        </w:tc>
        <w:tc>
          <w:tcPr>
            <w:tcW w:w="212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Кунстман Е.А.</w:t>
            </w:r>
          </w:p>
        </w:tc>
        <w:tc>
          <w:tcPr>
            <w:tcW w:w="2410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A33A4F" w:rsidP="00A33A4F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DDD" w:rsidRPr="00384F68" w:rsidRDefault="00A33A4F" w:rsidP="00A33A4F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следующего за отчетным периодом</w:t>
            </w:r>
          </w:p>
        </w:tc>
        <w:tc>
          <w:tcPr>
            <w:tcW w:w="1701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12" w:rsidRDefault="001E7612" w:rsidP="00384F68">
      <w:pPr>
        <w:shd w:val="clear" w:color="auto" w:fill="FFFFFF"/>
        <w:tabs>
          <w:tab w:val="left" w:pos="8042"/>
        </w:tabs>
        <w:spacing w:before="7" w:line="324" w:lineRule="exact"/>
        <w:jc w:val="center"/>
      </w:pPr>
    </w:p>
    <w:sectPr w:rsidR="001E7612" w:rsidSect="00F04A28">
      <w:pgSz w:w="16834" w:h="11909" w:orient="landscape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9F" w:rsidRDefault="00CE559F" w:rsidP="002F09E5">
      <w:r>
        <w:separator/>
      </w:r>
    </w:p>
  </w:endnote>
  <w:endnote w:type="continuationSeparator" w:id="0">
    <w:p w:rsidR="00CE559F" w:rsidRDefault="00CE559F" w:rsidP="002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9F" w:rsidRDefault="00CE559F" w:rsidP="002F09E5">
      <w:r>
        <w:separator/>
      </w:r>
    </w:p>
  </w:footnote>
  <w:footnote w:type="continuationSeparator" w:id="0">
    <w:p w:rsidR="00CE559F" w:rsidRDefault="00CE559F" w:rsidP="002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061"/>
    <w:multiLevelType w:val="singleLevel"/>
    <w:tmpl w:val="BDE8E8A0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147450"/>
    <w:multiLevelType w:val="singleLevel"/>
    <w:tmpl w:val="F8628678"/>
    <w:lvl w:ilvl="0">
      <w:start w:val="4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78391C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706585"/>
    <w:multiLevelType w:val="multilevel"/>
    <w:tmpl w:val="B1D239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4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190627C9"/>
    <w:multiLevelType w:val="singleLevel"/>
    <w:tmpl w:val="E6B67190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5A3819"/>
    <w:multiLevelType w:val="multilevel"/>
    <w:tmpl w:val="8CB465A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22123DD2"/>
    <w:multiLevelType w:val="singleLevel"/>
    <w:tmpl w:val="9E56B8FC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A9525B"/>
    <w:multiLevelType w:val="singleLevel"/>
    <w:tmpl w:val="6ED68C3A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DDD30E9"/>
    <w:multiLevelType w:val="hybridMultilevel"/>
    <w:tmpl w:val="8696B398"/>
    <w:lvl w:ilvl="0" w:tplc="919C9624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5EC3364E"/>
    <w:multiLevelType w:val="singleLevel"/>
    <w:tmpl w:val="1D90A4DE"/>
    <w:lvl w:ilvl="0">
      <w:start w:val="3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DE4E49"/>
    <w:multiLevelType w:val="singleLevel"/>
    <w:tmpl w:val="F40AB7F4"/>
    <w:lvl w:ilvl="0">
      <w:start w:val="10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EA20CE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982FD2"/>
    <w:multiLevelType w:val="multilevel"/>
    <w:tmpl w:val="9904BEE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3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9"/>
    <w:rsid w:val="00030952"/>
    <w:rsid w:val="00046217"/>
    <w:rsid w:val="00066E3D"/>
    <w:rsid w:val="000B6760"/>
    <w:rsid w:val="000C5FBA"/>
    <w:rsid w:val="000D3E0F"/>
    <w:rsid w:val="000E2C94"/>
    <w:rsid w:val="00101139"/>
    <w:rsid w:val="00116F34"/>
    <w:rsid w:val="0013724B"/>
    <w:rsid w:val="00140E44"/>
    <w:rsid w:val="00141D60"/>
    <w:rsid w:val="001447DA"/>
    <w:rsid w:val="00165079"/>
    <w:rsid w:val="00167819"/>
    <w:rsid w:val="00171F8C"/>
    <w:rsid w:val="0018435C"/>
    <w:rsid w:val="001B0A11"/>
    <w:rsid w:val="001C2594"/>
    <w:rsid w:val="001C436B"/>
    <w:rsid w:val="001D1DEF"/>
    <w:rsid w:val="001E7612"/>
    <w:rsid w:val="0020387C"/>
    <w:rsid w:val="00207DC9"/>
    <w:rsid w:val="0022074F"/>
    <w:rsid w:val="002427C2"/>
    <w:rsid w:val="00254E70"/>
    <w:rsid w:val="00262316"/>
    <w:rsid w:val="00265935"/>
    <w:rsid w:val="0027042A"/>
    <w:rsid w:val="002752EE"/>
    <w:rsid w:val="00294EAC"/>
    <w:rsid w:val="002A2A3B"/>
    <w:rsid w:val="002B7E71"/>
    <w:rsid w:val="002C4AC2"/>
    <w:rsid w:val="002D1DB2"/>
    <w:rsid w:val="002F09E5"/>
    <w:rsid w:val="002F1F54"/>
    <w:rsid w:val="002F583E"/>
    <w:rsid w:val="00303F16"/>
    <w:rsid w:val="00323F44"/>
    <w:rsid w:val="0037420B"/>
    <w:rsid w:val="00384F68"/>
    <w:rsid w:val="00387CBC"/>
    <w:rsid w:val="003A316D"/>
    <w:rsid w:val="003A350D"/>
    <w:rsid w:val="003B637E"/>
    <w:rsid w:val="003F62FD"/>
    <w:rsid w:val="003F72DC"/>
    <w:rsid w:val="00412CE2"/>
    <w:rsid w:val="00420A97"/>
    <w:rsid w:val="004345A0"/>
    <w:rsid w:val="00454555"/>
    <w:rsid w:val="00457921"/>
    <w:rsid w:val="0047078B"/>
    <w:rsid w:val="00471DDD"/>
    <w:rsid w:val="004835D0"/>
    <w:rsid w:val="00494D32"/>
    <w:rsid w:val="004A4451"/>
    <w:rsid w:val="004C0C5B"/>
    <w:rsid w:val="004D3BA0"/>
    <w:rsid w:val="004D5B1E"/>
    <w:rsid w:val="004F0D23"/>
    <w:rsid w:val="00534F8C"/>
    <w:rsid w:val="00551667"/>
    <w:rsid w:val="0055710C"/>
    <w:rsid w:val="00566CCB"/>
    <w:rsid w:val="00593F74"/>
    <w:rsid w:val="005C1BA3"/>
    <w:rsid w:val="005C3F9B"/>
    <w:rsid w:val="005C52D5"/>
    <w:rsid w:val="005C66A3"/>
    <w:rsid w:val="005C7A8E"/>
    <w:rsid w:val="005D56E5"/>
    <w:rsid w:val="005E426F"/>
    <w:rsid w:val="00606E0C"/>
    <w:rsid w:val="00614157"/>
    <w:rsid w:val="006248E5"/>
    <w:rsid w:val="00651731"/>
    <w:rsid w:val="00661D53"/>
    <w:rsid w:val="00665E60"/>
    <w:rsid w:val="00684D14"/>
    <w:rsid w:val="006943F9"/>
    <w:rsid w:val="006B6510"/>
    <w:rsid w:val="006C6E5F"/>
    <w:rsid w:val="006D7E00"/>
    <w:rsid w:val="006F5345"/>
    <w:rsid w:val="00712FEC"/>
    <w:rsid w:val="00714CDC"/>
    <w:rsid w:val="00715659"/>
    <w:rsid w:val="00722915"/>
    <w:rsid w:val="00744327"/>
    <w:rsid w:val="007637AE"/>
    <w:rsid w:val="00796F40"/>
    <w:rsid w:val="007C3FED"/>
    <w:rsid w:val="007C47D4"/>
    <w:rsid w:val="007C7726"/>
    <w:rsid w:val="00817BA7"/>
    <w:rsid w:val="00822598"/>
    <w:rsid w:val="00830246"/>
    <w:rsid w:val="00887532"/>
    <w:rsid w:val="008B3A7D"/>
    <w:rsid w:val="008F09A5"/>
    <w:rsid w:val="009141E7"/>
    <w:rsid w:val="00917688"/>
    <w:rsid w:val="0092215A"/>
    <w:rsid w:val="0097253F"/>
    <w:rsid w:val="00973CD3"/>
    <w:rsid w:val="009927AC"/>
    <w:rsid w:val="009A03D6"/>
    <w:rsid w:val="009B794F"/>
    <w:rsid w:val="009D57E3"/>
    <w:rsid w:val="009E78D3"/>
    <w:rsid w:val="009F26B4"/>
    <w:rsid w:val="00A16AFA"/>
    <w:rsid w:val="00A26C07"/>
    <w:rsid w:val="00A33A4F"/>
    <w:rsid w:val="00A55C15"/>
    <w:rsid w:val="00A7353C"/>
    <w:rsid w:val="00A8259F"/>
    <w:rsid w:val="00A84B30"/>
    <w:rsid w:val="00AA23F5"/>
    <w:rsid w:val="00AB41B9"/>
    <w:rsid w:val="00AE6E73"/>
    <w:rsid w:val="00AF6AE3"/>
    <w:rsid w:val="00B0152A"/>
    <w:rsid w:val="00B06938"/>
    <w:rsid w:val="00B10896"/>
    <w:rsid w:val="00B2196C"/>
    <w:rsid w:val="00B4013D"/>
    <w:rsid w:val="00B405D2"/>
    <w:rsid w:val="00B4185A"/>
    <w:rsid w:val="00B42CAD"/>
    <w:rsid w:val="00B4329D"/>
    <w:rsid w:val="00B50D6B"/>
    <w:rsid w:val="00B53E68"/>
    <w:rsid w:val="00B867FD"/>
    <w:rsid w:val="00B9477D"/>
    <w:rsid w:val="00BB2A6D"/>
    <w:rsid w:val="00BC4CCF"/>
    <w:rsid w:val="00BE4790"/>
    <w:rsid w:val="00BE51ED"/>
    <w:rsid w:val="00C30449"/>
    <w:rsid w:val="00C31AA5"/>
    <w:rsid w:val="00C945F8"/>
    <w:rsid w:val="00CC1554"/>
    <w:rsid w:val="00CE559F"/>
    <w:rsid w:val="00D26A0C"/>
    <w:rsid w:val="00D33587"/>
    <w:rsid w:val="00D34261"/>
    <w:rsid w:val="00D378E3"/>
    <w:rsid w:val="00D54ECD"/>
    <w:rsid w:val="00D551EE"/>
    <w:rsid w:val="00D7443F"/>
    <w:rsid w:val="00D77F4B"/>
    <w:rsid w:val="00D8023A"/>
    <w:rsid w:val="00DA4258"/>
    <w:rsid w:val="00DB07BE"/>
    <w:rsid w:val="00DC2902"/>
    <w:rsid w:val="00DD060B"/>
    <w:rsid w:val="00DD6604"/>
    <w:rsid w:val="00E02CFA"/>
    <w:rsid w:val="00E20253"/>
    <w:rsid w:val="00E7378D"/>
    <w:rsid w:val="00EA2E40"/>
    <w:rsid w:val="00EA4561"/>
    <w:rsid w:val="00EB0B83"/>
    <w:rsid w:val="00F04A28"/>
    <w:rsid w:val="00F131AA"/>
    <w:rsid w:val="00F25C40"/>
    <w:rsid w:val="00F810A7"/>
    <w:rsid w:val="00F868B2"/>
    <w:rsid w:val="00F96EA4"/>
    <w:rsid w:val="00FC0D64"/>
    <w:rsid w:val="00FD6653"/>
    <w:rsid w:val="00FD7D64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B4E3FDDE-11C3-4A36-854B-E607282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9E5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9E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39"/>
    <w:rsid w:val="00D3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C8F0-62DC-4FC7-82C2-D8D2E7FE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600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Секретарь</cp:lastModifiedBy>
  <cp:revision>117</cp:revision>
  <cp:lastPrinted>2021-12-30T06:18:00Z</cp:lastPrinted>
  <dcterms:created xsi:type="dcterms:W3CDTF">2019-04-25T09:38:00Z</dcterms:created>
  <dcterms:modified xsi:type="dcterms:W3CDTF">2021-12-30T06:38:00Z</dcterms:modified>
</cp:coreProperties>
</file>