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03B5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003B5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20.11.2023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907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EB0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4C4936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</w:t>
      </w:r>
      <w:r w:rsidR="004C4936">
        <w:rPr>
          <w:rFonts w:ascii="Times New Roman" w:hAnsi="Times New Roman" w:cs="Times New Roman"/>
          <w:sz w:val="28"/>
          <w:szCs w:val="28"/>
        </w:rPr>
        <w:t xml:space="preserve">торождения. Кустовая площадка </w:t>
      </w:r>
      <w:r w:rsidR="00EF35AA">
        <w:rPr>
          <w:rFonts w:ascii="Times New Roman" w:hAnsi="Times New Roman" w:cs="Times New Roman"/>
          <w:sz w:val="28"/>
          <w:szCs w:val="28"/>
        </w:rPr>
        <w:t>№19</w:t>
      </w:r>
      <w:r w:rsidR="004C4936" w:rsidRPr="004C4936">
        <w:rPr>
          <w:rFonts w:ascii="Times New Roman" w:hAnsi="Times New Roman" w:cs="Times New Roman"/>
          <w:sz w:val="28"/>
          <w:szCs w:val="28"/>
        </w:rPr>
        <w:t>бис с коридорами коммуникаций»</w:t>
      </w:r>
    </w:p>
    <w:p w:rsidR="004C4936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36" w:rsidRPr="00C41000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</w:t>
      </w:r>
      <w:r w:rsidR="004C4936">
        <w:rPr>
          <w:rFonts w:ascii="Times New Roman" w:hAnsi="Times New Roman" w:cs="Times New Roman"/>
          <w:sz w:val="28"/>
          <w:szCs w:val="28"/>
        </w:rPr>
        <w:t xml:space="preserve">торождения. Кустовая площадка </w:t>
      </w:r>
      <w:r w:rsidR="00EF35AA">
        <w:rPr>
          <w:rFonts w:ascii="Times New Roman" w:hAnsi="Times New Roman" w:cs="Times New Roman"/>
          <w:sz w:val="28"/>
          <w:szCs w:val="28"/>
        </w:rPr>
        <w:t>№19</w:t>
      </w:r>
      <w:r w:rsidR="004C4936" w:rsidRPr="004C4936">
        <w:rPr>
          <w:rFonts w:ascii="Times New Roman" w:hAnsi="Times New Roman" w:cs="Times New Roman"/>
          <w:sz w:val="28"/>
          <w:szCs w:val="28"/>
        </w:rPr>
        <w:t>бис с коридорами коммуникаций»</w:t>
      </w:r>
      <w:r w:rsidR="009451C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DA03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F35AA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EF35AA">
        <w:rPr>
          <w:rFonts w:ascii="Times New Roman" w:hAnsi="Times New Roman" w:cs="Times New Roman"/>
          <w:sz w:val="28"/>
          <w:szCs w:val="28"/>
        </w:rPr>
        <w:t>» исх. № ТМ-3723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4C4936">
        <w:rPr>
          <w:rFonts w:ascii="Times New Roman" w:hAnsi="Times New Roman" w:cs="Times New Roman"/>
          <w:sz w:val="28"/>
          <w:szCs w:val="28"/>
        </w:rPr>
        <w:t>04.09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C4936">
        <w:rPr>
          <w:rFonts w:ascii="Times New Roman" w:hAnsi="Times New Roman" w:cs="Times New Roman"/>
          <w:sz w:val="28"/>
          <w:szCs w:val="28"/>
        </w:rPr>
        <w:t xml:space="preserve">линейных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4C4936" w:rsidRPr="00DA0329">
        <w:rPr>
          <w:rFonts w:ascii="Times New Roman" w:hAnsi="Times New Roman" w:cs="Times New Roman"/>
          <w:sz w:val="28"/>
          <w:szCs w:val="28"/>
        </w:rPr>
        <w:t>08.11</w:t>
      </w:r>
      <w:r w:rsidR="00DB1AC7" w:rsidRPr="00DA0329">
        <w:rPr>
          <w:rFonts w:ascii="Times New Roman" w:hAnsi="Times New Roman" w:cs="Times New Roman"/>
          <w:sz w:val="28"/>
          <w:szCs w:val="28"/>
        </w:rPr>
        <w:t>.2023</w:t>
      </w:r>
      <w:r w:rsidR="0098673C" w:rsidRPr="00DA0329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C60E5">
        <w:rPr>
          <w:rFonts w:ascii="Times New Roman" w:hAnsi="Times New Roman" w:cs="Times New Roman"/>
          <w:sz w:val="28"/>
          <w:szCs w:val="28"/>
        </w:rPr>
        <w:t>, 49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месторожд</w:t>
      </w:r>
      <w:r w:rsidR="004C4936">
        <w:rPr>
          <w:rFonts w:ascii="Times New Roman" w:hAnsi="Times New Roman" w:cs="Times New Roman"/>
          <w:sz w:val="28"/>
          <w:szCs w:val="28"/>
        </w:rPr>
        <w:t xml:space="preserve">ения. Кустовая площадка </w:t>
      </w:r>
      <w:r w:rsidR="00EF35AA">
        <w:rPr>
          <w:rFonts w:ascii="Times New Roman" w:hAnsi="Times New Roman" w:cs="Times New Roman"/>
          <w:sz w:val="28"/>
          <w:szCs w:val="28"/>
        </w:rPr>
        <w:t>№19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бис с коридорами коммуникаций», расположенного по адресу: Красноярский край, Туруханский район, в границах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4C4936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53AB8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Pr="00A92553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Pr="00420B93">
        <w:rPr>
          <w:rFonts w:ascii="Times New Roman" w:hAnsi="Times New Roman" w:cs="Times New Roman"/>
          <w:sz w:val="28"/>
          <w:szCs w:val="28"/>
        </w:rPr>
        <w:t xml:space="preserve"> информатизации и цифровой трансформации</w:t>
      </w:r>
      <w:r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(А.С. Вяткину) </w:t>
      </w:r>
      <w:r w:rsidRPr="00A92553">
        <w:rPr>
          <w:rFonts w:ascii="Times New Roman" w:hAnsi="Times New Roman" w:cs="Times New Roman"/>
          <w:sz w:val="28"/>
          <w:szCs w:val="28"/>
        </w:rPr>
        <w:t>разместит</w:t>
      </w:r>
      <w:r>
        <w:rPr>
          <w:rFonts w:ascii="Times New Roman" w:hAnsi="Times New Roman" w:cs="Times New Roman"/>
          <w:sz w:val="28"/>
          <w:szCs w:val="28"/>
        </w:rPr>
        <w:t xml:space="preserve">ь документацию по проекту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планировки территории, указанную в п. 1 настоящего постановления,</w:t>
      </w:r>
      <w:r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0E5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</w:p>
    <w:p w:rsidR="00B74641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О.С. Вершинина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A1B6E1-42B1-4BC2-914F-9C448232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7</cp:revision>
  <cp:lastPrinted>2023-11-20T04:55:00Z</cp:lastPrinted>
  <dcterms:created xsi:type="dcterms:W3CDTF">2023-10-24T10:11:00Z</dcterms:created>
  <dcterms:modified xsi:type="dcterms:W3CDTF">2023-11-20T07:58:00Z</dcterms:modified>
</cp:coreProperties>
</file>