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08" w:rsidRPr="00542908" w:rsidRDefault="00542908" w:rsidP="005429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0E80" w:rsidRDefault="00DC0E80" w:rsidP="00DC0E80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80" w:rsidRDefault="00DC0E80" w:rsidP="00D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0E80" w:rsidRDefault="00DC0E80" w:rsidP="00D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DC0E80" w:rsidRDefault="00DC0E80" w:rsidP="00DC0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C0E80" w:rsidRDefault="00DC0E80" w:rsidP="00D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E80" w:rsidRDefault="00DC0E80" w:rsidP="00DC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C0E80" w:rsidRDefault="00DC0E80" w:rsidP="00DC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80" w:rsidRDefault="00C23964" w:rsidP="00DC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26.11.2021</w:t>
      </w:r>
      <w:r w:rsidR="00DC0E80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                               </w:t>
      </w:r>
      <w:r w:rsidR="0053422F">
        <w:rPr>
          <w:rFonts w:ascii="Times New Roman" w:hAnsi="Times New Roman" w:cs="Times New Roman"/>
          <w:sz w:val="28"/>
          <w:szCs w:val="28"/>
        </w:rPr>
        <w:t xml:space="preserve">  </w:t>
      </w:r>
      <w:r w:rsidR="00DC0E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53422F">
        <w:rPr>
          <w:rFonts w:ascii="Times New Roman" w:hAnsi="Times New Roman" w:cs="Times New Roman"/>
          <w:sz w:val="28"/>
          <w:szCs w:val="28"/>
        </w:rPr>
        <w:t>123</w:t>
      </w:r>
    </w:p>
    <w:p w:rsidR="00C23964" w:rsidRDefault="00C23964" w:rsidP="00DC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80" w:rsidRDefault="00D967AB" w:rsidP="00C2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C0E80">
        <w:rPr>
          <w:rFonts w:ascii="Times New Roman" w:hAnsi="Times New Roman" w:cs="Times New Roman"/>
          <w:sz w:val="28"/>
          <w:szCs w:val="28"/>
        </w:rPr>
        <w:t xml:space="preserve"> в решение Туруханского районного Совета депутатов от 19.02.2021 № 4-67 «Об утверждении Положения о порядке вырубки (сносе) зелёных насаждений, методики расчёта компенсационной стоимости, таксы для исчисления компенсационной стоимости за повреждение и (или) уничтожение зелёных насаждений на межселенной территории Туруханского муниципального района»</w:t>
      </w:r>
    </w:p>
    <w:p w:rsidR="00C23964" w:rsidRDefault="00C23964" w:rsidP="00C2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FAE" w:rsidRDefault="00DC0E80" w:rsidP="00C23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земельных вопросов и охраны окружающей среды на межселенной территории Туруханского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</w:t>
      </w:r>
      <w:r w:rsidR="00D967AB">
        <w:rPr>
          <w:rFonts w:ascii="Times New Roman" w:hAnsi="Times New Roman" w:cs="Times New Roman"/>
          <w:sz w:val="28"/>
          <w:szCs w:val="28"/>
        </w:rPr>
        <w:t>уководствуясь ст. 32, 41</w:t>
      </w:r>
      <w:r>
        <w:rPr>
          <w:rFonts w:ascii="Times New Roman" w:hAnsi="Times New Roman" w:cs="Times New Roman"/>
          <w:sz w:val="28"/>
          <w:szCs w:val="28"/>
        </w:rPr>
        <w:t xml:space="preserve"> Устава Туруханского района, Туруханский районный Совет депутатов РЕШИЛ:</w:t>
      </w:r>
    </w:p>
    <w:p w:rsidR="00084FAE" w:rsidRDefault="00084FAE" w:rsidP="00084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FAE" w:rsidRDefault="00084FAE" w:rsidP="005429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E80">
        <w:rPr>
          <w:rFonts w:ascii="Times New Roman" w:hAnsi="Times New Roman" w:cs="Times New Roman"/>
          <w:sz w:val="28"/>
          <w:szCs w:val="28"/>
        </w:rPr>
        <w:t>Внести в решение Туруханского районного Совета депутатов от 19.02.2021 № 4-67 «Об утверждении Положения о порядке вырубки (сносе) зелёных насаждений, методики расчёта компенсационной стоимости, таксы для исчисления компенсационной стоимости за повреждение и (или) уничтожение зелёных насаждений на межселенной территории Туруханского муниципального района»</w:t>
      </w:r>
      <w:r w:rsidR="00DC0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67A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C0E80">
        <w:rPr>
          <w:rFonts w:ascii="Times New Roman" w:hAnsi="Times New Roman" w:cs="Times New Roman"/>
          <w:sz w:val="28"/>
          <w:szCs w:val="28"/>
        </w:rPr>
        <w:t>:</w:t>
      </w:r>
    </w:p>
    <w:p w:rsidR="00D967AB" w:rsidRPr="00084FAE" w:rsidRDefault="00084FAE" w:rsidP="005429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4.4 статью 4 </w:t>
      </w:r>
      <w:r w:rsidR="00DC0E80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DC0E80" w:rsidRDefault="00DC0E80" w:rsidP="0054290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«4.4. За просрочку платежа с момента завершения работ по вырубке (сносу) зелёных насаждений, начисляется пеня в размере 0,1% за каждый день, от объёма вырубленных зелёных насаждений и их стоимости</w:t>
      </w:r>
      <w:r w:rsidR="00084F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0E80" w:rsidRDefault="00DC0E80" w:rsidP="005429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 Туруханского районного Совет</w:t>
      </w:r>
      <w:r w:rsidR="00D967AB">
        <w:rPr>
          <w:rFonts w:ascii="Times New Roman" w:hAnsi="Times New Roman" w:cs="Times New Roman"/>
          <w:sz w:val="28"/>
          <w:szCs w:val="28"/>
        </w:rPr>
        <w:t>а депутатов по экономической политике, собственности и содействию предпринимательству.</w:t>
      </w:r>
    </w:p>
    <w:p w:rsidR="00DC0E80" w:rsidRDefault="00DC0E80" w:rsidP="005429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Решение вступает </w:t>
      </w:r>
      <w:r w:rsidR="00D967AB">
        <w:rPr>
          <w:rFonts w:ascii="Times New Roman" w:hAnsi="Times New Roman" w:cs="Times New Roman"/>
          <w:sz w:val="28"/>
          <w:szCs w:val="28"/>
        </w:rPr>
        <w:t>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общественно – политической газете Туруханского района «Маяк Севера».</w:t>
      </w:r>
    </w:p>
    <w:p w:rsidR="00DC0E80" w:rsidRDefault="00DC0E80" w:rsidP="00DC0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22F" w:rsidRDefault="0053422F" w:rsidP="00DC0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E80" w:rsidRDefault="00DC0E80" w:rsidP="00DC0E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76"/>
        <w:gridCol w:w="969"/>
        <w:gridCol w:w="4111"/>
      </w:tblGrid>
      <w:tr w:rsidR="00DC0E80" w:rsidTr="00C23964">
        <w:tc>
          <w:tcPr>
            <w:tcW w:w="4276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DC0E80" w:rsidTr="00C23964">
        <w:tc>
          <w:tcPr>
            <w:tcW w:w="4276" w:type="dxa"/>
            <w:hideMark/>
          </w:tcPr>
          <w:p w:rsidR="00DC0E80" w:rsidRDefault="00C23964" w:rsidP="00C2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969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DC0E80" w:rsidRDefault="00C23964" w:rsidP="00C2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DC0E80" w:rsidTr="00C23964">
        <w:tc>
          <w:tcPr>
            <w:tcW w:w="4276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Тагиров</w:t>
            </w:r>
          </w:p>
        </w:tc>
        <w:tc>
          <w:tcPr>
            <w:tcW w:w="969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80" w:rsidRDefault="00DC0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DC0E80" w:rsidRDefault="00DC0E80" w:rsidP="00DC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E80" w:rsidSect="00550F88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3189"/>
    <w:multiLevelType w:val="multilevel"/>
    <w:tmpl w:val="CC08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23F062F"/>
    <w:multiLevelType w:val="multilevel"/>
    <w:tmpl w:val="D172888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35E359C"/>
    <w:multiLevelType w:val="hybridMultilevel"/>
    <w:tmpl w:val="2F30A090"/>
    <w:lvl w:ilvl="0" w:tplc="C8364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D"/>
    <w:rsid w:val="00084FAE"/>
    <w:rsid w:val="00187812"/>
    <w:rsid w:val="00210148"/>
    <w:rsid w:val="004954A1"/>
    <w:rsid w:val="0053422F"/>
    <w:rsid w:val="00542908"/>
    <w:rsid w:val="00550F88"/>
    <w:rsid w:val="007574BD"/>
    <w:rsid w:val="008A2098"/>
    <w:rsid w:val="008D5278"/>
    <w:rsid w:val="008D6CA8"/>
    <w:rsid w:val="008E1EE9"/>
    <w:rsid w:val="00C23964"/>
    <w:rsid w:val="00D967AB"/>
    <w:rsid w:val="00DC0E80"/>
    <w:rsid w:val="00E02136"/>
    <w:rsid w:val="00E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C998-B59D-463E-B8EE-5EC2C2F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80"/>
    <w:pPr>
      <w:ind w:left="720"/>
      <w:contextualSpacing/>
    </w:pPr>
  </w:style>
  <w:style w:type="paragraph" w:customStyle="1" w:styleId="ConsPlusNonformat">
    <w:name w:val="ConsPlusNonformat"/>
    <w:rsid w:val="00DC0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A2098"/>
    <w:pPr>
      <w:spacing w:after="0" w:line="240" w:lineRule="auto"/>
    </w:pPr>
  </w:style>
  <w:style w:type="paragraph" w:customStyle="1" w:styleId="ConsPlusNormal">
    <w:name w:val="ConsPlusNormal"/>
    <w:rsid w:val="008A2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A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A20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OUMIKONT</dc:creator>
  <cp:lastModifiedBy>Елена</cp:lastModifiedBy>
  <cp:revision>8</cp:revision>
  <cp:lastPrinted>2021-11-11T08:51:00Z</cp:lastPrinted>
  <dcterms:created xsi:type="dcterms:W3CDTF">2021-11-11T05:21:00Z</dcterms:created>
  <dcterms:modified xsi:type="dcterms:W3CDTF">2021-11-26T08:57:00Z</dcterms:modified>
</cp:coreProperties>
</file>