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2436A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27685" cy="619760"/>
            <wp:effectExtent l="0" t="0" r="5715" b="889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B62F1D" w:rsidRPr="0042436A" w:rsidRDefault="00B62F1D" w:rsidP="00B62F1D">
      <w:pPr>
        <w:spacing w:after="24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436A">
        <w:rPr>
          <w:rFonts w:ascii="Times New Roman" w:eastAsia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6F3889" w:rsidP="00B62F1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01.10.2019        </w:t>
      </w:r>
      <w:r w:rsidR="002661B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1071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4164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D6F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04B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845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с. Туруханск   </w:t>
      </w:r>
      <w:r w:rsidR="003F78D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6D6F1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6D6F1F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726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604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3F78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10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61B1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804</w:t>
      </w:r>
      <w:r w:rsidR="003F78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3F78D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2F1D" w:rsidRPr="0042436A">
        <w:rPr>
          <w:rFonts w:ascii="Times New Roman" w:eastAsia="Times New Roman" w:hAnsi="Times New Roman"/>
          <w:sz w:val="28"/>
          <w:szCs w:val="28"/>
          <w:lang w:eastAsia="ru-RU"/>
        </w:rPr>
        <w:t>п</w:t>
      </w: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Pr="0042436A" w:rsidRDefault="00B62F1D" w:rsidP="00B62F1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0"/>
          <w:sz w:val="28"/>
          <w:szCs w:val="28"/>
          <w:lang w:eastAsia="ru-RU"/>
        </w:rPr>
      </w:pPr>
    </w:p>
    <w:p w:rsidR="00B62F1D" w:rsidRDefault="005E615C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Туруханского района от 18.08.2017 № 1219-п «</w:t>
      </w:r>
      <w:r w:rsidR="006D6F1F" w:rsidRPr="006D6F1F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</w:t>
      </w:r>
      <w:r w:rsidR="007247B0" w:rsidRPr="006D6F1F">
        <w:rPr>
          <w:rFonts w:ascii="Times New Roman" w:hAnsi="Times New Roman"/>
          <w:sz w:val="28"/>
          <w:szCs w:val="28"/>
        </w:rPr>
        <w:t>предоставления муниципальной</w:t>
      </w:r>
      <w:r w:rsidR="006D6F1F" w:rsidRPr="006D6F1F">
        <w:rPr>
          <w:rFonts w:ascii="Times New Roman" w:hAnsi="Times New Roman"/>
          <w:sz w:val="28"/>
          <w:szCs w:val="28"/>
        </w:rPr>
        <w:t xml:space="preserve"> услуги по выдаче 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»</w:t>
      </w:r>
      <w:r w:rsidR="00A10B41">
        <w:rPr>
          <w:rFonts w:ascii="Times New Roman" w:hAnsi="Times New Roman"/>
          <w:sz w:val="28"/>
          <w:szCs w:val="28"/>
        </w:rPr>
        <w:t xml:space="preserve"> 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1503" w:rsidRDefault="00CB1503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Pr="00766666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A32BC" w:rsidRDefault="00BA32BC" w:rsidP="00B62F1D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A32BC">
        <w:rPr>
          <w:rFonts w:ascii="Times New Roman" w:hAnsi="Times New Roman"/>
          <w:sz w:val="28"/>
          <w:szCs w:val="28"/>
        </w:rPr>
        <w:t>Во исполнение Федерального закона от 27.07.2010 № 210-ФЗ «Об организации предоставления государственных и муниципальных услуг», на основании Федерального закона Российской Федерации от  02.08.2019 № 283-ФЗ «О внесении изменений в Градостроительный кодекс Российской Федерации и отдельные законодательные акты Российской Федерации», с целью приведения нормативных правовых актов администрации Туруханского района в соответствие с действующим законодательством, руководствуясь статьями 47, 48 Устава муниципального образования Туруханский район, ПОСТАНОВЛЯЮ: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B1503" w:rsidRDefault="00CB1503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B62F1D">
      <w:pPr>
        <w:pStyle w:val="a3"/>
        <w:jc w:val="both"/>
        <w:rPr>
          <w:rFonts w:ascii="Times New Roman" w:hAnsi="Times New Roman"/>
          <w:color w:val="000000"/>
          <w:spacing w:val="13"/>
          <w:sz w:val="28"/>
          <w:szCs w:val="28"/>
        </w:rPr>
      </w:pPr>
    </w:p>
    <w:p w:rsidR="009F4C0E" w:rsidRDefault="005E615C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 w:rsidR="00C101DE">
        <w:rPr>
          <w:rFonts w:ascii="Times New Roman" w:hAnsi="Times New Roman"/>
          <w:sz w:val="28"/>
          <w:szCs w:val="28"/>
        </w:rPr>
        <w:t>приложение к постановлению</w:t>
      </w:r>
      <w:r>
        <w:rPr>
          <w:rFonts w:ascii="Times New Roman" w:hAnsi="Times New Roman"/>
          <w:sz w:val="28"/>
          <w:szCs w:val="28"/>
        </w:rPr>
        <w:t xml:space="preserve"> администрации Туруханского района от 18.08.2017 № 1219-п «Об утверждении административного</w:t>
      </w:r>
      <w:r w:rsidR="00B62F1D" w:rsidRPr="00766666">
        <w:rPr>
          <w:rFonts w:ascii="Times New Roman" w:hAnsi="Times New Roman"/>
          <w:sz w:val="28"/>
          <w:szCs w:val="28"/>
        </w:rPr>
        <w:t xml:space="preserve"> регламент</w:t>
      </w:r>
      <w:r>
        <w:rPr>
          <w:rFonts w:ascii="Times New Roman" w:hAnsi="Times New Roman"/>
          <w:sz w:val="28"/>
          <w:szCs w:val="28"/>
        </w:rPr>
        <w:t>а</w:t>
      </w:r>
      <w:r w:rsidR="00B62F1D" w:rsidRPr="00766666">
        <w:rPr>
          <w:rFonts w:ascii="Times New Roman" w:hAnsi="Times New Roman"/>
          <w:sz w:val="28"/>
          <w:szCs w:val="28"/>
        </w:rPr>
        <w:t xml:space="preserve"> предоставления муниципальной услуги по выдаче </w:t>
      </w:r>
      <w:r w:rsidR="006D6F1F" w:rsidRPr="006D6F1F">
        <w:rPr>
          <w:rFonts w:ascii="Times New Roman" w:hAnsi="Times New Roman"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/>
          <w:sz w:val="28"/>
          <w:szCs w:val="28"/>
        </w:rPr>
        <w:t>»</w:t>
      </w:r>
      <w:r w:rsidR="004D565C" w:rsidRPr="004D565C">
        <w:rPr>
          <w:rFonts w:ascii="Times New Roman" w:hAnsi="Times New Roman"/>
          <w:sz w:val="28"/>
          <w:szCs w:val="28"/>
        </w:rPr>
        <w:t xml:space="preserve"> </w:t>
      </w:r>
      <w:r w:rsidR="003F78DF">
        <w:rPr>
          <w:rFonts w:ascii="Times New Roman" w:hAnsi="Times New Roman"/>
          <w:sz w:val="28"/>
          <w:szCs w:val="28"/>
        </w:rPr>
        <w:t>(в редакции от 22.04.2019 № 379</w:t>
      </w:r>
      <w:r w:rsidR="004D565C">
        <w:rPr>
          <w:rFonts w:ascii="Times New Roman" w:hAnsi="Times New Roman"/>
          <w:sz w:val="28"/>
          <w:szCs w:val="28"/>
        </w:rPr>
        <w:t>-п)</w:t>
      </w:r>
      <w:r w:rsidR="00A10B41">
        <w:rPr>
          <w:rFonts w:ascii="Times New Roman" w:hAnsi="Times New Roman"/>
          <w:sz w:val="28"/>
          <w:szCs w:val="28"/>
        </w:rPr>
        <w:t xml:space="preserve"> (далее – Регламент)</w:t>
      </w:r>
      <w:r w:rsidR="00BA32BC">
        <w:rPr>
          <w:rFonts w:ascii="Times New Roman" w:hAnsi="Times New Roman"/>
          <w:sz w:val="28"/>
          <w:szCs w:val="28"/>
        </w:rPr>
        <w:t xml:space="preserve">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BA32BC" w:rsidRDefault="00BA32BC" w:rsidP="00BA32BC">
      <w:pPr>
        <w:pStyle w:val="a6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Регламент пунктом 1.2.1 следующего содержания:</w:t>
      </w:r>
    </w:p>
    <w:p w:rsidR="00BA32BC" w:rsidRDefault="00BA32BC" w:rsidP="00BA32BC">
      <w:pPr>
        <w:pStyle w:val="a6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«1.2.1. </w:t>
      </w:r>
      <w:r w:rsidRPr="00BA32BC">
        <w:rPr>
          <w:rFonts w:ascii="Times New Roman" w:hAnsi="Times New Roman"/>
          <w:sz w:val="28"/>
          <w:szCs w:val="28"/>
        </w:rPr>
        <w:t>В целях получения градостроительного плана земельного участка правообладатель земельного участка, иное лицо в случае, предусмотренном частью 1.1 статьи 57.3 Градостроительного кодекса Российской Федерации, обращаются с заявлением в орган местного самоуправления по месту нахождения земельного участка. Заявление о выдаче градостроительного плана земельного участка может быть подано заявителем через многофункциональный центр.</w:t>
      </w:r>
      <w:r>
        <w:rPr>
          <w:rFonts w:ascii="Times New Roman" w:hAnsi="Times New Roman"/>
          <w:sz w:val="28"/>
          <w:szCs w:val="28"/>
        </w:rPr>
        <w:t>»;</w:t>
      </w:r>
    </w:p>
    <w:p w:rsidR="00BA32BC" w:rsidRDefault="00BA32BC" w:rsidP="00BA32BC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1276" w:hanging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Регламент пунктом 1.3</w:t>
      </w:r>
      <w:r w:rsidRPr="00BA32BC">
        <w:rPr>
          <w:rFonts w:ascii="Times New Roman" w:hAnsi="Times New Roman"/>
          <w:sz w:val="28"/>
          <w:szCs w:val="28"/>
        </w:rPr>
        <w:t>.1 следующего содержания:</w:t>
      </w:r>
    </w:p>
    <w:p w:rsidR="00BA32BC" w:rsidRDefault="00BA32BC" w:rsidP="00BA32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2BC">
        <w:rPr>
          <w:rFonts w:ascii="Times New Roman" w:hAnsi="Times New Roman"/>
          <w:sz w:val="28"/>
          <w:szCs w:val="28"/>
        </w:rPr>
        <w:lastRenderedPageBreak/>
        <w:t>«1.3.1. В случае, если земельный участок для размещения объектов федерального значения, объектов регионального значения, объектов местного значения образуется из земель и (или) земельных участков, которые находятся в государственной или муниципальной собственности и которые не обременены правами третьих лиц, за исключением сервитута, публичного сервитута,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(или) схемы расположения земельного участка или земельных участков на кадастровом плане территории.</w:t>
      </w:r>
      <w:r>
        <w:rPr>
          <w:rFonts w:ascii="Times New Roman" w:hAnsi="Times New Roman"/>
          <w:sz w:val="28"/>
          <w:szCs w:val="28"/>
        </w:rPr>
        <w:t>»;</w:t>
      </w:r>
    </w:p>
    <w:p w:rsidR="00BA32BC" w:rsidRDefault="00BA32BC" w:rsidP="00BA32BC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2.4.2 Регламента изложить в следующей редакции: </w:t>
      </w:r>
    </w:p>
    <w:p w:rsidR="00BA32BC" w:rsidRDefault="00BA32BC" w:rsidP="00BA32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«2.4.2.</w:t>
      </w:r>
      <w:r w:rsidRPr="00BA32BC">
        <w:t xml:space="preserve"> </w:t>
      </w:r>
      <w:r w:rsidRPr="00BA32BC">
        <w:rPr>
          <w:rFonts w:ascii="Times New Roman" w:hAnsi="Times New Roman"/>
          <w:sz w:val="28"/>
          <w:szCs w:val="28"/>
        </w:rPr>
        <w:t>о границах земельного участка и о кадастровом номере земельного участка (при его наличии) или в случае, предусмотренном частью 1.1 Градостроительного кодекса Российской Федерации, о границах образуемого земельного участка, указанных в утвержденной схеме расположения земельного участка или земельных участков на кадастровом плане территории;</w:t>
      </w:r>
      <w:r>
        <w:rPr>
          <w:rFonts w:ascii="Times New Roman" w:hAnsi="Times New Roman"/>
          <w:sz w:val="28"/>
          <w:szCs w:val="28"/>
        </w:rPr>
        <w:t>»;</w:t>
      </w:r>
    </w:p>
    <w:p w:rsidR="003F78DF" w:rsidRPr="00BA32BC" w:rsidRDefault="00D5655B" w:rsidP="00BA32BC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BA32BC">
        <w:rPr>
          <w:rFonts w:ascii="Times New Roman" w:hAnsi="Times New Roman"/>
          <w:sz w:val="28"/>
          <w:szCs w:val="28"/>
          <w:lang w:eastAsia="ru-RU"/>
        </w:rPr>
        <w:t>под</w:t>
      </w:r>
      <w:r w:rsidR="00A10B41" w:rsidRPr="00BA32BC">
        <w:rPr>
          <w:rFonts w:ascii="Times New Roman" w:hAnsi="Times New Roman"/>
          <w:sz w:val="28"/>
          <w:szCs w:val="28"/>
          <w:lang w:eastAsia="ru-RU"/>
        </w:rPr>
        <w:t xml:space="preserve">пункт 2.4.7 </w:t>
      </w:r>
      <w:r w:rsidR="003F78DF" w:rsidRPr="00BA32BC">
        <w:rPr>
          <w:rFonts w:ascii="Times New Roman" w:hAnsi="Times New Roman"/>
          <w:sz w:val="28"/>
          <w:szCs w:val="28"/>
          <w:lang w:eastAsia="ru-RU"/>
        </w:rPr>
        <w:t>пункта</w:t>
      </w:r>
      <w:r w:rsidRPr="00BA32BC">
        <w:rPr>
          <w:rFonts w:ascii="Times New Roman" w:hAnsi="Times New Roman"/>
          <w:sz w:val="28"/>
          <w:szCs w:val="28"/>
          <w:lang w:eastAsia="ru-RU"/>
        </w:rPr>
        <w:t xml:space="preserve"> 2.4 </w:t>
      </w:r>
      <w:r w:rsidR="00A10B41" w:rsidRPr="00BA32BC">
        <w:rPr>
          <w:rFonts w:ascii="Times New Roman" w:hAnsi="Times New Roman"/>
          <w:sz w:val="28"/>
          <w:szCs w:val="28"/>
          <w:lang w:eastAsia="ru-RU"/>
        </w:rPr>
        <w:t>Регламента дополнить</w:t>
      </w:r>
      <w:r w:rsidR="003F78DF" w:rsidRPr="00BA32BC">
        <w:rPr>
          <w:rFonts w:ascii="Times New Roman" w:hAnsi="Times New Roman"/>
          <w:sz w:val="28"/>
          <w:szCs w:val="28"/>
          <w:lang w:eastAsia="ru-RU"/>
        </w:rPr>
        <w:t xml:space="preserve"> подпунктом 2.4.7.1 следующего содержания: </w:t>
      </w:r>
    </w:p>
    <w:p w:rsidR="004B438F" w:rsidRDefault="003F78DF" w:rsidP="003F78DF">
      <w:pPr>
        <w:pStyle w:val="a6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«2.4.7.1. </w:t>
      </w:r>
      <w:r w:rsidRPr="003F78DF">
        <w:rPr>
          <w:rFonts w:ascii="Times New Roman" w:hAnsi="Times New Roman"/>
          <w:sz w:val="28"/>
          <w:szCs w:val="28"/>
          <w:lang w:eastAsia="ru-RU"/>
        </w:rPr>
        <w:t>о предельных параметрах разрешенного строительства, реконструкции объекта капитального строительства, установленных положением об особо охраняемых природных территориях, в случае выдачи градостроительного плана земельного участка в отношении земельного участка, расположенного в границах особо охраняемой природной территории</w:t>
      </w:r>
      <w:r w:rsidR="00A10B41" w:rsidRPr="00A10B41">
        <w:rPr>
          <w:rFonts w:ascii="Times New Roman" w:hAnsi="Times New Roman"/>
          <w:sz w:val="28"/>
          <w:szCs w:val="28"/>
          <w:lang w:eastAsia="ru-RU"/>
        </w:rPr>
        <w:t>;</w:t>
      </w:r>
      <w:r w:rsidR="00BA32BC">
        <w:rPr>
          <w:rFonts w:ascii="Times New Roman" w:hAnsi="Times New Roman"/>
          <w:sz w:val="28"/>
          <w:szCs w:val="28"/>
          <w:lang w:eastAsia="ru-RU"/>
        </w:rPr>
        <w:t>»;</w:t>
      </w:r>
    </w:p>
    <w:p w:rsidR="00BA32BC" w:rsidRDefault="00BA32BC" w:rsidP="00BA32BC">
      <w:pPr>
        <w:pStyle w:val="a6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2 подпункта 2.16.2 изложить в следующей редакции:</w:t>
      </w:r>
    </w:p>
    <w:p w:rsidR="00BA32BC" w:rsidRPr="00BA32BC" w:rsidRDefault="00BA32BC" w:rsidP="00BA32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A32BC">
        <w:rPr>
          <w:rFonts w:ascii="Times New Roman" w:hAnsi="Times New Roman"/>
          <w:sz w:val="28"/>
          <w:szCs w:val="28"/>
        </w:rPr>
        <w:t>В случае, если в соответствии с Градостроительным кодексом, иными федеральными законами размещение объекта капитального строительства не допускается при отсутствии документации по планировке территории, выдача градостроительного плана земельного участка для архитектурно-строительного проектирования,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территории. При этом в отношении земельного участка, расположенного в границах территории,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самоуправления, выдача градостроительного плана земельного участка допускается только при наличии документации по планировке территории, утвержденной в соответствии с договором о развитии застроенной территории или договором о комплексном развитии территории (за исключением случая принятия решения о самостоятельном осуществлении комплексного развития территории).</w:t>
      </w:r>
      <w:r>
        <w:rPr>
          <w:rFonts w:ascii="Times New Roman" w:hAnsi="Times New Roman"/>
          <w:sz w:val="28"/>
          <w:szCs w:val="28"/>
        </w:rPr>
        <w:t>».</w:t>
      </w:r>
    </w:p>
    <w:p w:rsidR="009F4C0E" w:rsidRDefault="009F4C0E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4C0E">
        <w:rPr>
          <w:rFonts w:ascii="Times New Roman" w:hAnsi="Times New Roman"/>
          <w:sz w:val="28"/>
          <w:szCs w:val="28"/>
        </w:rPr>
        <w:t>Начальнику  общего</w:t>
      </w:r>
      <w:proofErr w:type="gramEnd"/>
      <w:r w:rsidRPr="009F4C0E">
        <w:rPr>
          <w:rFonts w:ascii="Times New Roman" w:hAnsi="Times New Roman"/>
          <w:sz w:val="28"/>
          <w:szCs w:val="28"/>
        </w:rPr>
        <w:t xml:space="preserve">  отдела </w:t>
      </w:r>
      <w:r w:rsidR="0084540E">
        <w:rPr>
          <w:rFonts w:ascii="Times New Roman" w:hAnsi="Times New Roman"/>
          <w:sz w:val="28"/>
          <w:szCs w:val="28"/>
        </w:rPr>
        <w:t xml:space="preserve"> </w:t>
      </w:r>
      <w:r w:rsidRPr="009F4C0E">
        <w:rPr>
          <w:rFonts w:ascii="Times New Roman" w:hAnsi="Times New Roman"/>
          <w:sz w:val="28"/>
          <w:szCs w:val="28"/>
        </w:rPr>
        <w:t xml:space="preserve"> администрац</w:t>
      </w:r>
      <w:r>
        <w:rPr>
          <w:rFonts w:ascii="Times New Roman" w:hAnsi="Times New Roman"/>
          <w:sz w:val="28"/>
          <w:szCs w:val="28"/>
        </w:rPr>
        <w:t xml:space="preserve">ии  Туруханского  района </w:t>
      </w:r>
      <w:r w:rsidR="0084540E">
        <w:rPr>
          <w:rFonts w:ascii="Times New Roman" w:hAnsi="Times New Roman"/>
          <w:sz w:val="28"/>
          <w:szCs w:val="28"/>
        </w:rPr>
        <w:t xml:space="preserve">  </w:t>
      </w:r>
      <w:r w:rsidR="000504B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(</w:t>
      </w:r>
      <w:r w:rsidR="0084540E">
        <w:rPr>
          <w:rFonts w:ascii="Times New Roman" w:hAnsi="Times New Roman"/>
          <w:sz w:val="28"/>
          <w:szCs w:val="28"/>
        </w:rPr>
        <w:t>Е.</w:t>
      </w:r>
      <w:r w:rsidR="000504BA">
        <w:rPr>
          <w:rFonts w:ascii="Times New Roman" w:hAnsi="Times New Roman"/>
          <w:sz w:val="28"/>
          <w:szCs w:val="28"/>
        </w:rPr>
        <w:t xml:space="preserve"> </w:t>
      </w:r>
      <w:r w:rsidR="005E615C">
        <w:rPr>
          <w:rFonts w:ascii="Times New Roman" w:hAnsi="Times New Roman"/>
          <w:sz w:val="28"/>
          <w:szCs w:val="28"/>
        </w:rPr>
        <w:t>А. Кунстман</w:t>
      </w:r>
      <w:r>
        <w:rPr>
          <w:rFonts w:ascii="Times New Roman" w:hAnsi="Times New Roman"/>
          <w:sz w:val="28"/>
          <w:szCs w:val="28"/>
        </w:rPr>
        <w:t>)</w:t>
      </w:r>
      <w:r w:rsidRPr="009F4C0E">
        <w:rPr>
          <w:rFonts w:ascii="Times New Roman" w:hAnsi="Times New Roman"/>
          <w:sz w:val="28"/>
          <w:szCs w:val="28"/>
        </w:rPr>
        <w:t xml:space="preserve"> разместить настоящее постановление в сети Интернет на официальном сайте муниципального образования Туруханский </w:t>
      </w:r>
      <w:r>
        <w:rPr>
          <w:rFonts w:ascii="Times New Roman" w:hAnsi="Times New Roman"/>
          <w:sz w:val="28"/>
          <w:szCs w:val="28"/>
        </w:rPr>
        <w:t>район.</w:t>
      </w:r>
    </w:p>
    <w:p w:rsidR="009F4C0E" w:rsidRDefault="009F4C0E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4C0E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 С. Вершинину.</w:t>
      </w:r>
    </w:p>
    <w:p w:rsidR="009F4C0E" w:rsidRPr="009F4C0E" w:rsidRDefault="009F4C0E" w:rsidP="0084540E">
      <w:pPr>
        <w:pStyle w:val="a3"/>
        <w:numPr>
          <w:ilvl w:val="0"/>
          <w:numId w:val="1"/>
        </w:numPr>
        <w:tabs>
          <w:tab w:val="left" w:pos="993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9F4C0E">
        <w:rPr>
          <w:rFonts w:ascii="Times New Roman" w:hAnsi="Times New Roman"/>
          <w:sz w:val="28"/>
          <w:szCs w:val="28"/>
        </w:rPr>
        <w:lastRenderedPageBreak/>
        <w:t>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B62F1D" w:rsidRPr="0042436A" w:rsidRDefault="00B62F1D" w:rsidP="009F4C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62F1D" w:rsidRDefault="00B62F1D" w:rsidP="008454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06F47" w:rsidRDefault="00406F47" w:rsidP="0084540E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868A7" w:rsidRPr="0042436A" w:rsidRDefault="00406F47" w:rsidP="0084540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Исполняющая обязанности </w:t>
      </w:r>
    </w:p>
    <w:p w:rsidR="00B62F1D" w:rsidRDefault="00B62F1D" w:rsidP="00B62F1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436A">
        <w:rPr>
          <w:rFonts w:ascii="Times New Roman" w:hAnsi="Times New Roman"/>
          <w:sz w:val="28"/>
          <w:szCs w:val="28"/>
        </w:rPr>
        <w:t>Глав</w:t>
      </w:r>
      <w:r w:rsidR="00406F47">
        <w:rPr>
          <w:rFonts w:ascii="Times New Roman" w:hAnsi="Times New Roman"/>
          <w:sz w:val="28"/>
          <w:szCs w:val="28"/>
        </w:rPr>
        <w:t xml:space="preserve">ы </w:t>
      </w:r>
      <w:r w:rsidRPr="0042436A">
        <w:rPr>
          <w:rFonts w:ascii="Times New Roman" w:hAnsi="Times New Roman"/>
          <w:sz w:val="28"/>
          <w:szCs w:val="28"/>
        </w:rPr>
        <w:t xml:space="preserve">Туруханского района                   </w:t>
      </w:r>
      <w:r w:rsidR="0084540E">
        <w:rPr>
          <w:rFonts w:ascii="Times New Roman" w:hAnsi="Times New Roman"/>
          <w:sz w:val="28"/>
          <w:szCs w:val="28"/>
        </w:rPr>
        <w:t xml:space="preserve">   </w:t>
      </w:r>
      <w:r w:rsidRPr="0042436A">
        <w:rPr>
          <w:rFonts w:ascii="Times New Roman" w:hAnsi="Times New Roman"/>
          <w:sz w:val="28"/>
          <w:szCs w:val="28"/>
        </w:rPr>
        <w:t xml:space="preserve">     </w:t>
      </w:r>
      <w:r w:rsidR="00E72618">
        <w:rPr>
          <w:rFonts w:ascii="Times New Roman" w:hAnsi="Times New Roman"/>
          <w:sz w:val="28"/>
          <w:szCs w:val="28"/>
        </w:rPr>
        <w:t xml:space="preserve">  </w:t>
      </w:r>
      <w:r w:rsidRPr="0042436A">
        <w:rPr>
          <w:rFonts w:ascii="Times New Roman" w:hAnsi="Times New Roman"/>
          <w:sz w:val="28"/>
          <w:szCs w:val="28"/>
        </w:rPr>
        <w:t xml:space="preserve">    </w:t>
      </w:r>
      <w:r w:rsidR="007D5E2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868A7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83BEE">
        <w:rPr>
          <w:rFonts w:ascii="Times New Roman" w:hAnsi="Times New Roman"/>
          <w:sz w:val="28"/>
          <w:szCs w:val="28"/>
        </w:rPr>
        <w:t xml:space="preserve">   </w:t>
      </w:r>
      <w:r w:rsidR="00406F47">
        <w:rPr>
          <w:rFonts w:ascii="Times New Roman" w:hAnsi="Times New Roman"/>
          <w:sz w:val="28"/>
          <w:szCs w:val="28"/>
        </w:rPr>
        <w:t>Н.В. Каминская</w:t>
      </w:r>
    </w:p>
    <w:p w:rsidR="00B62F1D" w:rsidRDefault="00B62F1D" w:rsidP="00B62F1D"/>
    <w:p w:rsidR="004707F3" w:rsidRDefault="004707F3"/>
    <w:sectPr w:rsidR="004707F3" w:rsidSect="00CB1503">
      <w:pgSz w:w="11906" w:h="16838"/>
      <w:pgMar w:top="1134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037D9"/>
    <w:multiLevelType w:val="multilevel"/>
    <w:tmpl w:val="76AAE37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6CDC04B7"/>
    <w:multiLevelType w:val="multilevel"/>
    <w:tmpl w:val="2A4296B2"/>
    <w:lvl w:ilvl="0">
      <w:start w:val="1"/>
      <w:numFmt w:val="decimal"/>
      <w:lvlText w:val="%1."/>
      <w:lvlJc w:val="left"/>
      <w:pPr>
        <w:ind w:left="2178" w:hanging="147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8A"/>
    <w:rsid w:val="000418C7"/>
    <w:rsid w:val="000504BA"/>
    <w:rsid w:val="000A16E8"/>
    <w:rsid w:val="0010713D"/>
    <w:rsid w:val="00130D02"/>
    <w:rsid w:val="001703ED"/>
    <w:rsid w:val="001844D4"/>
    <w:rsid w:val="001849DB"/>
    <w:rsid w:val="00185F15"/>
    <w:rsid w:val="001F223F"/>
    <w:rsid w:val="002661B1"/>
    <w:rsid w:val="00315DBA"/>
    <w:rsid w:val="003F78DF"/>
    <w:rsid w:val="00406F47"/>
    <w:rsid w:val="0041644A"/>
    <w:rsid w:val="00455A0E"/>
    <w:rsid w:val="004707F3"/>
    <w:rsid w:val="004868A7"/>
    <w:rsid w:val="004A7308"/>
    <w:rsid w:val="004B438F"/>
    <w:rsid w:val="004D565C"/>
    <w:rsid w:val="005422A4"/>
    <w:rsid w:val="00586225"/>
    <w:rsid w:val="005E615C"/>
    <w:rsid w:val="00671846"/>
    <w:rsid w:val="006D6F1F"/>
    <w:rsid w:val="006F0348"/>
    <w:rsid w:val="006F3889"/>
    <w:rsid w:val="007247B0"/>
    <w:rsid w:val="00773A8A"/>
    <w:rsid w:val="0079588D"/>
    <w:rsid w:val="007C4636"/>
    <w:rsid w:val="007D5E2E"/>
    <w:rsid w:val="007E454F"/>
    <w:rsid w:val="0084540E"/>
    <w:rsid w:val="00970341"/>
    <w:rsid w:val="009758EF"/>
    <w:rsid w:val="00977351"/>
    <w:rsid w:val="009B1B61"/>
    <w:rsid w:val="009F4C0E"/>
    <w:rsid w:val="00A10B41"/>
    <w:rsid w:val="00A24F21"/>
    <w:rsid w:val="00A604BD"/>
    <w:rsid w:val="00A7253D"/>
    <w:rsid w:val="00A946B5"/>
    <w:rsid w:val="00B62F1D"/>
    <w:rsid w:val="00BA32BC"/>
    <w:rsid w:val="00C101DE"/>
    <w:rsid w:val="00C515C0"/>
    <w:rsid w:val="00CA512C"/>
    <w:rsid w:val="00CB1503"/>
    <w:rsid w:val="00CF6CC6"/>
    <w:rsid w:val="00D45A86"/>
    <w:rsid w:val="00D5655B"/>
    <w:rsid w:val="00DB5157"/>
    <w:rsid w:val="00DF7055"/>
    <w:rsid w:val="00E53541"/>
    <w:rsid w:val="00E72618"/>
    <w:rsid w:val="00E83BEE"/>
    <w:rsid w:val="00EA00EB"/>
    <w:rsid w:val="00F206B3"/>
    <w:rsid w:val="00F2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F5C27-A2EB-4CBB-8FB1-DF58DA83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F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F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6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2F1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B1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Ю. Хадаева</dc:creator>
  <cp:lastModifiedBy>Секретарь</cp:lastModifiedBy>
  <cp:revision>6</cp:revision>
  <cp:lastPrinted>2019-10-03T02:32:00Z</cp:lastPrinted>
  <dcterms:created xsi:type="dcterms:W3CDTF">2019-08-28T02:40:00Z</dcterms:created>
  <dcterms:modified xsi:type="dcterms:W3CDTF">2019-10-03T02:40:00Z</dcterms:modified>
</cp:coreProperties>
</file>