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568" w:type="dxa"/>
        <w:tblInd w:w="108" w:type="dxa"/>
        <w:tblLook w:val="01E0" w:firstRow="1" w:lastRow="1" w:firstColumn="1" w:lastColumn="1" w:noHBand="0" w:noVBand="0"/>
      </w:tblPr>
      <w:tblGrid>
        <w:gridCol w:w="2410"/>
        <w:gridCol w:w="4536"/>
        <w:gridCol w:w="2622"/>
      </w:tblGrid>
      <w:tr w:rsidR="00641D85" w:rsidRPr="00641D85" w:rsidTr="00DC0C21">
        <w:tc>
          <w:tcPr>
            <w:tcW w:w="2410" w:type="dxa"/>
          </w:tcPr>
          <w:p w:rsidR="00641D85" w:rsidRPr="00641D85" w:rsidRDefault="00506E38" w:rsidP="0066207B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10.09.2019</w:t>
            </w:r>
          </w:p>
        </w:tc>
        <w:tc>
          <w:tcPr>
            <w:tcW w:w="4536" w:type="dxa"/>
          </w:tcPr>
          <w:p w:rsidR="00641D85" w:rsidRPr="00641D85" w:rsidRDefault="00641D85" w:rsidP="00DC0C21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22" w:type="dxa"/>
          </w:tcPr>
          <w:p w:rsidR="00641D85" w:rsidRPr="00641D85" w:rsidRDefault="00F546E5" w:rsidP="00506E38">
            <w:pPr>
              <w:tabs>
                <w:tab w:val="left" w:pos="2444"/>
              </w:tabs>
              <w:spacing w:after="0" w:line="240" w:lineRule="auto"/>
              <w:ind w:left="-426" w:right="-3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7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E38"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  <w:r w:rsidR="000F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 xml:space="preserve">на </w:t>
      </w:r>
      <w:r w:rsidR="000453B9">
        <w:rPr>
          <w:rFonts w:ascii="Times New Roman" w:hAnsi="Times New Roman" w:cs="Times New Roman"/>
          <w:sz w:val="28"/>
          <w:szCs w:val="28"/>
        </w:rPr>
        <w:t>по продаже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F546E5">
        <w:rPr>
          <w:rFonts w:ascii="Times New Roman" w:hAnsi="Times New Roman" w:cs="Times New Roman"/>
          <w:sz w:val="28"/>
          <w:szCs w:val="28"/>
        </w:rPr>
        <w:t>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F546E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F546E5">
        <w:rPr>
          <w:rFonts w:ascii="Times New Roman" w:hAnsi="Times New Roman" w:cs="Times New Roman"/>
          <w:sz w:val="28"/>
          <w:szCs w:val="28"/>
        </w:rPr>
        <w:t xml:space="preserve">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</w:t>
      </w:r>
      <w:r w:rsidR="006C6B99">
        <w:rPr>
          <w:rFonts w:ascii="Times New Roman" w:hAnsi="Times New Roman" w:cs="Times New Roman"/>
          <w:sz w:val="28"/>
          <w:szCs w:val="28"/>
        </w:rPr>
        <w:t>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</w:p>
    <w:p w:rsidR="00641D85" w:rsidRPr="00DC0C21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DC0C21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1" w:rsidRPr="00A52025" w:rsidRDefault="00DC0C21" w:rsidP="00DC0C21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В соответствии со статьями 39.11, 39.12 Земельного Кодекса РФ, руководствуясь ст. ст. 47, 48,</w:t>
      </w:r>
      <w:r w:rsidR="000F5370">
        <w:rPr>
          <w:rFonts w:ascii="Times New Roman" w:hAnsi="Times New Roman" w:cs="Times New Roman"/>
          <w:sz w:val="28"/>
          <w:szCs w:val="28"/>
        </w:rPr>
        <w:t xml:space="preserve"> 49,</w:t>
      </w:r>
      <w:r w:rsidRPr="00A52025">
        <w:rPr>
          <w:rFonts w:ascii="Times New Roman" w:hAnsi="Times New Roman" w:cs="Times New Roman"/>
          <w:sz w:val="28"/>
          <w:szCs w:val="28"/>
        </w:rPr>
        <w:t xml:space="preserve"> 57 Устава муниципального образования Туруханский район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DC0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72362F">
        <w:rPr>
          <w:rFonts w:ascii="Times New Roman" w:hAnsi="Times New Roman" w:cs="Times New Roman"/>
          <w:sz w:val="28"/>
          <w:szCs w:val="20"/>
        </w:rPr>
        <w:t>2</w:t>
      </w:r>
      <w:r w:rsidRPr="00641D85">
        <w:rPr>
          <w:rFonts w:ascii="Times New Roman" w:hAnsi="Times New Roman" w:cs="Times New Roman"/>
          <w:sz w:val="28"/>
          <w:szCs w:val="20"/>
        </w:rPr>
        <w:t xml:space="preserve"> </w:t>
      </w:r>
      <w:r w:rsidR="000453B9">
        <w:rPr>
          <w:rFonts w:ascii="Times New Roman" w:hAnsi="Times New Roman" w:cs="Times New Roman"/>
          <w:sz w:val="28"/>
          <w:szCs w:val="20"/>
        </w:rPr>
        <w:t>по продаже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>
        <w:rPr>
          <w:rFonts w:ascii="Times New Roman" w:hAnsi="Times New Roman" w:cs="Times New Roman"/>
          <w:sz w:val="28"/>
          <w:szCs w:val="28"/>
        </w:rPr>
        <w:t>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C75E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C75E9F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</w:t>
      </w:r>
      <w:r w:rsidR="006C6B99">
        <w:rPr>
          <w:rFonts w:ascii="Times New Roman" w:hAnsi="Times New Roman" w:cs="Times New Roman"/>
          <w:sz w:val="28"/>
          <w:szCs w:val="28"/>
        </w:rPr>
        <w:t>ые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72362F">
        <w:rPr>
          <w:rFonts w:ascii="Times New Roman" w:hAnsi="Times New Roman" w:cs="Times New Roman"/>
          <w:sz w:val="28"/>
          <w:szCs w:val="28"/>
        </w:rPr>
        <w:t>2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453B9">
        <w:rPr>
          <w:rFonts w:ascii="Times New Roman" w:hAnsi="Times New Roman" w:cs="Times New Roman"/>
          <w:sz w:val="28"/>
          <w:szCs w:val="28"/>
        </w:rPr>
        <w:t>по продаже 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0453B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C75E9F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</w:t>
      </w:r>
      <w:r w:rsidR="006C6B99">
        <w:rPr>
          <w:rFonts w:ascii="Times New Roman" w:hAnsi="Times New Roman" w:cs="Times New Roman"/>
          <w:sz w:val="28"/>
          <w:szCs w:val="28"/>
        </w:rPr>
        <w:t>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>. Общему отделу администрации Туруханского района (</w:t>
      </w:r>
      <w:r w:rsidR="000F5370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муниципального образования Туруханский район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>. Управлению по земельным, имущественным отношениям, архитектуре и градостроительству администрации Туруханского района (</w:t>
      </w:r>
      <w:r w:rsidR="000F5370">
        <w:rPr>
          <w:rFonts w:ascii="Times New Roman" w:hAnsi="Times New Roman" w:cs="Times New Roman"/>
          <w:sz w:val="28"/>
          <w:szCs w:val="28"/>
        </w:rPr>
        <w:t>А.А. Ковалева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BA4DD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E67147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Default="00641D85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72362F" w:rsidRDefault="00BA4DD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Исполняющая обязанности</w:t>
      </w: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BA4DD8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</w:t>
      </w:r>
      <w:r w:rsidR="00AD16AE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</w:t>
      </w:r>
      <w:r w:rsidR="00BA4DD8">
        <w:rPr>
          <w:rFonts w:ascii="Times New Roman" w:hAnsi="Times New Roman" w:cs="Times New Roman"/>
          <w:sz w:val="28"/>
          <w:szCs w:val="20"/>
        </w:rPr>
        <w:t>О.С. Вершинина</w:t>
      </w: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C6B99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C6B9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D6CEF" w:rsidRPr="006C6B99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C6B99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6C6B99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6C6B99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6C6B99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C6B99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6C6B99" w:rsidRDefault="000C7CDA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A84412" w:rsidRPr="006C6B99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6E38">
        <w:rPr>
          <w:rFonts w:ascii="Times New Roman" w:hAnsi="Times New Roman" w:cs="Times New Roman"/>
          <w:bCs/>
          <w:sz w:val="28"/>
          <w:szCs w:val="28"/>
        </w:rPr>
        <w:t>10.09.2019</w:t>
      </w:r>
      <w:bookmarkStart w:id="0" w:name="_GoBack"/>
      <w:bookmarkEnd w:id="0"/>
      <w:r w:rsidR="00AD16AE" w:rsidRPr="006C6B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C6B99">
        <w:rPr>
          <w:rFonts w:ascii="Times New Roman" w:hAnsi="Times New Roman" w:cs="Times New Roman"/>
          <w:bCs/>
          <w:sz w:val="28"/>
          <w:szCs w:val="28"/>
        </w:rPr>
        <w:t>№</w:t>
      </w:r>
      <w:r w:rsidR="00A84412" w:rsidRPr="006C6B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6E38">
        <w:rPr>
          <w:rFonts w:ascii="Times New Roman" w:hAnsi="Times New Roman" w:cs="Times New Roman"/>
          <w:bCs/>
          <w:sz w:val="28"/>
          <w:szCs w:val="28"/>
        </w:rPr>
        <w:t>711</w:t>
      </w:r>
      <w:r w:rsidR="00A15138" w:rsidRPr="006C6B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C6B99">
        <w:rPr>
          <w:rFonts w:ascii="Times New Roman" w:hAnsi="Times New Roman" w:cs="Times New Roman"/>
          <w:bCs/>
          <w:sz w:val="28"/>
          <w:szCs w:val="28"/>
        </w:rPr>
        <w:t>-п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72362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3B9">
        <w:rPr>
          <w:rFonts w:ascii="Times New Roman" w:hAnsi="Times New Roman" w:cs="Times New Roman"/>
          <w:b/>
          <w:bCs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="000453B9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</w:t>
      </w:r>
      <w:r w:rsidR="006C6B99">
        <w:rPr>
          <w:rFonts w:ascii="Times New Roman" w:hAnsi="Times New Roman" w:cs="Times New Roman"/>
          <w:b/>
          <w:sz w:val="24"/>
          <w:szCs w:val="24"/>
        </w:rPr>
        <w:t>Е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 xml:space="preserve">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665FF3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0F5370">
        <w:rPr>
          <w:rFonts w:ascii="Times New Roman" w:hAnsi="Times New Roman" w:cs="Times New Roman"/>
          <w:bCs/>
          <w:sz w:val="24"/>
          <w:szCs w:val="24"/>
        </w:rPr>
        <w:t xml:space="preserve">  № </w:t>
      </w:r>
      <w:r w:rsidR="00665FF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7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B0A01" w:rsidRPr="00DB0A01">
        <w:rPr>
          <w:rFonts w:ascii="Times New Roman" w:hAnsi="Times New Roman" w:cs="Times New Roman"/>
          <w:bCs/>
          <w:sz w:val="24"/>
          <w:szCs w:val="24"/>
        </w:rPr>
        <w:t>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453B9">
        <w:rPr>
          <w:rFonts w:ascii="Times New Roman" w:hAnsi="Times New Roman" w:cs="Times New Roman"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sz w:val="24"/>
          <w:szCs w:val="24"/>
        </w:rPr>
        <w:t>ых</w:t>
      </w:r>
      <w:r w:rsidR="000453B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sz w:val="24"/>
          <w:szCs w:val="24"/>
        </w:rPr>
        <w:t>ов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</w:t>
      </w:r>
      <w:r w:rsidR="006C6B99">
        <w:rPr>
          <w:rFonts w:ascii="Times New Roman" w:hAnsi="Times New Roman" w:cs="Times New Roman"/>
          <w:sz w:val="24"/>
          <w:szCs w:val="24"/>
        </w:rPr>
        <w:t>е</w:t>
      </w:r>
      <w:r w:rsidR="00A8118F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hyperlink r:id="rId7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it-IT"/>
          </w:rPr>
          <w:t>admtr@turuhansk.ru</w:t>
        </w:r>
      </w:hyperlink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8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D50D49">
        <w:rPr>
          <w:rFonts w:ascii="Times New Roman" w:hAnsi="Times New Roman" w:cs="Times New Roman"/>
          <w:sz w:val="24"/>
          <w:szCs w:val="24"/>
        </w:rPr>
        <w:t>45150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размещена документация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10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>аукцион, открытый по составу участников и форме подачи предложений</w:t>
      </w:r>
      <w:r w:rsidR="000453B9">
        <w:rPr>
          <w:rFonts w:ascii="Times New Roman" w:hAnsi="Times New Roman" w:cs="Times New Roman"/>
          <w:sz w:val="24"/>
          <w:szCs w:val="24"/>
        </w:rPr>
        <w:t xml:space="preserve"> о цене</w:t>
      </w:r>
      <w:r w:rsidRPr="00D57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9A7" w:rsidRPr="00C069A7" w:rsidRDefault="00C069A7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9A7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аукциона: </w:t>
      </w:r>
      <w:r>
        <w:rPr>
          <w:rFonts w:ascii="Times New Roman" w:hAnsi="Times New Roman" w:cs="Times New Roman"/>
          <w:sz w:val="24"/>
          <w:szCs w:val="24"/>
        </w:rPr>
        <w:t>регламентирован ст. 39.12 Земельного кодекса Российской Федерации.</w:t>
      </w:r>
    </w:p>
    <w:p w:rsidR="00ED6CEF" w:rsidRDefault="0072362F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</w:t>
      </w:r>
      <w:r w:rsidR="00E041B3" w:rsidRPr="00E041B3">
        <w:rPr>
          <w:rFonts w:ascii="Times New Roman" w:hAnsi="Times New Roman" w:cs="Times New Roman"/>
          <w:b/>
          <w:sz w:val="24"/>
          <w:szCs w:val="24"/>
        </w:rPr>
        <w:t>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9A7" w:rsidRDefault="00C069A7" w:rsidP="00C069A7">
      <w:pPr>
        <w:spacing w:after="0" w:line="240" w:lineRule="auto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Земельный участок.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72362F">
        <w:rPr>
          <w:rFonts w:ascii="Times New Roman" w:hAnsi="Times New Roman" w:cs="Times New Roman"/>
          <w:sz w:val="24"/>
          <w:szCs w:val="24"/>
        </w:rPr>
        <w:t>166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72362F">
        <w:rPr>
          <w:rFonts w:ascii="Times New Roman" w:hAnsi="Times New Roman" w:cs="Times New Roman"/>
          <w:sz w:val="24"/>
          <w:szCs w:val="24"/>
        </w:rPr>
        <w:t xml:space="preserve"> 24:37:4101001</w:t>
      </w:r>
      <w:r w:rsidR="00C069A7">
        <w:rPr>
          <w:rFonts w:ascii="Times New Roman" w:hAnsi="Times New Roman" w:cs="Times New Roman"/>
          <w:sz w:val="24"/>
          <w:szCs w:val="24"/>
        </w:rPr>
        <w:t>:</w:t>
      </w:r>
      <w:r w:rsidR="0072362F">
        <w:rPr>
          <w:rFonts w:ascii="Times New Roman" w:hAnsi="Times New Roman" w:cs="Times New Roman"/>
          <w:sz w:val="24"/>
          <w:szCs w:val="24"/>
        </w:rPr>
        <w:t>670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62F">
        <w:rPr>
          <w:rFonts w:ascii="Times New Roman" w:hAnsi="Times New Roman" w:cs="Times New Roman"/>
          <w:sz w:val="24"/>
          <w:szCs w:val="24"/>
        </w:rPr>
        <w:t>100302,18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2362F">
        <w:rPr>
          <w:rFonts w:ascii="Times New Roman" w:hAnsi="Times New Roman" w:cs="Times New Roman"/>
          <w:sz w:val="24"/>
          <w:szCs w:val="24"/>
        </w:rPr>
        <w:t>сто тысяч триста два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69A7">
        <w:rPr>
          <w:rFonts w:ascii="Times New Roman" w:hAnsi="Times New Roman" w:cs="Times New Roman"/>
          <w:sz w:val="24"/>
          <w:szCs w:val="24"/>
        </w:rPr>
        <w:t xml:space="preserve"> рубл</w:t>
      </w:r>
      <w:r w:rsidR="0072362F">
        <w:rPr>
          <w:rFonts w:ascii="Times New Roman" w:hAnsi="Times New Roman" w:cs="Times New Roman"/>
          <w:sz w:val="24"/>
          <w:szCs w:val="24"/>
        </w:rPr>
        <w:t>я 18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0F5370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="0072362F">
        <w:rPr>
          <w:rFonts w:ascii="Times New Roman" w:hAnsi="Times New Roman" w:cs="Times New Roman"/>
          <w:b/>
          <w:sz w:val="24"/>
          <w:szCs w:val="24"/>
        </w:rPr>
        <w:t>Верхнеимбатск, ул. Школьная, 15 «А»</w:t>
      </w:r>
      <w:r w:rsidR="000F5370">
        <w:rPr>
          <w:rFonts w:ascii="Times New Roman" w:hAnsi="Times New Roman" w:cs="Times New Roman"/>
          <w:b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 w:rsidR="00DC0C21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 w:rsidR="00DC0C21">
        <w:rPr>
          <w:rFonts w:ascii="Times New Roman" w:hAnsi="Times New Roman" w:cs="Times New Roman"/>
          <w:sz w:val="24"/>
          <w:szCs w:val="24"/>
        </w:rPr>
        <w:t>на которые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72362F">
        <w:rPr>
          <w:rFonts w:ascii="Times New Roman" w:hAnsi="Times New Roman" w:cs="Times New Roman"/>
          <w:sz w:val="24"/>
          <w:szCs w:val="24"/>
        </w:rPr>
        <w:t>для строительства гаража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(на основании </w:t>
      </w:r>
      <w:r w:rsidR="0046730F">
        <w:rPr>
          <w:rFonts w:ascii="Times New Roman" w:hAnsi="Times New Roman" w:cs="Times New Roman"/>
          <w:b/>
          <w:sz w:val="24"/>
          <w:szCs w:val="24"/>
        </w:rPr>
        <w:t xml:space="preserve">отчета </w:t>
      </w:r>
      <w:r w:rsidR="00DC0C21">
        <w:rPr>
          <w:rFonts w:ascii="Times New Roman" w:hAnsi="Times New Roman" w:cs="Times New Roman"/>
          <w:b/>
          <w:sz w:val="24"/>
          <w:szCs w:val="24"/>
        </w:rPr>
        <w:t xml:space="preserve">об оценке </w:t>
      </w:r>
      <w:r w:rsidR="0046730F">
        <w:rPr>
          <w:rFonts w:ascii="Times New Roman" w:hAnsi="Times New Roman" w:cs="Times New Roman"/>
          <w:b/>
          <w:sz w:val="24"/>
          <w:szCs w:val="24"/>
        </w:rPr>
        <w:t>№</w:t>
      </w:r>
      <w:r w:rsidR="0072362F">
        <w:rPr>
          <w:rFonts w:ascii="Times New Roman" w:hAnsi="Times New Roman" w:cs="Times New Roman"/>
          <w:b/>
          <w:sz w:val="24"/>
          <w:szCs w:val="24"/>
        </w:rPr>
        <w:t>516/19 от 04.06</w:t>
      </w:r>
      <w:r w:rsidR="00665FF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62F">
        <w:rPr>
          <w:rFonts w:ascii="Times New Roman" w:hAnsi="Times New Roman" w:cs="Times New Roman"/>
          <w:sz w:val="24"/>
          <w:szCs w:val="24"/>
        </w:rPr>
        <w:t>16220</w:t>
      </w:r>
      <w:r w:rsidR="00BA4DD8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72362F">
        <w:rPr>
          <w:rFonts w:ascii="Times New Roman" w:hAnsi="Times New Roman" w:cs="Times New Roman"/>
          <w:sz w:val="24"/>
          <w:szCs w:val="24"/>
        </w:rPr>
        <w:t>шестнадцать тысяч двести двадцать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069A7">
        <w:rPr>
          <w:rFonts w:ascii="Times New Roman" w:hAnsi="Times New Roman" w:cs="Times New Roman"/>
          <w:sz w:val="24"/>
          <w:szCs w:val="24"/>
        </w:rPr>
        <w:t>рублей</w:t>
      </w:r>
      <w:r w:rsidRPr="0000743F">
        <w:rPr>
          <w:rFonts w:ascii="Times New Roman" w:hAnsi="Times New Roman" w:cs="Times New Roman"/>
          <w:sz w:val="24"/>
          <w:szCs w:val="24"/>
        </w:rPr>
        <w:t>,</w:t>
      </w:r>
      <w:r w:rsidR="00BA4DD8">
        <w:rPr>
          <w:rFonts w:ascii="Times New Roman" w:hAnsi="Times New Roman" w:cs="Times New Roman"/>
          <w:sz w:val="24"/>
          <w:szCs w:val="24"/>
        </w:rPr>
        <w:t xml:space="preserve">  00 копеек</w:t>
      </w:r>
      <w:r w:rsidRPr="0000743F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62F">
        <w:rPr>
          <w:rFonts w:ascii="Times New Roman" w:hAnsi="Times New Roman" w:cs="Times New Roman"/>
          <w:sz w:val="24"/>
          <w:szCs w:val="24"/>
        </w:rPr>
        <w:t>486</w:t>
      </w:r>
      <w:r w:rsidR="00BA4DD8">
        <w:rPr>
          <w:rFonts w:ascii="Times New Roman" w:hAnsi="Times New Roman" w:cs="Times New Roman"/>
          <w:sz w:val="24"/>
          <w:szCs w:val="24"/>
        </w:rPr>
        <w:t>,6</w:t>
      </w:r>
      <w:r w:rsidR="00665FF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2362F">
        <w:rPr>
          <w:rFonts w:ascii="Times New Roman" w:hAnsi="Times New Roman" w:cs="Times New Roman"/>
          <w:sz w:val="24"/>
          <w:szCs w:val="24"/>
        </w:rPr>
        <w:t>четыреста восемьдесят шесть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2362F">
        <w:rPr>
          <w:rFonts w:ascii="Times New Roman" w:hAnsi="Times New Roman" w:cs="Times New Roman"/>
          <w:sz w:val="24"/>
          <w:szCs w:val="24"/>
        </w:rPr>
        <w:t>рублей 6</w:t>
      </w:r>
      <w:r w:rsidR="00665FF3">
        <w:rPr>
          <w:rFonts w:ascii="Times New Roman" w:hAnsi="Times New Roman" w:cs="Times New Roman"/>
          <w:sz w:val="24"/>
          <w:szCs w:val="24"/>
        </w:rPr>
        <w:t>0</w:t>
      </w:r>
      <w:r w:rsidR="000F5370">
        <w:rPr>
          <w:rFonts w:ascii="Times New Roman" w:hAnsi="Times New Roman" w:cs="Times New Roman"/>
          <w:sz w:val="24"/>
          <w:szCs w:val="24"/>
        </w:rPr>
        <w:t xml:space="preserve"> копе</w:t>
      </w:r>
      <w:r w:rsidR="00D947D4">
        <w:rPr>
          <w:rFonts w:ascii="Times New Roman" w:hAnsi="Times New Roman" w:cs="Times New Roman"/>
          <w:sz w:val="24"/>
          <w:szCs w:val="24"/>
        </w:rPr>
        <w:t>е</w:t>
      </w:r>
      <w:r w:rsidR="000F5370">
        <w:rPr>
          <w:rFonts w:ascii="Times New Roman" w:hAnsi="Times New Roman" w:cs="Times New Roman"/>
          <w:sz w:val="24"/>
          <w:szCs w:val="24"/>
        </w:rPr>
        <w:t>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62F">
        <w:rPr>
          <w:rFonts w:ascii="Times New Roman" w:hAnsi="Times New Roman" w:cs="Times New Roman"/>
          <w:sz w:val="24"/>
          <w:szCs w:val="24"/>
        </w:rPr>
        <w:t>3244</w:t>
      </w:r>
      <w:r w:rsidR="00665FF3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72362F">
        <w:rPr>
          <w:rFonts w:ascii="Times New Roman" w:hAnsi="Times New Roman" w:cs="Times New Roman"/>
          <w:sz w:val="24"/>
          <w:szCs w:val="24"/>
        </w:rPr>
        <w:t>три тысячи двести сорок четыре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</w:t>
      </w:r>
      <w:r w:rsidR="00BA4DD8">
        <w:rPr>
          <w:rFonts w:ascii="Times New Roman" w:hAnsi="Times New Roman" w:cs="Times New Roman"/>
          <w:sz w:val="24"/>
          <w:szCs w:val="24"/>
        </w:rPr>
        <w:t>рубля</w:t>
      </w:r>
      <w:r w:rsidR="00665FF3">
        <w:rPr>
          <w:rFonts w:ascii="Times New Roman" w:hAnsi="Times New Roman" w:cs="Times New Roman"/>
          <w:sz w:val="24"/>
          <w:szCs w:val="24"/>
        </w:rPr>
        <w:t xml:space="preserve"> 00</w:t>
      </w:r>
      <w:r w:rsidR="00E24163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0C7891" w:rsidRDefault="00AA4D4B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="000C7891">
        <w:rPr>
          <w:rFonts w:ascii="Times New Roman" w:hAnsi="Times New Roman" w:cs="Times New Roman"/>
          <w:b/>
          <w:sz w:val="24"/>
          <w:szCs w:val="24"/>
        </w:rPr>
        <w:t>:</w:t>
      </w:r>
    </w:p>
    <w:p w:rsidR="0067530E" w:rsidRDefault="0067530E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204B76">
        <w:rPr>
          <w:rFonts w:ascii="Times New Roman" w:hAnsi="Times New Roman" w:cs="Times New Roman"/>
          <w:sz w:val="24"/>
          <w:szCs w:val="24"/>
        </w:rPr>
        <w:t>.</w:t>
      </w:r>
    </w:p>
    <w:p w:rsidR="00204B76" w:rsidRPr="0067530E" w:rsidRDefault="00204B76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72362F">
        <w:rPr>
          <w:rFonts w:ascii="Times New Roman" w:hAnsi="Times New Roman" w:cs="Times New Roman"/>
          <w:sz w:val="24"/>
          <w:szCs w:val="24"/>
        </w:rPr>
        <w:t>81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72362F">
        <w:rPr>
          <w:rFonts w:ascii="Times New Roman" w:hAnsi="Times New Roman" w:cs="Times New Roman"/>
          <w:sz w:val="24"/>
          <w:szCs w:val="24"/>
        </w:rPr>
        <w:t xml:space="preserve"> 24:37:44</w:t>
      </w:r>
      <w:r w:rsidR="000F5370">
        <w:rPr>
          <w:rFonts w:ascii="Times New Roman" w:hAnsi="Times New Roman" w:cs="Times New Roman"/>
          <w:sz w:val="24"/>
          <w:szCs w:val="24"/>
        </w:rPr>
        <w:t>01001:</w:t>
      </w:r>
      <w:r w:rsidR="0072362F">
        <w:rPr>
          <w:rFonts w:ascii="Times New Roman" w:hAnsi="Times New Roman" w:cs="Times New Roman"/>
          <w:sz w:val="24"/>
          <w:szCs w:val="24"/>
        </w:rPr>
        <w:t>1913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62F">
        <w:rPr>
          <w:rFonts w:ascii="Times New Roman" w:hAnsi="Times New Roman" w:cs="Times New Roman"/>
          <w:sz w:val="24"/>
          <w:szCs w:val="24"/>
        </w:rPr>
        <w:t>4740,12</w:t>
      </w:r>
      <w:r w:rsidR="0067530E">
        <w:rPr>
          <w:rFonts w:ascii="Times New Roman" w:hAnsi="Times New Roman" w:cs="Times New Roman"/>
          <w:sz w:val="24"/>
          <w:szCs w:val="24"/>
        </w:rPr>
        <w:t xml:space="preserve"> (</w:t>
      </w:r>
      <w:r w:rsidR="0072362F">
        <w:rPr>
          <w:rFonts w:ascii="Times New Roman" w:hAnsi="Times New Roman" w:cs="Times New Roman"/>
          <w:sz w:val="24"/>
          <w:szCs w:val="24"/>
        </w:rPr>
        <w:t>четыре тысячи семьсот сорок</w:t>
      </w:r>
      <w:r w:rsidR="0046730F">
        <w:rPr>
          <w:rFonts w:ascii="Times New Roman" w:hAnsi="Times New Roman" w:cs="Times New Roman"/>
          <w:sz w:val="24"/>
          <w:szCs w:val="24"/>
        </w:rPr>
        <w:t>)</w:t>
      </w:r>
      <w:r w:rsidR="0072362F">
        <w:rPr>
          <w:rFonts w:ascii="Times New Roman" w:hAnsi="Times New Roman" w:cs="Times New Roman"/>
          <w:sz w:val="24"/>
          <w:szCs w:val="24"/>
        </w:rPr>
        <w:t xml:space="preserve"> рублей 12</w:t>
      </w:r>
      <w:r w:rsidR="000F5370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b/>
          <w:sz w:val="24"/>
          <w:szCs w:val="24"/>
        </w:rPr>
        <w:t xml:space="preserve">Россия,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72362F">
        <w:rPr>
          <w:rFonts w:ascii="Times New Roman" w:hAnsi="Times New Roman" w:cs="Times New Roman"/>
          <w:b/>
          <w:sz w:val="24"/>
          <w:szCs w:val="24"/>
        </w:rPr>
        <w:t>Борский сельсовет, п. Бор, ул. Кирова, з/у 114</w:t>
      </w:r>
      <w:r w:rsidR="0067530E">
        <w:rPr>
          <w:rFonts w:ascii="Times New Roman" w:hAnsi="Times New Roman" w:cs="Times New Roman"/>
          <w:b/>
          <w:sz w:val="24"/>
          <w:szCs w:val="24"/>
        </w:rPr>
        <w:t>.</w:t>
      </w:r>
    </w:p>
    <w:p w:rsidR="00E80DFD" w:rsidRDefault="000C7891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E80DFD" w:rsidRPr="0000743F">
        <w:rPr>
          <w:rFonts w:ascii="Times New Roman" w:hAnsi="Times New Roman" w:cs="Times New Roman"/>
          <w:sz w:val="24"/>
          <w:szCs w:val="24"/>
        </w:rPr>
        <w:t>земельный участок обр</w:t>
      </w:r>
      <w:r w:rsidR="00E80DFD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="00E80DFD" w:rsidRPr="0000743F">
        <w:rPr>
          <w:rFonts w:ascii="Times New Roman" w:hAnsi="Times New Roman" w:cs="Times New Roman"/>
          <w:sz w:val="24"/>
          <w:szCs w:val="24"/>
        </w:rPr>
        <w:t xml:space="preserve">, </w:t>
      </w:r>
      <w:r w:rsidR="00E80DFD"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="00E80DFD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0C7891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72362F">
        <w:rPr>
          <w:rFonts w:ascii="Times New Roman" w:hAnsi="Times New Roman" w:cs="Times New Roman"/>
          <w:sz w:val="24"/>
          <w:szCs w:val="24"/>
        </w:rPr>
        <w:t>объекты гаражного назначения (код 2.7.1)</w:t>
      </w:r>
      <w:r w:rsidR="00F62AB4">
        <w:rPr>
          <w:rFonts w:ascii="Times New Roman" w:hAnsi="Times New Roman" w:cs="Times New Roman"/>
          <w:sz w:val="24"/>
          <w:szCs w:val="24"/>
        </w:rPr>
        <w:t>.</w:t>
      </w:r>
    </w:p>
    <w:p w:rsidR="00F62AB4" w:rsidRPr="0000743F" w:rsidRDefault="000C7891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 w:rsidR="00675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DFD">
        <w:rPr>
          <w:rFonts w:ascii="Times New Roman" w:hAnsi="Times New Roman" w:cs="Times New Roman"/>
          <w:b/>
          <w:sz w:val="24"/>
          <w:szCs w:val="24"/>
        </w:rPr>
        <w:t>(на основании отчета об оценке №</w:t>
      </w:r>
      <w:r w:rsidR="0072362F">
        <w:rPr>
          <w:rFonts w:ascii="Times New Roman" w:hAnsi="Times New Roman" w:cs="Times New Roman"/>
          <w:b/>
          <w:sz w:val="24"/>
          <w:szCs w:val="24"/>
        </w:rPr>
        <w:t>517/</w:t>
      </w:r>
      <w:r w:rsidR="00665FF3">
        <w:rPr>
          <w:rFonts w:ascii="Times New Roman" w:hAnsi="Times New Roman" w:cs="Times New Roman"/>
          <w:b/>
          <w:sz w:val="24"/>
          <w:szCs w:val="24"/>
        </w:rPr>
        <w:t>19</w:t>
      </w:r>
      <w:r w:rsidR="00F62AB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72362F">
        <w:rPr>
          <w:rFonts w:ascii="Times New Roman" w:hAnsi="Times New Roman" w:cs="Times New Roman"/>
          <w:b/>
          <w:sz w:val="24"/>
          <w:szCs w:val="24"/>
        </w:rPr>
        <w:t>04.06</w:t>
      </w:r>
      <w:r w:rsidR="00665FF3">
        <w:rPr>
          <w:rFonts w:ascii="Times New Roman" w:hAnsi="Times New Roman" w:cs="Times New Roman"/>
          <w:b/>
          <w:sz w:val="24"/>
          <w:szCs w:val="24"/>
        </w:rPr>
        <w:t>.2019</w:t>
      </w:r>
      <w:r w:rsidR="00E80DFD">
        <w:rPr>
          <w:rFonts w:ascii="Times New Roman" w:hAnsi="Times New Roman" w:cs="Times New Roman"/>
          <w:b/>
          <w:sz w:val="24"/>
          <w:szCs w:val="24"/>
        </w:rPr>
        <w:t>)</w:t>
      </w:r>
      <w:r w:rsidR="00E80DFD" w:rsidRPr="0000743F">
        <w:rPr>
          <w:rFonts w:ascii="Times New Roman" w:hAnsi="Times New Roman" w:cs="Times New Roman"/>
          <w:b/>
          <w:sz w:val="24"/>
          <w:szCs w:val="24"/>
        </w:rPr>
        <w:t>:</w:t>
      </w:r>
      <w:r w:rsidR="00E80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62F">
        <w:rPr>
          <w:rFonts w:ascii="Times New Roman" w:hAnsi="Times New Roman" w:cs="Times New Roman"/>
          <w:sz w:val="24"/>
          <w:szCs w:val="24"/>
        </w:rPr>
        <w:t>7915</w:t>
      </w:r>
      <w:r w:rsidR="00BA4DD8">
        <w:rPr>
          <w:rFonts w:ascii="Times New Roman" w:hAnsi="Times New Roman" w:cs="Times New Roman"/>
          <w:sz w:val="24"/>
          <w:szCs w:val="24"/>
        </w:rPr>
        <w:t>,00</w:t>
      </w:r>
      <w:r w:rsidR="00F62AB4"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72362F">
        <w:rPr>
          <w:rFonts w:ascii="Times New Roman" w:hAnsi="Times New Roman" w:cs="Times New Roman"/>
          <w:sz w:val="24"/>
          <w:szCs w:val="24"/>
        </w:rPr>
        <w:t>семь тысяч девятьсот пятнадцать</w:t>
      </w:r>
      <w:r w:rsidR="00F62AB4">
        <w:rPr>
          <w:rFonts w:ascii="Times New Roman" w:hAnsi="Times New Roman" w:cs="Times New Roman"/>
          <w:sz w:val="24"/>
          <w:szCs w:val="24"/>
        </w:rPr>
        <w:t>) рублей</w:t>
      </w:r>
      <w:r w:rsidR="00665FF3">
        <w:rPr>
          <w:rFonts w:ascii="Times New Roman" w:hAnsi="Times New Roman" w:cs="Times New Roman"/>
          <w:sz w:val="24"/>
          <w:szCs w:val="24"/>
        </w:rPr>
        <w:t>, 00 копеек</w:t>
      </w:r>
      <w:r w:rsidR="00F62AB4"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F62AB4" w:rsidRDefault="00F62AB4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62F">
        <w:rPr>
          <w:rFonts w:ascii="Times New Roman" w:hAnsi="Times New Roman" w:cs="Times New Roman"/>
          <w:sz w:val="24"/>
          <w:szCs w:val="24"/>
        </w:rPr>
        <w:t>237,45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2362F">
        <w:rPr>
          <w:rFonts w:ascii="Times New Roman" w:hAnsi="Times New Roman" w:cs="Times New Roman"/>
          <w:sz w:val="24"/>
          <w:szCs w:val="24"/>
        </w:rPr>
        <w:t>двести тридцать семь</w:t>
      </w:r>
      <w:r w:rsidR="00665FF3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72362F">
        <w:rPr>
          <w:rFonts w:ascii="Times New Roman" w:hAnsi="Times New Roman" w:cs="Times New Roman"/>
          <w:sz w:val="24"/>
          <w:szCs w:val="24"/>
        </w:rPr>
        <w:t>45</w:t>
      </w:r>
      <w:r w:rsidR="00D50D49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F62AB4" w:rsidRDefault="00F62AB4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E1C">
        <w:rPr>
          <w:rFonts w:ascii="Times New Roman" w:hAnsi="Times New Roman" w:cs="Times New Roman"/>
          <w:sz w:val="24"/>
          <w:szCs w:val="24"/>
        </w:rPr>
        <w:t>1583,00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ED3E1C">
        <w:rPr>
          <w:rFonts w:ascii="Times New Roman" w:hAnsi="Times New Roman" w:cs="Times New Roman"/>
          <w:sz w:val="24"/>
          <w:szCs w:val="24"/>
        </w:rPr>
        <w:t>одна тысяча пятьсот восемьдесят три) рубля</w:t>
      </w:r>
      <w:r w:rsidR="00665FF3">
        <w:rPr>
          <w:rFonts w:ascii="Times New Roman" w:hAnsi="Times New Roman" w:cs="Times New Roman"/>
          <w:sz w:val="24"/>
          <w:szCs w:val="24"/>
        </w:rPr>
        <w:t xml:space="preserve"> 00</w:t>
      </w:r>
      <w:r w:rsidR="00E24163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E80DFD" w:rsidRDefault="00E80DFD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DFD">
        <w:rPr>
          <w:rFonts w:ascii="Times New Roman" w:hAnsi="Times New Roman" w:cs="Times New Roman"/>
          <w:b/>
          <w:sz w:val="24"/>
          <w:szCs w:val="24"/>
        </w:rPr>
        <w:t>Лот №3</w:t>
      </w:r>
    </w:p>
    <w:p w:rsidR="00E80DFD" w:rsidRPr="0067530E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E80DFD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E80DFD" w:rsidRPr="0000743F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665FF3">
        <w:rPr>
          <w:rFonts w:ascii="Times New Roman" w:hAnsi="Times New Roman" w:cs="Times New Roman"/>
          <w:sz w:val="24"/>
          <w:szCs w:val="24"/>
        </w:rPr>
        <w:t>427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E80DFD" w:rsidRDefault="00E80DFD" w:rsidP="00E80DF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</w:t>
      </w:r>
      <w:r w:rsidR="00665FF3">
        <w:rPr>
          <w:rFonts w:ascii="Times New Roman" w:hAnsi="Times New Roman" w:cs="Times New Roman"/>
          <w:sz w:val="24"/>
          <w:szCs w:val="24"/>
        </w:rPr>
        <w:t>4601001:343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FF3">
        <w:rPr>
          <w:rFonts w:ascii="Times New Roman" w:hAnsi="Times New Roman" w:cs="Times New Roman"/>
          <w:sz w:val="24"/>
          <w:szCs w:val="24"/>
        </w:rPr>
        <w:t>258006,21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65FF3">
        <w:rPr>
          <w:rFonts w:ascii="Times New Roman" w:hAnsi="Times New Roman" w:cs="Times New Roman"/>
          <w:sz w:val="24"/>
          <w:szCs w:val="24"/>
        </w:rPr>
        <w:t>двести пятьдесят восемь тысяч</w:t>
      </w:r>
      <w:r w:rsidR="00C01B67">
        <w:rPr>
          <w:rFonts w:ascii="Times New Roman" w:hAnsi="Times New Roman" w:cs="Times New Roman"/>
          <w:sz w:val="24"/>
          <w:szCs w:val="24"/>
        </w:rPr>
        <w:t xml:space="preserve"> шесть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C01B6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B67">
        <w:rPr>
          <w:rFonts w:ascii="Times New Roman" w:hAnsi="Times New Roman" w:cs="Times New Roman"/>
          <w:sz w:val="24"/>
          <w:szCs w:val="24"/>
        </w:rPr>
        <w:t>копейка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C01B67">
        <w:rPr>
          <w:rFonts w:ascii="Times New Roman" w:hAnsi="Times New Roman" w:cs="Times New Roman"/>
          <w:b/>
          <w:sz w:val="24"/>
          <w:szCs w:val="24"/>
        </w:rPr>
        <w:t>с. Зотино, ул. Рабочая, д.33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F62AB4">
        <w:rPr>
          <w:rFonts w:ascii="Times New Roman" w:hAnsi="Times New Roman" w:cs="Times New Roman"/>
          <w:sz w:val="24"/>
          <w:szCs w:val="24"/>
        </w:rPr>
        <w:t>объекты гаражного назначения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DFD" w:rsidRPr="0000743F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(на основании отчета об оценке №</w:t>
      </w:r>
      <w:r w:rsidR="00C01B67">
        <w:rPr>
          <w:rFonts w:ascii="Times New Roman" w:hAnsi="Times New Roman" w:cs="Times New Roman"/>
          <w:b/>
          <w:sz w:val="24"/>
          <w:szCs w:val="24"/>
        </w:rPr>
        <w:t>21/01/2019 от 14.01.2019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D82">
        <w:rPr>
          <w:rFonts w:ascii="Times New Roman" w:hAnsi="Times New Roman" w:cs="Times New Roman"/>
          <w:b/>
          <w:sz w:val="24"/>
          <w:szCs w:val="24"/>
        </w:rPr>
        <w:t>39000</w:t>
      </w:r>
      <w:r w:rsidR="00BA4DD8">
        <w:rPr>
          <w:rFonts w:ascii="Times New Roman" w:hAnsi="Times New Roman" w:cs="Times New Roman"/>
          <w:b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D95D82">
        <w:rPr>
          <w:rFonts w:ascii="Times New Roman" w:hAnsi="Times New Roman" w:cs="Times New Roman"/>
          <w:sz w:val="24"/>
          <w:szCs w:val="24"/>
        </w:rPr>
        <w:t>тридцать девять тысяч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="00BA4DD8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D82">
        <w:rPr>
          <w:rFonts w:ascii="Times New Roman" w:hAnsi="Times New Roman" w:cs="Times New Roman"/>
          <w:sz w:val="24"/>
          <w:szCs w:val="24"/>
        </w:rPr>
        <w:t>1170</w:t>
      </w:r>
      <w:r w:rsidR="00BA4DD8">
        <w:rPr>
          <w:rFonts w:ascii="Times New Roman" w:hAnsi="Times New Roman" w:cs="Times New Roman"/>
          <w:sz w:val="24"/>
          <w:szCs w:val="24"/>
        </w:rPr>
        <w:t>,00</w:t>
      </w:r>
      <w:r w:rsidR="00D50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95D82">
        <w:rPr>
          <w:rFonts w:ascii="Times New Roman" w:hAnsi="Times New Roman" w:cs="Times New Roman"/>
          <w:sz w:val="24"/>
          <w:szCs w:val="24"/>
        </w:rPr>
        <w:t>одна тысяча сто семьдесят</w:t>
      </w:r>
      <w:r>
        <w:rPr>
          <w:rFonts w:ascii="Times New Roman" w:hAnsi="Times New Roman" w:cs="Times New Roman"/>
          <w:sz w:val="24"/>
          <w:szCs w:val="24"/>
        </w:rPr>
        <w:t>) ру</w:t>
      </w:r>
      <w:r w:rsidR="00D95D82">
        <w:rPr>
          <w:rFonts w:ascii="Times New Roman" w:hAnsi="Times New Roman" w:cs="Times New Roman"/>
          <w:sz w:val="24"/>
          <w:szCs w:val="24"/>
        </w:rPr>
        <w:t>блей</w:t>
      </w:r>
      <w:r w:rsidR="00887FA3">
        <w:rPr>
          <w:rFonts w:ascii="Times New Roman" w:hAnsi="Times New Roman" w:cs="Times New Roman"/>
          <w:sz w:val="24"/>
          <w:szCs w:val="24"/>
        </w:rPr>
        <w:t xml:space="preserve"> </w:t>
      </w:r>
      <w:r w:rsidR="00D95D82">
        <w:rPr>
          <w:rFonts w:ascii="Times New Roman" w:hAnsi="Times New Roman" w:cs="Times New Roman"/>
          <w:sz w:val="24"/>
          <w:szCs w:val="24"/>
        </w:rPr>
        <w:t>00</w:t>
      </w:r>
      <w:r w:rsidR="00887FA3">
        <w:rPr>
          <w:rFonts w:ascii="Times New Roman" w:hAnsi="Times New Roman" w:cs="Times New Roman"/>
          <w:sz w:val="24"/>
          <w:szCs w:val="24"/>
        </w:rPr>
        <w:t xml:space="preserve"> копе</w:t>
      </w:r>
      <w:r w:rsidR="00D50D49">
        <w:rPr>
          <w:rFonts w:ascii="Times New Roman" w:hAnsi="Times New Roman" w:cs="Times New Roman"/>
          <w:sz w:val="24"/>
          <w:szCs w:val="24"/>
        </w:rPr>
        <w:t>е</w:t>
      </w:r>
      <w:r w:rsidR="00887FA3">
        <w:rPr>
          <w:rFonts w:ascii="Times New Roman" w:hAnsi="Times New Roman" w:cs="Times New Roman"/>
          <w:sz w:val="24"/>
          <w:szCs w:val="24"/>
        </w:rPr>
        <w:t>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E80DFD" w:rsidRDefault="00E80DFD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D82">
        <w:rPr>
          <w:rFonts w:ascii="Times New Roman" w:hAnsi="Times New Roman" w:cs="Times New Roman"/>
          <w:sz w:val="24"/>
          <w:szCs w:val="24"/>
        </w:rPr>
        <w:t>7800</w:t>
      </w:r>
      <w:r w:rsidR="0060076B">
        <w:rPr>
          <w:rFonts w:ascii="Times New Roman" w:hAnsi="Times New Roman" w:cs="Times New Roman"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D95D82">
        <w:rPr>
          <w:rFonts w:ascii="Times New Roman" w:hAnsi="Times New Roman" w:cs="Times New Roman"/>
          <w:sz w:val="24"/>
          <w:szCs w:val="24"/>
        </w:rPr>
        <w:t>семь тысяч восемьсот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="00D95D82">
        <w:rPr>
          <w:rFonts w:ascii="Times New Roman" w:hAnsi="Times New Roman" w:cs="Times New Roman"/>
          <w:sz w:val="24"/>
          <w:szCs w:val="24"/>
        </w:rPr>
        <w:t xml:space="preserve"> 00</w:t>
      </w:r>
      <w:r w:rsidR="00887FA3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ED3E1C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</w:t>
      </w:r>
    </w:p>
    <w:p w:rsidR="00ED3E1C" w:rsidRPr="0067530E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ED3E1C" w:rsidRDefault="00ED3E1C" w:rsidP="00ED3E1C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ED3E1C" w:rsidRPr="0000743F" w:rsidRDefault="00ED3E1C" w:rsidP="00ED3E1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ED3E1C" w:rsidRDefault="00ED3E1C" w:rsidP="00ED3E1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24:37:3701004:1470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7122,96 (семь тысяч сто двадцать два) рубля 96 копеек.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 w:rsidR="00E62D90">
        <w:rPr>
          <w:rFonts w:ascii="Times New Roman" w:hAnsi="Times New Roman" w:cs="Times New Roman"/>
          <w:b/>
          <w:sz w:val="24"/>
          <w:szCs w:val="24"/>
        </w:rPr>
        <w:t xml:space="preserve"> Р</w:t>
      </w:r>
      <w:r>
        <w:rPr>
          <w:rFonts w:ascii="Times New Roman" w:hAnsi="Times New Roman" w:cs="Times New Roman"/>
          <w:b/>
          <w:sz w:val="24"/>
          <w:szCs w:val="24"/>
        </w:rPr>
        <w:t xml:space="preserve">оссия,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>с. Туруханск, 18,8 м на север от жилого дома №16 по ул. Вейнбаума.</w:t>
      </w:r>
    </w:p>
    <w:p w:rsidR="00ED3E1C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объекты гаражного назначения.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(на основании отчета об оценке №518/19 от 04.06.2019)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5081</w:t>
      </w:r>
      <w:r w:rsidR="0060076B">
        <w:rPr>
          <w:rFonts w:ascii="Times New Roman" w:hAnsi="Times New Roman" w:cs="Times New Roman"/>
          <w:b/>
          <w:sz w:val="24"/>
          <w:szCs w:val="24"/>
        </w:rPr>
        <w:t>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пять тысяч </w:t>
      </w:r>
      <w:r w:rsidR="00E62D90">
        <w:rPr>
          <w:rFonts w:ascii="Times New Roman" w:hAnsi="Times New Roman" w:cs="Times New Roman"/>
          <w:sz w:val="24"/>
          <w:szCs w:val="24"/>
        </w:rPr>
        <w:t>восемьдесят один) рубль 00 копеек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ED3E1C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D90">
        <w:rPr>
          <w:rFonts w:ascii="Times New Roman" w:hAnsi="Times New Roman" w:cs="Times New Roman"/>
          <w:sz w:val="24"/>
          <w:szCs w:val="24"/>
        </w:rPr>
        <w:t>152,43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62D90">
        <w:rPr>
          <w:rFonts w:ascii="Times New Roman" w:hAnsi="Times New Roman" w:cs="Times New Roman"/>
          <w:sz w:val="24"/>
          <w:szCs w:val="24"/>
        </w:rPr>
        <w:t>сто пятьдесят два) рубля 43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ED3E1C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D90">
        <w:rPr>
          <w:rFonts w:ascii="Times New Roman" w:hAnsi="Times New Roman" w:cs="Times New Roman"/>
          <w:sz w:val="24"/>
          <w:szCs w:val="24"/>
        </w:rPr>
        <w:t>1016,20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E62D90">
        <w:rPr>
          <w:rFonts w:ascii="Times New Roman" w:hAnsi="Times New Roman" w:cs="Times New Roman"/>
          <w:sz w:val="24"/>
          <w:szCs w:val="24"/>
        </w:rPr>
        <w:t>одна тысячи шестнадцать рублей) рублей 2</w:t>
      </w:r>
      <w:r>
        <w:rPr>
          <w:rFonts w:ascii="Times New Roman" w:hAnsi="Times New Roman" w:cs="Times New Roman"/>
          <w:sz w:val="24"/>
          <w:szCs w:val="24"/>
        </w:rPr>
        <w:t>0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E80DFD" w:rsidRPr="00E80DFD" w:rsidRDefault="00E80DFD" w:rsidP="00E62D90">
      <w:pPr>
        <w:spacing w:after="0" w:line="240" w:lineRule="atLeast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Осмотр земельных участков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09540B">
        <w:rPr>
          <w:rFonts w:ascii="Times New Roman" w:hAnsi="Times New Roman" w:cs="Times New Roman"/>
          <w:sz w:val="24"/>
          <w:szCs w:val="24"/>
        </w:rPr>
        <w:t>претендентом самостоятельно.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0743F" w:rsidRDefault="00687990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по Красноярскому краю (администрация Туруханского района);</w:t>
      </w:r>
    </w:p>
    <w:p w:rsidR="00687990" w:rsidRDefault="00687990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Отделении Красноярск г. </w:t>
      </w:r>
      <w:r w:rsidR="00A8118F">
        <w:rPr>
          <w:rFonts w:ascii="Times New Roman" w:hAnsi="Times New Roman" w:cs="Times New Roman"/>
          <w:sz w:val="24"/>
          <w:szCs w:val="24"/>
        </w:rPr>
        <w:t>Красноярск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687990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р/счет 40101810600000010001;</w:t>
      </w:r>
      <w:r>
        <w:rPr>
          <w:rFonts w:ascii="Times New Roman" w:hAnsi="Times New Roman" w:cs="Times New Roman"/>
          <w:sz w:val="24"/>
          <w:szCs w:val="24"/>
        </w:rPr>
        <w:br/>
        <w:t>ИНН 2437000340;</w:t>
      </w:r>
    </w:p>
    <w:p w:rsidR="00687990" w:rsidRDefault="00687990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Default="0009540B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</w:t>
      </w:r>
      <w:r w:rsidR="00E4753C">
        <w:rPr>
          <w:rFonts w:ascii="Times New Roman" w:hAnsi="Times New Roman" w:cs="Times New Roman"/>
          <w:sz w:val="24"/>
          <w:szCs w:val="24"/>
        </w:rPr>
        <w:t>0407001;</w:t>
      </w:r>
      <w:r w:rsidR="00E4753C">
        <w:rPr>
          <w:rFonts w:ascii="Times New Roman" w:hAnsi="Times New Roman" w:cs="Times New Roman"/>
          <w:sz w:val="24"/>
          <w:szCs w:val="24"/>
        </w:rPr>
        <w:br/>
        <w:t>КБК 241114060</w:t>
      </w:r>
      <w:r w:rsidR="00F25B86">
        <w:rPr>
          <w:rFonts w:ascii="Times New Roman" w:hAnsi="Times New Roman" w:cs="Times New Roman"/>
          <w:sz w:val="24"/>
          <w:szCs w:val="24"/>
        </w:rPr>
        <w:t>1305</w:t>
      </w:r>
      <w:r>
        <w:rPr>
          <w:rFonts w:ascii="Times New Roman" w:hAnsi="Times New Roman" w:cs="Times New Roman"/>
          <w:sz w:val="24"/>
          <w:szCs w:val="24"/>
        </w:rPr>
        <w:t>0000430</w:t>
      </w:r>
      <w:r w:rsidR="00687990"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09540B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04654404</w:t>
      </w:r>
      <w:r w:rsid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A956A3" w:rsidRPr="00A956A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62D90">
        <w:rPr>
          <w:rFonts w:ascii="Times New Roman" w:hAnsi="Times New Roman" w:cs="Times New Roman"/>
          <w:b/>
          <w:sz w:val="24"/>
          <w:szCs w:val="24"/>
        </w:rPr>
        <w:t>2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F25B86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25B86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E62D90">
        <w:rPr>
          <w:rFonts w:ascii="Times New Roman" w:hAnsi="Times New Roman" w:cs="Times New Roman"/>
          <w:b/>
          <w:sz w:val="24"/>
          <w:szCs w:val="24"/>
        </w:rPr>
        <w:t>04.10</w:t>
      </w:r>
      <w:r w:rsidR="00D947D4">
        <w:rPr>
          <w:rFonts w:ascii="Times New Roman" w:hAnsi="Times New Roman" w:cs="Times New Roman"/>
          <w:b/>
          <w:sz w:val="24"/>
          <w:szCs w:val="24"/>
        </w:rPr>
        <w:t>.2019</w:t>
      </w:r>
      <w:r w:rsidRPr="00F25B86">
        <w:rPr>
          <w:rFonts w:ascii="Times New Roman" w:hAnsi="Times New Roman" w:cs="Times New Roman"/>
          <w:b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 xml:space="preserve">В случае отзыва заявки заявителем </w:t>
      </w:r>
      <w:r w:rsidR="00AB719F">
        <w:rPr>
          <w:rFonts w:ascii="Times New Roman" w:hAnsi="Times New Roman" w:cs="Times New Roman"/>
          <w:sz w:val="24"/>
          <w:szCs w:val="24"/>
        </w:rPr>
        <w:t xml:space="preserve">не </w:t>
      </w:r>
      <w:r w:rsidRPr="00687990">
        <w:rPr>
          <w:rFonts w:ascii="Times New Roman" w:hAnsi="Times New Roman" w:cs="Times New Roman"/>
          <w:sz w:val="24"/>
          <w:szCs w:val="24"/>
        </w:rPr>
        <w:t>позднее дня окончания срока приема заявок внесенный им задаток возвращается в порядке, установленном для участников аукциона</w:t>
      </w:r>
      <w:r w:rsidR="006C6B99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заключается в соответствии с п. 13, 14 или 20 ст. 39.12 Земельного кодекса РФ, задаток засчитывается в счет платы за земельный участок. Задатки, внесенные этими лицами, не заключившими в установленном законодательством порядке договор </w:t>
      </w:r>
      <w:r w:rsidR="0009540B">
        <w:rPr>
          <w:rFonts w:ascii="Times New Roman" w:hAnsi="Times New Roman" w:cs="Times New Roman"/>
          <w:sz w:val="24"/>
          <w:szCs w:val="24"/>
        </w:rPr>
        <w:t>купли-продажи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F9015E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15.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A15138"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504943">
        <w:rPr>
          <w:rFonts w:ascii="Times New Roman" w:hAnsi="Times New Roman" w:cs="Times New Roman"/>
          <w:b/>
          <w:sz w:val="24"/>
          <w:szCs w:val="24"/>
        </w:rPr>
        <w:t>«19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62D90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F90BEB" w:rsidRPr="00D947D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 w:rsidR="00D947D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E62D90">
        <w:rPr>
          <w:rFonts w:ascii="Times New Roman" w:hAnsi="Times New Roman" w:cs="Times New Roman"/>
          <w:b/>
          <w:sz w:val="24"/>
          <w:szCs w:val="24"/>
        </w:rPr>
        <w:t>«9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62D90">
        <w:rPr>
          <w:rFonts w:ascii="Times New Roman" w:hAnsi="Times New Roman" w:cs="Times New Roman"/>
          <w:b/>
          <w:sz w:val="24"/>
          <w:szCs w:val="24"/>
        </w:rPr>
        <w:t>октября</w:t>
      </w:r>
      <w:r w:rsidR="00A15138" w:rsidRPr="00D947D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E24163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</w:t>
      </w:r>
      <w:r w:rsidR="00A15138">
        <w:rPr>
          <w:rFonts w:ascii="Times New Roman" w:hAnsi="Times New Roman" w:cs="Times New Roman"/>
          <w:sz w:val="24"/>
          <w:szCs w:val="24"/>
        </w:rPr>
        <w:t>11</w:t>
      </w:r>
      <w:r w:rsidRPr="00E7192B">
        <w:rPr>
          <w:rFonts w:ascii="Times New Roman" w:hAnsi="Times New Roman" w:cs="Times New Roman"/>
          <w:sz w:val="24"/>
          <w:szCs w:val="24"/>
        </w:rPr>
        <w:t xml:space="preserve">» </w:t>
      </w:r>
      <w:r w:rsidR="00E62D90">
        <w:rPr>
          <w:rFonts w:ascii="Times New Roman" w:hAnsi="Times New Roman" w:cs="Times New Roman"/>
          <w:sz w:val="24"/>
          <w:szCs w:val="24"/>
        </w:rPr>
        <w:t>октября</w:t>
      </w:r>
      <w:r w:rsidR="00A15138">
        <w:rPr>
          <w:rFonts w:ascii="Times New Roman" w:hAnsi="Times New Roman" w:cs="Times New Roman"/>
          <w:sz w:val="24"/>
          <w:szCs w:val="24"/>
        </w:rPr>
        <w:t xml:space="preserve"> 2019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E24163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6C6B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не поступление</w:t>
      </w:r>
      <w:r w:rsidR="00A428B7"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</w:t>
      </w:r>
      <w:r w:rsidR="004B623F">
        <w:rPr>
          <w:rFonts w:ascii="Times New Roman" w:hAnsi="Times New Roman" w:cs="Times New Roman"/>
          <w:sz w:val="24"/>
          <w:szCs w:val="24"/>
        </w:rPr>
        <w:t>собственность</w:t>
      </w:r>
      <w:r w:rsidRPr="00B660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D947D4">
        <w:rPr>
          <w:rFonts w:ascii="Times New Roman" w:hAnsi="Times New Roman" w:cs="Times New Roman"/>
          <w:b/>
          <w:sz w:val="24"/>
          <w:szCs w:val="24"/>
        </w:rPr>
        <w:t>«</w:t>
      </w:r>
      <w:r w:rsidR="00E62D90">
        <w:rPr>
          <w:rFonts w:ascii="Times New Roman" w:hAnsi="Times New Roman" w:cs="Times New Roman"/>
          <w:b/>
          <w:sz w:val="24"/>
          <w:szCs w:val="24"/>
        </w:rPr>
        <w:t>18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62D90">
        <w:rPr>
          <w:rFonts w:ascii="Times New Roman" w:hAnsi="Times New Roman" w:cs="Times New Roman"/>
          <w:b/>
          <w:sz w:val="24"/>
          <w:szCs w:val="24"/>
        </w:rPr>
        <w:t>октября</w:t>
      </w:r>
      <w:r w:rsidR="00A15138" w:rsidRPr="00D947D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D947D4">
        <w:rPr>
          <w:rFonts w:ascii="Times New Roman" w:hAnsi="Times New Roman" w:cs="Times New Roman"/>
          <w:b/>
          <w:sz w:val="24"/>
          <w:szCs w:val="24"/>
        </w:rPr>
        <w:t>ода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в 12.00.</w:t>
      </w:r>
      <w:r w:rsidRPr="00B03C2F">
        <w:rPr>
          <w:rFonts w:ascii="Times New Roman" w:hAnsi="Times New Roman" w:cs="Times New Roman"/>
          <w:sz w:val="24"/>
          <w:szCs w:val="24"/>
        </w:rPr>
        <w:t xml:space="preserve">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 земельного участка</w:t>
      </w:r>
      <w:r w:rsidRPr="00B03C2F">
        <w:rPr>
          <w:rFonts w:ascii="Times New Roman" w:hAnsi="Times New Roman" w:cs="Times New Roman"/>
          <w:sz w:val="24"/>
          <w:szCs w:val="24"/>
        </w:rPr>
        <w:t xml:space="preserve">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</w:t>
      </w:r>
      <w:r w:rsidR="004B623F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</w:t>
      </w:r>
      <w:r w:rsidR="004F3A9D">
        <w:rPr>
          <w:rFonts w:ascii="Times New Roman" w:hAnsi="Times New Roman" w:cs="Times New Roman"/>
          <w:sz w:val="24"/>
          <w:szCs w:val="24"/>
        </w:rPr>
        <w:t>цену продажи, увеличенную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ни один из Участников аукциона после троекратного объявления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продажи</w:t>
      </w:r>
      <w:r w:rsidR="00B66013">
        <w:rPr>
          <w:rFonts w:ascii="Times New Roman" w:hAnsi="Times New Roman" w:cs="Times New Roman"/>
          <w:sz w:val="24"/>
          <w:szCs w:val="24"/>
        </w:rPr>
        <w:t xml:space="preserve">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принимал участие только 1 (один) Участник, Организатор аукциона вправе предложить Единственному участнику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 з</w:t>
      </w:r>
      <w:r w:rsidRPr="00B03C2F">
        <w:rPr>
          <w:rFonts w:ascii="Times New Roman" w:hAnsi="Times New Roman" w:cs="Times New Roman"/>
          <w:sz w:val="24"/>
          <w:szCs w:val="24"/>
        </w:rPr>
        <w:t xml:space="preserve">емельного участка по начальной (минимальной) цене договора. Единственный участник вправе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4F3A9D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направляет победителю аукциона или единственному принявшему участие в аукционе его Участнику 3 (три) экземпляра подписанного проекта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</w:t>
      </w:r>
      <w:r>
        <w:rPr>
          <w:rFonts w:ascii="Times New Roman" w:hAnsi="Times New Roman" w:cs="Times New Roman"/>
          <w:sz w:val="24"/>
          <w:szCs w:val="24"/>
        </w:rPr>
        <w:t>иком, по цене, равной начальной цене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договора </w:t>
      </w:r>
      <w:r w:rsidR="004F3A9D">
        <w:rPr>
          <w:rFonts w:ascii="Times New Roman" w:hAnsi="Times New Roman" w:cs="Times New Roman"/>
          <w:sz w:val="24"/>
          <w:szCs w:val="24"/>
        </w:rPr>
        <w:t>цена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такого договора не может быть ниже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>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1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на земельный участок в течение 30 (тридцати) дней со дня направления проекта договора победителю аукциона не был им подписан и представлен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Организатор аукциона предлагает заключить указанный договор Участнику аукциона, сделавшему предпоследнее предложение о размере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этот участник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Победитель аукциона или иное лицо,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в течение 30 (тридцати) дней со дня направления </w:t>
      </w:r>
      <w:r w:rsidR="004F3A9D">
        <w:rPr>
          <w:rFonts w:ascii="Times New Roman" w:hAnsi="Times New Roman" w:cs="Times New Roman"/>
          <w:sz w:val="24"/>
          <w:szCs w:val="24"/>
        </w:rPr>
        <w:t>Организатором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не подписал и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указанный договор, </w:t>
      </w:r>
      <w:r w:rsidR="004F3A9D">
        <w:rPr>
          <w:rFonts w:ascii="Times New Roman" w:hAnsi="Times New Roman" w:cs="Times New Roman"/>
          <w:sz w:val="24"/>
          <w:szCs w:val="24"/>
        </w:rPr>
        <w:t>Организатор</w:t>
      </w:r>
      <w:r w:rsidRPr="00B03C2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обязан за свой счет осуществить государственную регистрацию договора.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</w:t>
      </w:r>
      <w:r w:rsidR="004B623F">
        <w:rPr>
          <w:rFonts w:ascii="Times New Roman" w:hAnsi="Times New Roman" w:cs="Times New Roman"/>
          <w:sz w:val="24"/>
          <w:szCs w:val="24"/>
        </w:rPr>
        <w:t>Организатором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не был заключен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AB719F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E62D90" w:rsidRDefault="00E62D9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03C2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E62D90">
        <w:rPr>
          <w:rFonts w:ascii="Times New Roman" w:hAnsi="Times New Roman" w:cs="Times New Roman"/>
          <w:b/>
          <w:sz w:val="24"/>
          <w:szCs w:val="24"/>
        </w:rPr>
        <w:t xml:space="preserve"> аукционе № 2</w:t>
      </w:r>
    </w:p>
    <w:p w:rsidR="00B03C2F" w:rsidRDefault="007006F2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b/>
          <w:sz w:val="24"/>
          <w:szCs w:val="24"/>
        </w:rPr>
        <w:t>ов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>, государственная собственность на которы</w:t>
      </w:r>
      <w:r w:rsidR="006C6B99">
        <w:rPr>
          <w:rFonts w:ascii="Times New Roman" w:hAnsi="Times New Roman" w:cs="Times New Roman"/>
          <w:b/>
          <w:sz w:val="24"/>
          <w:szCs w:val="24"/>
        </w:rPr>
        <w:t>е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 xml:space="preserve"> не разграничена</w:t>
      </w:r>
      <w:r w:rsidR="00B03C2F"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F25B86" w:rsidRPr="00F25B86" w:rsidRDefault="00F25B86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25B86">
        <w:rPr>
          <w:rFonts w:ascii="Times New Roman" w:eastAsia="Arial" w:hAnsi="Times New Roman" w:cs="Times New Roman"/>
          <w:b/>
          <w:sz w:val="24"/>
          <w:szCs w:val="24"/>
        </w:rPr>
        <w:t>по лоту №</w:t>
      </w:r>
      <w:r>
        <w:rPr>
          <w:rFonts w:ascii="Times New Roman" w:eastAsia="Arial" w:hAnsi="Times New Roman" w:cs="Times New Roman"/>
          <w:b/>
          <w:sz w:val="24"/>
          <w:szCs w:val="24"/>
        </w:rPr>
        <w:t>______</w:t>
      </w: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2569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 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4F56C5">
        <w:rPr>
          <w:rFonts w:ascii="Times New Roman" w:hAnsi="Times New Roman" w:cs="Times New Roman"/>
          <w:sz w:val="24"/>
          <w:szCs w:val="24"/>
        </w:rPr>
        <w:t>____________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A2569" w:rsidRPr="008039B5" w:rsidRDefault="00B03C2F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отчество) действующий на основании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</w:t>
      </w:r>
    </w:p>
    <w:p w:rsidR="00A956A3" w:rsidRDefault="002A2569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1E3570">
        <w:rPr>
          <w:rFonts w:ascii="Times New Roman" w:hAnsi="Times New Roman" w:cs="Times New Roman"/>
          <w:sz w:val="24"/>
          <w:szCs w:val="24"/>
        </w:rPr>
        <w:t>ешение об участии в аукционе № 2</w:t>
      </w:r>
      <w:r w:rsidR="007006F2">
        <w:rPr>
          <w:rFonts w:ascii="Times New Roman" w:hAnsi="Times New Roman" w:cs="Times New Roman"/>
          <w:sz w:val="24"/>
          <w:szCs w:val="24"/>
        </w:rPr>
        <w:t xml:space="preserve"> по продаже земельного участка</w:t>
      </w:r>
      <w:r w:rsidR="00B03C2F" w:rsidRPr="008039B5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который не раз</w:t>
      </w:r>
      <w:r w:rsidR="007006F2">
        <w:rPr>
          <w:rFonts w:ascii="Times New Roman" w:hAnsi="Times New Roman" w:cs="Times New Roman"/>
          <w:sz w:val="24"/>
          <w:szCs w:val="24"/>
        </w:rPr>
        <w:t xml:space="preserve">граничена, с видом разрешенного </w:t>
      </w:r>
      <w:r w:rsidR="00B03C2F" w:rsidRPr="008039B5">
        <w:rPr>
          <w:rFonts w:ascii="Times New Roman" w:hAnsi="Times New Roman" w:cs="Times New Roman"/>
          <w:sz w:val="24"/>
          <w:szCs w:val="24"/>
        </w:rPr>
        <w:t>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7006F2">
        <w:rPr>
          <w:rFonts w:ascii="Times New Roman" w:hAnsi="Times New Roman" w:cs="Times New Roman"/>
          <w:sz w:val="24"/>
          <w:szCs w:val="24"/>
        </w:rPr>
        <w:t>___________________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</w:t>
      </w:r>
      <w:r w:rsidR="00DE17A5">
        <w:rPr>
          <w:rFonts w:ascii="Times New Roman" w:hAnsi="Times New Roman" w:cs="Times New Roman"/>
          <w:sz w:val="24"/>
          <w:szCs w:val="24"/>
        </w:rPr>
        <w:t>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</w:t>
      </w:r>
    </w:p>
    <w:p w:rsidR="00B03C2F" w:rsidRPr="008039B5" w:rsidRDefault="00A956A3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 w:rsidR="00006C26">
        <w:rPr>
          <w:rFonts w:ascii="Times New Roman" w:hAnsi="Times New Roman" w:cs="Times New Roman"/>
          <w:sz w:val="24"/>
          <w:szCs w:val="24"/>
        </w:rPr>
        <w:t>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 w:rsidR="00097947">
        <w:rPr>
          <w:rFonts w:ascii="Times New Roman" w:hAnsi="Times New Roman" w:cs="Times New Roman"/>
          <w:sz w:val="24"/>
          <w:szCs w:val="24"/>
        </w:rPr>
        <w:t>_____________</w:t>
      </w:r>
      <w:r w:rsidR="00006C26">
        <w:rPr>
          <w:rFonts w:ascii="Times New Roman" w:hAnsi="Times New Roman" w:cs="Times New Roman"/>
          <w:sz w:val="24"/>
          <w:szCs w:val="24"/>
        </w:rPr>
        <w:t xml:space="preserve"> 2019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EF54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F25B86">
        <w:rPr>
          <w:rFonts w:ascii="Times New Roman" w:hAnsi="Times New Roman" w:cs="Times New Roman"/>
          <w:sz w:val="24"/>
          <w:szCs w:val="24"/>
        </w:rPr>
        <w:t>ся в Документации об аукционе №</w:t>
      </w:r>
      <w:r w:rsidR="00E62D90">
        <w:rPr>
          <w:rFonts w:ascii="Times New Roman" w:hAnsi="Times New Roman" w:cs="Times New Roman"/>
          <w:sz w:val="24"/>
          <w:szCs w:val="24"/>
        </w:rPr>
        <w:t>2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заключить с администрацией Туруханского района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 и уплатить </w:t>
      </w:r>
      <w:r w:rsidR="007006F2">
        <w:rPr>
          <w:rFonts w:ascii="Times New Roman" w:hAnsi="Times New Roman" w:cs="Times New Roman"/>
          <w:sz w:val="24"/>
          <w:szCs w:val="24"/>
        </w:rPr>
        <w:t>цену выкупа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участка, установленную по результатам аукциона, в сроки, определяемые </w:t>
      </w:r>
      <w:r w:rsidR="007006F2">
        <w:rPr>
          <w:rFonts w:ascii="Times New Roman" w:hAnsi="Times New Roman" w:cs="Times New Roman"/>
          <w:sz w:val="24"/>
          <w:szCs w:val="24"/>
        </w:rPr>
        <w:t>аукционной документацией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F25B86">
        <w:rPr>
          <w:rFonts w:ascii="Times New Roman" w:hAnsi="Times New Roman" w:cs="Times New Roman"/>
          <w:sz w:val="24"/>
          <w:szCs w:val="24"/>
        </w:rPr>
        <w:t xml:space="preserve">ционе № </w:t>
      </w:r>
      <w:r w:rsidR="001E3570">
        <w:rPr>
          <w:rFonts w:ascii="Times New Roman" w:hAnsi="Times New Roman" w:cs="Times New Roman"/>
          <w:sz w:val="24"/>
          <w:szCs w:val="24"/>
        </w:rPr>
        <w:t>2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4F56C5">
        <w:rPr>
          <w:rFonts w:ascii="Times New Roman" w:hAnsi="Times New Roman" w:cs="Times New Roman"/>
          <w:sz w:val="24"/>
          <w:szCs w:val="24"/>
        </w:rPr>
        <w:t>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______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1E3570">
        <w:rPr>
          <w:rFonts w:ascii="Times New Roman" w:hAnsi="Times New Roman" w:cs="Times New Roman"/>
          <w:sz w:val="24"/>
          <w:szCs w:val="24"/>
        </w:rPr>
        <w:t>м в Документации об аукционе № 2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14361F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_______________ / ______________________________________________________</w:t>
      </w:r>
    </w:p>
    <w:p w:rsidR="003613C8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                       (расшифровка подписи:)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час. _______мин.</w:t>
      </w:r>
    </w:p>
    <w:p w:rsidR="005169EA" w:rsidRPr="001A5662" w:rsidRDefault="0014361F" w:rsidP="001A5662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E10640">
        <w:rPr>
          <w:rFonts w:ascii="Times New Roman" w:eastAsia="Arial" w:hAnsi="Times New Roman" w:cs="Times New Roman"/>
          <w:sz w:val="24"/>
          <w:szCs w:val="24"/>
        </w:rPr>
        <w:t>______ ___________________</w:t>
      </w:r>
      <w:r w:rsidRPr="008039B5">
        <w:rPr>
          <w:rFonts w:ascii="Times New Roman" w:eastAsia="Arial" w:hAnsi="Times New Roman" w:cs="Times New Roman"/>
          <w:sz w:val="24"/>
          <w:szCs w:val="24"/>
        </w:rPr>
        <w:t>/</w:t>
      </w:r>
    </w:p>
    <w:p w:rsidR="001E3570" w:rsidRDefault="001E3570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5169EA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7192B" w:rsidRPr="00EF54F2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right"/>
      </w:pP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361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F016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»_</w:t>
      </w:r>
      <w:r w:rsidR="004F0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>__________201__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D947D4" w:rsidRDefault="00F250FD" w:rsidP="00006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D947D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06C26" w:rsidRDefault="00D947D4" w:rsidP="00D94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F250FD"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</w:t>
      </w:r>
    </w:p>
    <w:p w:rsidR="00006C26" w:rsidRDefault="009772BE" w:rsidP="00006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006C2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250FD">
        <w:rPr>
          <w:rFonts w:ascii="Times New Roman" w:hAnsi="Times New Roman" w:cs="Times New Roman"/>
          <w:sz w:val="24"/>
          <w:szCs w:val="24"/>
        </w:rPr>
        <w:t>,</w:t>
      </w:r>
    </w:p>
    <w:p w:rsidR="00006C26" w:rsidRDefault="00F250FD" w:rsidP="00006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</w:t>
      </w:r>
    </w:p>
    <w:p w:rsidR="00F250FD" w:rsidRPr="00F250FD" w:rsidRDefault="00F250FD" w:rsidP="00D947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D947D4">
        <w:rPr>
          <w:rFonts w:ascii="Times New Roman" w:hAnsi="Times New Roman" w:cs="Times New Roman"/>
          <w:sz w:val="24"/>
          <w:szCs w:val="24"/>
        </w:rPr>
        <w:t xml:space="preserve">итель для участия в аукционе № </w:t>
      </w:r>
      <w:r w:rsidR="001E3570">
        <w:rPr>
          <w:rFonts w:ascii="Times New Roman" w:hAnsi="Times New Roman" w:cs="Times New Roman"/>
          <w:sz w:val="24"/>
          <w:szCs w:val="24"/>
        </w:rPr>
        <w:t>2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</w:t>
      </w:r>
      <w:r w:rsidR="004B623F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006C26">
        <w:rPr>
          <w:rFonts w:ascii="Times New Roman" w:hAnsi="Times New Roman" w:cs="Times New Roman"/>
          <w:sz w:val="24"/>
          <w:szCs w:val="24"/>
        </w:rPr>
        <w:t>_______________________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>, а Организатор аукциона принял задаток от Заявителя на расчетный счет, указанны</w:t>
      </w:r>
      <w:r w:rsidR="008210D0">
        <w:rPr>
          <w:rFonts w:ascii="Times New Roman" w:hAnsi="Times New Roman" w:cs="Times New Roman"/>
          <w:sz w:val="24"/>
          <w:szCs w:val="24"/>
        </w:rPr>
        <w:t xml:space="preserve">й в </w:t>
      </w:r>
      <w:r w:rsidR="001A5662">
        <w:rPr>
          <w:rFonts w:ascii="Times New Roman" w:hAnsi="Times New Roman" w:cs="Times New Roman"/>
          <w:sz w:val="24"/>
          <w:szCs w:val="24"/>
        </w:rPr>
        <w:t>извещении</w:t>
      </w:r>
      <w:r w:rsidR="008210D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="001E3570">
        <w:rPr>
          <w:rFonts w:ascii="Times New Roman" w:hAnsi="Times New Roman" w:cs="Times New Roman"/>
          <w:sz w:val="24"/>
          <w:szCs w:val="24"/>
        </w:rPr>
        <w:t xml:space="preserve"> № 2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1E3570">
        <w:rPr>
          <w:rFonts w:ascii="Times New Roman" w:hAnsi="Times New Roman" w:cs="Times New Roman"/>
          <w:sz w:val="24"/>
          <w:szCs w:val="24"/>
        </w:rPr>
        <w:t>и в извещении об аукционе № 2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заключается в соответствии с п. 13, 14 или 20 ст. 39.12 Земельного кодекса РФ, задаток засчитывается в счет </w:t>
      </w:r>
      <w:r w:rsidR="007006F2">
        <w:rPr>
          <w:rFonts w:ascii="Times New Roman" w:hAnsi="Times New Roman" w:cs="Times New Roman"/>
          <w:sz w:val="24"/>
          <w:szCs w:val="24"/>
        </w:rPr>
        <w:t>цены выкупа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097947" w:rsidRDefault="00097947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sz w:val="24"/>
          <w:szCs w:val="24"/>
        </w:rPr>
      </w:pP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             __________________________</w:t>
      </w:r>
    </w:p>
    <w:p w:rsidR="00F250FD" w:rsidRPr="005169EA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Приложение</w:t>
      </w:r>
      <w:r w:rsidR="00F250FD" w:rsidRPr="005169E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5169EA" w:rsidRDefault="00D9287D" w:rsidP="00D9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5169EA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5169EA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882214" w:rsidRDefault="004A10EF" w:rsidP="004A10EF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ДОГОВОР №____</w:t>
      </w:r>
    </w:p>
    <w:p w:rsidR="004A10EF" w:rsidRPr="00882214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купли-продажи земельного участка</w:t>
      </w:r>
    </w:p>
    <w:p w:rsidR="004A10EF" w:rsidRPr="005169EA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от  «</w:t>
      </w:r>
      <w:r w:rsidR="004F0168">
        <w:rPr>
          <w:rFonts w:ascii="Times New Roman" w:hAnsi="Times New Roman" w:cs="Times New Roman"/>
          <w:sz w:val="24"/>
          <w:szCs w:val="24"/>
        </w:rPr>
        <w:t xml:space="preserve"> 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4F0168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>»</w:t>
      </w:r>
      <w:r w:rsidR="004F01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06C26">
        <w:rPr>
          <w:rFonts w:ascii="Times New Roman" w:hAnsi="Times New Roman" w:cs="Times New Roman"/>
          <w:sz w:val="24"/>
          <w:szCs w:val="24"/>
        </w:rPr>
        <w:t xml:space="preserve">  201__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   с. Туруханск</w:t>
      </w: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__________________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_______,  именуемый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1.1.  «Продавец» продает, а «Покупатель» покупает и оплачивает цену продажи  за земельный участок в соответствии с  Протоколом от  ______ №__ о результатах аукциона по продаже земельного участка.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1.2. «Продавец» обязуется передать в собственность «Покупателя», а «Покупатель» принять  и оплатить в соответствии с условиями настоящего договора земельный участок площадью ___ кв.м, кадастровый номер _________, адрес (описание местоположения):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________, категория земель: земли населенных пунктов, разрешенное использование: 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1.3. «Продавец» гарантирует, что передаваемый по настоящему Договору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2. Порядок расчетов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2.1. Установленная по результатам аукциона от  _______ цена земельного участка, являющегося предметом настоящего Догов</w:t>
      </w:r>
      <w:r w:rsidR="005169EA">
        <w:rPr>
          <w:rFonts w:ascii="Times New Roman" w:hAnsi="Times New Roman" w:cs="Times New Roman"/>
          <w:sz w:val="24"/>
          <w:szCs w:val="24"/>
        </w:rPr>
        <w:t>ора, составляет ______________,</w:t>
      </w:r>
      <w:r w:rsidRPr="005169EA">
        <w:rPr>
          <w:rFonts w:ascii="Times New Roman" w:hAnsi="Times New Roman" w:cs="Times New Roman"/>
          <w:sz w:val="24"/>
          <w:szCs w:val="24"/>
        </w:rPr>
        <w:t xml:space="preserve"> «Стороны» согласились с тем, что указанная цена является окончательной и изменению не подлежит. НДС не предусмотрен.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ab/>
        <w:t>2.2. Сумма платежа за земельный участок, указанная в пункте 2.1  Договора, перечисляется «Покупателем» по реквизитам, указанным в пункте</w:t>
      </w:r>
      <w:r w:rsidR="00204B76">
        <w:rPr>
          <w:rFonts w:ascii="Times New Roman" w:hAnsi="Times New Roman" w:cs="Times New Roman"/>
          <w:sz w:val="24"/>
          <w:szCs w:val="24"/>
        </w:rPr>
        <w:t xml:space="preserve"> 2.4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D50D49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Договора, в течение 10 </w:t>
      </w:r>
      <w:r w:rsidR="00006C26">
        <w:rPr>
          <w:rFonts w:ascii="Times New Roman" w:hAnsi="Times New Roman" w:cs="Times New Roman"/>
          <w:sz w:val="24"/>
          <w:szCs w:val="24"/>
        </w:rPr>
        <w:t xml:space="preserve">рабочих дней со дня подписания </w:t>
      </w:r>
      <w:r w:rsidR="004A10EF" w:rsidRPr="005169EA">
        <w:rPr>
          <w:rFonts w:ascii="Times New Roman" w:hAnsi="Times New Roman" w:cs="Times New Roman"/>
          <w:sz w:val="24"/>
          <w:szCs w:val="24"/>
        </w:rPr>
        <w:t>Договора. Датой подписания настоящего Договора является дата, указанная в самом Договоре.</w:t>
      </w:r>
    </w:p>
    <w:p w:rsidR="004A10EF" w:rsidRPr="005169EA" w:rsidRDefault="00D50D49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2.4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. Сумма задатка в размере ______________, перечисленная «Покупателем» на счет «Продавца» в соответствии с условиями участия в аукционе, засчитывается в сумму продажной цены и признается первоначальным платежом, </w:t>
      </w:r>
      <w:r w:rsidR="001A5662">
        <w:rPr>
          <w:rFonts w:ascii="Times New Roman" w:hAnsi="Times New Roman" w:cs="Times New Roman"/>
          <w:sz w:val="24"/>
          <w:szCs w:val="24"/>
        </w:rPr>
        <w:t>в</w:t>
      </w:r>
      <w:r w:rsidR="004A10EF" w:rsidRPr="005169EA">
        <w:rPr>
          <w:rFonts w:ascii="Times New Roman" w:hAnsi="Times New Roman" w:cs="Times New Roman"/>
          <w:sz w:val="24"/>
          <w:szCs w:val="24"/>
        </w:rPr>
        <w:t>несенным в момент заключения Договора. Остальная, подлежащая уплате сумма за  земельный участок ___________ рублей должна быть внесена «Покупателем» по реквизитам, указанным в пункте 2.4 Договора.</w:t>
      </w:r>
    </w:p>
    <w:p w:rsidR="004A10EF" w:rsidRPr="005169EA" w:rsidRDefault="00D50D49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2.5</w:t>
      </w:r>
      <w:r w:rsidR="004A10EF" w:rsidRPr="005169EA">
        <w:rPr>
          <w:rFonts w:ascii="Times New Roman" w:hAnsi="Times New Roman" w:cs="Times New Roman"/>
          <w:sz w:val="24"/>
          <w:szCs w:val="24"/>
        </w:rPr>
        <w:t>. Реквизиты для перечисления суммы платежа за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участок, указанной в пункте 2.1.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Договора: 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УФК по Красноярскому краю (администрация Туруханского района);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р/с 40101810600000010001 в Отделении Красноярск г. Красноярск;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ИНН 2437000340;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КПП 243701001;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ОКТМО 04654000;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КБК </w:t>
      </w:r>
      <w:r w:rsidR="001B7378"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  <w:t>24111406013050000430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;</w:t>
      </w:r>
    </w:p>
    <w:p w:rsidR="00D947D4" w:rsidRDefault="00D947D4" w:rsidP="00D947D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БИК 040407001.</w:t>
      </w:r>
    </w:p>
    <w:p w:rsidR="004A10EF" w:rsidRPr="005169EA" w:rsidRDefault="004A10EF" w:rsidP="00D947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Наименование платежа: Доходы от продажи земельных участков, государственная собственность на которые не разграничена».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3.Передача земельного участка.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3.1 Земельный участок передается «Продавцом» «Покупателю» по акту приема-передачи земельного участка (приложение), подписанного уполномоченными представителями «Сторон» в течение 10 дней после поступления на расчетный счет «Продавца» всей суммы денежных средств в оплату стоимости земельного участка, указанной в пункте 2.1 настоящего Договора. Одновременно передается вся имеющаяся документация на земельный участок.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3.2.Передача земельного участка «Покупателю» производится на основании акта приема-передачи  земельного участка до государственной регистрации права собственности на него.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3.3. Со дня подписания акта приема-передачи «Покупателем» ответственность за сохранность земельного участка несет «Покупатель».</w:t>
      </w:r>
    </w:p>
    <w:p w:rsidR="004B623F" w:rsidRPr="005169EA" w:rsidRDefault="004B623F" w:rsidP="004A10E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4. Права и обязанности «Сторон»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4.1. «Продавец» обязан: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4.1.1. Передать «Покупателю» в собственность земельный участок в порядке и сроки, предусмотренные настоящим Договором.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4.1.2. Не позднее 30 дней после подписания «Сторонами» акта приема-передачи земельного участка указанного в пункте 3.1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,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4.1.3. Совершать действия, необходимые с его стороны, для оформления права собственности «Покупателя» на земельный участок.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 «Покупатель» обязан: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4.2.1. Оплатить выкупленный земельный участок в полном объеме.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4.2.2</w:t>
      </w:r>
      <w:r w:rsidRPr="005169EA">
        <w:rPr>
          <w:rFonts w:ascii="Times New Roman" w:hAnsi="Times New Roman" w:cs="Times New Roman"/>
          <w:sz w:val="24"/>
          <w:szCs w:val="24"/>
        </w:rPr>
        <w:t xml:space="preserve">. Не позднее 30 дней после подписания «Сторонами» акта приема-передачи земельного участка, указанного в пункте 3.1.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4.2.3</w:t>
      </w:r>
      <w:r w:rsidRPr="005169EA">
        <w:rPr>
          <w:rFonts w:ascii="Times New Roman" w:hAnsi="Times New Roman" w:cs="Times New Roman"/>
          <w:sz w:val="24"/>
          <w:szCs w:val="24"/>
        </w:rPr>
        <w:t>. Совершать действия, необходимые с его стороны, для оформления права собственности «Покупателя» на земельный участок.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5. Ответственность «Сторон»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5.1. «Покупатель» за просрочку платежа, указанного в пункте 2.1. настоящего Договора, выплачивает «Продавцу» в бюджет пеню в размере, предусмотренном Налоговым кодексом Российской Федерации применительно для налогов и сборов. Взыскание несвоевременно внесенной платы и пени производится в порядке, установленном действующим законодательством за каждый календарный день просрочки. Просрочка платежа свыше 30 календарных дней по истечении сроков, указанных в пункте 2.2. Договора, считается отказом «Покупателя» от исполнения Договора.</w:t>
      </w:r>
    </w:p>
    <w:p w:rsidR="004B623F" w:rsidRPr="005169EA" w:rsidRDefault="004B623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 Переход права собственности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6.1. «Стороны» договорились, что государственная регистрация перехода  права собственности на земельный участок производится после подписания акта приема-передачи и оплаты «Покупателем» земельного участка.</w:t>
      </w:r>
    </w:p>
    <w:p w:rsidR="004A10EF" w:rsidRPr="005169EA" w:rsidRDefault="004A10E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6.2. Право собственности на земельный участок  возникает у «Покупателя» с момента государственной регистрации перехода права собственности в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Управлении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B623F" w:rsidRPr="005169EA" w:rsidRDefault="004B623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7. Разрешение споров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7.1. Все споры и разногласия, возникающие между «Сторонами»  по настоящему Договору, разрешаются путем переговоров.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споры подлежат рассмотрению в судебном порядке, предусмотренном действующим законодательством Российской Федерации.</w:t>
      </w:r>
    </w:p>
    <w:p w:rsidR="004B623F" w:rsidRPr="005169EA" w:rsidRDefault="004B623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«Сторон».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8.2. Настоящий Договор составлен  в трех экземплярах, имеющих одинаковую юридическую силу. Первый экземпляр находится у «Продавца», второй экземпляр находится у «Покупателя», третий экземпляр направляется в  Управление Федеральной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   В качестве неотъемлемой части к Договору прилагаются: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  <w:t xml:space="preserve">8.3.1 </w:t>
      </w:r>
      <w:r w:rsidRPr="005169EA">
        <w:rPr>
          <w:rFonts w:ascii="Times New Roman" w:hAnsi="Times New Roman" w:cs="Times New Roman"/>
          <w:sz w:val="24"/>
          <w:szCs w:val="24"/>
        </w:rPr>
        <w:t>Акт приема-передачи земельного участка на __ листе в __ экземпляре;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8.3.2.  Протокол о результатах аукциона на _ листе в __ экземпляре;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9. Реквизиты сторон:</w:t>
      </w:r>
    </w:p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4A10EF" w:rsidRPr="005169EA" w:rsidTr="004A10EF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4A10EF" w:rsidRPr="005169EA" w:rsidTr="004A10EF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Регистрационное свидетельство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ОГРН 1022401068469.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 удостоверяющий личность: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663230, Российская Федерация, Красноярский край, Туруханский район,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с. Туруханск,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регистрации: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ИНН/КПП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: 2437000340/243701001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04020471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ОКОНХ: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счёт: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45150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</w:p>
        </w:tc>
      </w:tr>
      <w:tr w:rsidR="004A10EF" w:rsidRPr="005169EA" w:rsidTr="004A10EF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Факс: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45548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Факс:</w:t>
            </w:r>
          </w:p>
        </w:tc>
      </w:tr>
    </w:tbl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882214" w:rsidP="004A10E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A10EF" w:rsidRPr="00882214">
        <w:rPr>
          <w:rFonts w:ascii="Times New Roman" w:hAnsi="Times New Roman" w:cs="Times New Roman"/>
          <w:bCs/>
          <w:sz w:val="24"/>
          <w:szCs w:val="24"/>
        </w:rPr>
        <w:t>. Подписи Сторон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4A10EF" w:rsidRPr="005169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                           (подпись)</w:t>
      </w: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4A10EF"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Pr="005169EA" w:rsidRDefault="004A10EF" w:rsidP="004A10E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(подпись)                           </w:t>
      </w: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5169EA" w:rsidRPr="005169EA" w:rsidRDefault="005169EA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A5662" w:rsidRDefault="001A5662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A5662" w:rsidRDefault="001A5662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A5662" w:rsidRPr="005169EA" w:rsidRDefault="001A5662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Приложение к договору купли-продажи</w:t>
      </w:r>
    </w:p>
    <w:p w:rsidR="004A10EF" w:rsidRPr="005169EA" w:rsidRDefault="004A10EF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земельного участка №_____</w:t>
      </w:r>
    </w:p>
    <w:p w:rsidR="004A10EF" w:rsidRPr="005169EA" w:rsidRDefault="00006C26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«___»___________201_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10EF" w:rsidRPr="005169EA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приема-передачи земельного участка</w:t>
      </w:r>
    </w:p>
    <w:p w:rsidR="004A10EF" w:rsidRPr="005169EA" w:rsidRDefault="004A10EF" w:rsidP="004A10EF">
      <w:pPr>
        <w:tabs>
          <w:tab w:val="left" w:pos="3095"/>
        </w:tabs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1A5662">
        <w:rPr>
          <w:rFonts w:ascii="Times New Roman" w:hAnsi="Times New Roman" w:cs="Times New Roman"/>
          <w:sz w:val="24"/>
          <w:szCs w:val="24"/>
        </w:rPr>
        <w:t>«_</w:t>
      </w:r>
      <w:r w:rsidR="00006C26">
        <w:rPr>
          <w:rFonts w:ascii="Times New Roman" w:hAnsi="Times New Roman" w:cs="Times New Roman"/>
          <w:sz w:val="24"/>
          <w:szCs w:val="24"/>
        </w:rPr>
        <w:t>__»___________201_</w:t>
      </w:r>
      <w:r w:rsidR="006C6B99">
        <w:rPr>
          <w:rFonts w:ascii="Times New Roman" w:hAnsi="Times New Roman" w:cs="Times New Roman"/>
          <w:sz w:val="24"/>
          <w:szCs w:val="24"/>
        </w:rPr>
        <w:t>г.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6C6B9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 xml:space="preserve">      с. Туруханск</w:t>
      </w:r>
    </w:p>
    <w:p w:rsidR="004A10EF" w:rsidRPr="005169EA" w:rsidRDefault="004A10EF" w:rsidP="004A10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Администрация </w:t>
      </w:r>
      <w:r w:rsidR="004B623F" w:rsidRPr="005169EA">
        <w:rPr>
          <w:rFonts w:ascii="Times New Roman" w:hAnsi="Times New Roman" w:cs="Times New Roman"/>
          <w:sz w:val="24"/>
          <w:szCs w:val="24"/>
        </w:rPr>
        <w:t>Туруханского</w:t>
      </w:r>
      <w:r w:rsidRPr="005169EA">
        <w:rPr>
          <w:rFonts w:ascii="Times New Roman" w:hAnsi="Times New Roman" w:cs="Times New Roman"/>
          <w:sz w:val="24"/>
          <w:szCs w:val="24"/>
        </w:rPr>
        <w:t xml:space="preserve">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4B623F" w:rsidRPr="005169EA">
        <w:rPr>
          <w:rFonts w:ascii="Times New Roman" w:hAnsi="Times New Roman" w:cs="Times New Roman"/>
          <w:sz w:val="24"/>
          <w:szCs w:val="24"/>
        </w:rPr>
        <w:t>Устава</w:t>
      </w:r>
      <w:r w:rsidRPr="005169EA">
        <w:rPr>
          <w:rFonts w:ascii="Times New Roman" w:hAnsi="Times New Roman" w:cs="Times New Roman"/>
          <w:sz w:val="24"/>
          <w:szCs w:val="24"/>
        </w:rPr>
        <w:t>, с одной стороны, передает, и _________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</w:t>
      </w:r>
      <w:r w:rsidRPr="005169EA">
        <w:rPr>
          <w:rFonts w:ascii="Times New Roman" w:hAnsi="Times New Roman" w:cs="Times New Roman"/>
          <w:sz w:val="24"/>
          <w:szCs w:val="24"/>
        </w:rPr>
        <w:t>____ именуемый «Покупатель», с другой стороны,  принимает земельный участок,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площадью _____ кв.м, кадастровый номер ________, адрес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(местоположения): 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_______________, категория земель: 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</w:t>
      </w:r>
      <w:r w:rsidRPr="005169EA">
        <w:rPr>
          <w:rFonts w:ascii="Times New Roman" w:hAnsi="Times New Roman" w:cs="Times New Roman"/>
          <w:sz w:val="24"/>
          <w:szCs w:val="24"/>
        </w:rPr>
        <w:t>__________, разрешенное использование: _________________,   на основании договора купли-продажи земельного участка №</w:t>
      </w:r>
      <w:r w:rsidR="00006C26">
        <w:rPr>
          <w:rFonts w:ascii="Times New Roman" w:hAnsi="Times New Roman" w:cs="Times New Roman"/>
          <w:sz w:val="24"/>
          <w:szCs w:val="24"/>
        </w:rPr>
        <w:t>____ от «____»______________201_</w:t>
      </w:r>
      <w:r w:rsidRPr="005169EA">
        <w:rPr>
          <w:rFonts w:ascii="Times New Roman" w:hAnsi="Times New Roman" w:cs="Times New Roman"/>
          <w:sz w:val="24"/>
          <w:szCs w:val="24"/>
        </w:rPr>
        <w:t>г., в надлежащем состоянии, пригодном для использования по целевому назначению и разрешенному использованию.  «Стороны»  претензий друг к другу не имеют.</w:t>
      </w:r>
    </w:p>
    <w:p w:rsidR="004A10EF" w:rsidRPr="005169EA" w:rsidRDefault="004A10EF" w:rsidP="004A10EF">
      <w:pPr>
        <w:tabs>
          <w:tab w:val="left" w:pos="5826"/>
        </w:tabs>
        <w:ind w:left="-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                           (подпись)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B623F" w:rsidRPr="005169EA" w:rsidRDefault="004B623F" w:rsidP="004B62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(подпись)                           </w:t>
      </w:r>
    </w:p>
    <w:p w:rsidR="00C51F81" w:rsidRPr="005169EA" w:rsidRDefault="00C51F81" w:rsidP="004B6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1F81" w:rsidRPr="005169EA" w:rsidSect="000C78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 w15:restartNumberingAfterBreak="0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 w15:restartNumberingAfterBreak="0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 w15:restartNumberingAfterBreak="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5389D"/>
    <w:rsid w:val="00006C26"/>
    <w:rsid w:val="0000743F"/>
    <w:rsid w:val="00013F7C"/>
    <w:rsid w:val="0002280D"/>
    <w:rsid w:val="000453B9"/>
    <w:rsid w:val="000546AF"/>
    <w:rsid w:val="00072D28"/>
    <w:rsid w:val="00073CF9"/>
    <w:rsid w:val="00083A97"/>
    <w:rsid w:val="000868CB"/>
    <w:rsid w:val="00090736"/>
    <w:rsid w:val="0009540B"/>
    <w:rsid w:val="00097947"/>
    <w:rsid w:val="000A0F19"/>
    <w:rsid w:val="000C5BB0"/>
    <w:rsid w:val="000C626C"/>
    <w:rsid w:val="000C76EE"/>
    <w:rsid w:val="000C7891"/>
    <w:rsid w:val="000C7CDA"/>
    <w:rsid w:val="000E00E8"/>
    <w:rsid w:val="000F290A"/>
    <w:rsid w:val="000F2FAF"/>
    <w:rsid w:val="000F5370"/>
    <w:rsid w:val="00105996"/>
    <w:rsid w:val="00116E33"/>
    <w:rsid w:val="001173AF"/>
    <w:rsid w:val="00132370"/>
    <w:rsid w:val="0014361F"/>
    <w:rsid w:val="0015389D"/>
    <w:rsid w:val="001559AA"/>
    <w:rsid w:val="001860BB"/>
    <w:rsid w:val="001A302F"/>
    <w:rsid w:val="001A5662"/>
    <w:rsid w:val="001A6CEF"/>
    <w:rsid w:val="001B72FA"/>
    <w:rsid w:val="001B7378"/>
    <w:rsid w:val="001C0A1A"/>
    <w:rsid w:val="001C2216"/>
    <w:rsid w:val="001C6998"/>
    <w:rsid w:val="001C73DB"/>
    <w:rsid w:val="001E20C3"/>
    <w:rsid w:val="001E3570"/>
    <w:rsid w:val="001E6D28"/>
    <w:rsid w:val="001F3C42"/>
    <w:rsid w:val="00200222"/>
    <w:rsid w:val="00204B76"/>
    <w:rsid w:val="00212252"/>
    <w:rsid w:val="00216927"/>
    <w:rsid w:val="00222D3A"/>
    <w:rsid w:val="002362D0"/>
    <w:rsid w:val="00244221"/>
    <w:rsid w:val="00244267"/>
    <w:rsid w:val="002448F0"/>
    <w:rsid w:val="002513A3"/>
    <w:rsid w:val="002541E3"/>
    <w:rsid w:val="0027359C"/>
    <w:rsid w:val="002824A2"/>
    <w:rsid w:val="002A0114"/>
    <w:rsid w:val="002A2569"/>
    <w:rsid w:val="002A50D9"/>
    <w:rsid w:val="002B58F0"/>
    <w:rsid w:val="002D40C0"/>
    <w:rsid w:val="002F08D1"/>
    <w:rsid w:val="002F22F5"/>
    <w:rsid w:val="002F7C0C"/>
    <w:rsid w:val="00302D99"/>
    <w:rsid w:val="0030786D"/>
    <w:rsid w:val="003241E6"/>
    <w:rsid w:val="00327881"/>
    <w:rsid w:val="00332F36"/>
    <w:rsid w:val="00337F4E"/>
    <w:rsid w:val="00341144"/>
    <w:rsid w:val="003417BD"/>
    <w:rsid w:val="003531A8"/>
    <w:rsid w:val="003540BC"/>
    <w:rsid w:val="003613C8"/>
    <w:rsid w:val="0036250D"/>
    <w:rsid w:val="0036747C"/>
    <w:rsid w:val="0038069C"/>
    <w:rsid w:val="00380F2B"/>
    <w:rsid w:val="00392E2C"/>
    <w:rsid w:val="003B057A"/>
    <w:rsid w:val="003B3456"/>
    <w:rsid w:val="003C4DA9"/>
    <w:rsid w:val="003C5F88"/>
    <w:rsid w:val="003C646B"/>
    <w:rsid w:val="003C6E7F"/>
    <w:rsid w:val="003F17C5"/>
    <w:rsid w:val="0041621A"/>
    <w:rsid w:val="004217B3"/>
    <w:rsid w:val="00457AD6"/>
    <w:rsid w:val="0046629F"/>
    <w:rsid w:val="0046730F"/>
    <w:rsid w:val="00477292"/>
    <w:rsid w:val="00492FED"/>
    <w:rsid w:val="004A10EF"/>
    <w:rsid w:val="004A5234"/>
    <w:rsid w:val="004A6990"/>
    <w:rsid w:val="004B2B5C"/>
    <w:rsid w:val="004B3F1E"/>
    <w:rsid w:val="004B623F"/>
    <w:rsid w:val="004C1E8D"/>
    <w:rsid w:val="004C376C"/>
    <w:rsid w:val="004E2886"/>
    <w:rsid w:val="004E773E"/>
    <w:rsid w:val="004F0168"/>
    <w:rsid w:val="004F3A9D"/>
    <w:rsid w:val="004F56C5"/>
    <w:rsid w:val="0050441C"/>
    <w:rsid w:val="00504943"/>
    <w:rsid w:val="00506E38"/>
    <w:rsid w:val="005169EA"/>
    <w:rsid w:val="005230A8"/>
    <w:rsid w:val="00532978"/>
    <w:rsid w:val="00533453"/>
    <w:rsid w:val="00556F1A"/>
    <w:rsid w:val="005578F9"/>
    <w:rsid w:val="005B77D2"/>
    <w:rsid w:val="005C63D9"/>
    <w:rsid w:val="005E17D4"/>
    <w:rsid w:val="005E72B8"/>
    <w:rsid w:val="005E749F"/>
    <w:rsid w:val="005E7E31"/>
    <w:rsid w:val="0060076B"/>
    <w:rsid w:val="00602156"/>
    <w:rsid w:val="00627EB0"/>
    <w:rsid w:val="00641D85"/>
    <w:rsid w:val="0066207B"/>
    <w:rsid w:val="00662400"/>
    <w:rsid w:val="00664438"/>
    <w:rsid w:val="00665FF3"/>
    <w:rsid w:val="006709EB"/>
    <w:rsid w:val="0067530E"/>
    <w:rsid w:val="00687990"/>
    <w:rsid w:val="006A2D2F"/>
    <w:rsid w:val="006A5E35"/>
    <w:rsid w:val="006C6B99"/>
    <w:rsid w:val="006D1F3C"/>
    <w:rsid w:val="006D3AFF"/>
    <w:rsid w:val="006D4635"/>
    <w:rsid w:val="006E58E4"/>
    <w:rsid w:val="006E7995"/>
    <w:rsid w:val="006E7EDD"/>
    <w:rsid w:val="006F3399"/>
    <w:rsid w:val="006F44B5"/>
    <w:rsid w:val="007006F2"/>
    <w:rsid w:val="00710DCB"/>
    <w:rsid w:val="007140A5"/>
    <w:rsid w:val="0072362F"/>
    <w:rsid w:val="00735EC9"/>
    <w:rsid w:val="00742499"/>
    <w:rsid w:val="00746BC6"/>
    <w:rsid w:val="00753A70"/>
    <w:rsid w:val="007622FF"/>
    <w:rsid w:val="007A3D26"/>
    <w:rsid w:val="007B1F34"/>
    <w:rsid w:val="007B7C10"/>
    <w:rsid w:val="007C28CD"/>
    <w:rsid w:val="007D0099"/>
    <w:rsid w:val="007D4DA7"/>
    <w:rsid w:val="007E5A46"/>
    <w:rsid w:val="007F5AF2"/>
    <w:rsid w:val="008039B5"/>
    <w:rsid w:val="008210D0"/>
    <w:rsid w:val="00821525"/>
    <w:rsid w:val="008370E4"/>
    <w:rsid w:val="0084508D"/>
    <w:rsid w:val="00857D4D"/>
    <w:rsid w:val="00882214"/>
    <w:rsid w:val="00887FA3"/>
    <w:rsid w:val="00893E42"/>
    <w:rsid w:val="00895BF4"/>
    <w:rsid w:val="00895D83"/>
    <w:rsid w:val="008A3F0A"/>
    <w:rsid w:val="008B7020"/>
    <w:rsid w:val="008C1BC3"/>
    <w:rsid w:val="008C6922"/>
    <w:rsid w:val="008E216D"/>
    <w:rsid w:val="008E2982"/>
    <w:rsid w:val="008F4167"/>
    <w:rsid w:val="009057C2"/>
    <w:rsid w:val="00925003"/>
    <w:rsid w:val="009264A4"/>
    <w:rsid w:val="0094349C"/>
    <w:rsid w:val="009436B4"/>
    <w:rsid w:val="00975B3D"/>
    <w:rsid w:val="009772BE"/>
    <w:rsid w:val="009A5E71"/>
    <w:rsid w:val="009C594D"/>
    <w:rsid w:val="009D030E"/>
    <w:rsid w:val="009D1780"/>
    <w:rsid w:val="009E5629"/>
    <w:rsid w:val="00A12A00"/>
    <w:rsid w:val="00A15138"/>
    <w:rsid w:val="00A201A6"/>
    <w:rsid w:val="00A428B7"/>
    <w:rsid w:val="00A51AD7"/>
    <w:rsid w:val="00A534BC"/>
    <w:rsid w:val="00A60CAE"/>
    <w:rsid w:val="00A726A2"/>
    <w:rsid w:val="00A77837"/>
    <w:rsid w:val="00A8118F"/>
    <w:rsid w:val="00A842E8"/>
    <w:rsid w:val="00A84412"/>
    <w:rsid w:val="00A956A3"/>
    <w:rsid w:val="00AA054E"/>
    <w:rsid w:val="00AA1E07"/>
    <w:rsid w:val="00AA4D4B"/>
    <w:rsid w:val="00AB719F"/>
    <w:rsid w:val="00AD16AE"/>
    <w:rsid w:val="00AE0169"/>
    <w:rsid w:val="00AE0E08"/>
    <w:rsid w:val="00AE21F8"/>
    <w:rsid w:val="00AE78AF"/>
    <w:rsid w:val="00AF7D92"/>
    <w:rsid w:val="00B03C2F"/>
    <w:rsid w:val="00B1101D"/>
    <w:rsid w:val="00B50696"/>
    <w:rsid w:val="00B56C14"/>
    <w:rsid w:val="00B65D31"/>
    <w:rsid w:val="00B66013"/>
    <w:rsid w:val="00B67991"/>
    <w:rsid w:val="00B67D54"/>
    <w:rsid w:val="00B729BC"/>
    <w:rsid w:val="00BA4DD8"/>
    <w:rsid w:val="00BA69A0"/>
    <w:rsid w:val="00BC179D"/>
    <w:rsid w:val="00BE2903"/>
    <w:rsid w:val="00BE3156"/>
    <w:rsid w:val="00BF100A"/>
    <w:rsid w:val="00C01B67"/>
    <w:rsid w:val="00C04ED4"/>
    <w:rsid w:val="00C069A7"/>
    <w:rsid w:val="00C258B7"/>
    <w:rsid w:val="00C51F81"/>
    <w:rsid w:val="00C720A2"/>
    <w:rsid w:val="00C75E9F"/>
    <w:rsid w:val="00C85841"/>
    <w:rsid w:val="00C9462F"/>
    <w:rsid w:val="00CB0D8A"/>
    <w:rsid w:val="00CC6017"/>
    <w:rsid w:val="00CD7CB5"/>
    <w:rsid w:val="00CE4197"/>
    <w:rsid w:val="00CE6500"/>
    <w:rsid w:val="00D01731"/>
    <w:rsid w:val="00D330AE"/>
    <w:rsid w:val="00D37A40"/>
    <w:rsid w:val="00D50D49"/>
    <w:rsid w:val="00D564B8"/>
    <w:rsid w:val="00D57260"/>
    <w:rsid w:val="00D71204"/>
    <w:rsid w:val="00D80F9A"/>
    <w:rsid w:val="00D8187A"/>
    <w:rsid w:val="00D8751D"/>
    <w:rsid w:val="00D9287D"/>
    <w:rsid w:val="00D947D4"/>
    <w:rsid w:val="00D95D82"/>
    <w:rsid w:val="00DA0FEE"/>
    <w:rsid w:val="00DA1DFD"/>
    <w:rsid w:val="00DA575C"/>
    <w:rsid w:val="00DB0A01"/>
    <w:rsid w:val="00DC085C"/>
    <w:rsid w:val="00DC0C21"/>
    <w:rsid w:val="00DD4B5B"/>
    <w:rsid w:val="00DE17A5"/>
    <w:rsid w:val="00DF2D87"/>
    <w:rsid w:val="00DF2DDF"/>
    <w:rsid w:val="00DF6AF9"/>
    <w:rsid w:val="00E041B3"/>
    <w:rsid w:val="00E053E1"/>
    <w:rsid w:val="00E10640"/>
    <w:rsid w:val="00E21627"/>
    <w:rsid w:val="00E21DBC"/>
    <w:rsid w:val="00E24163"/>
    <w:rsid w:val="00E360A9"/>
    <w:rsid w:val="00E4753C"/>
    <w:rsid w:val="00E53F60"/>
    <w:rsid w:val="00E54BC1"/>
    <w:rsid w:val="00E62D90"/>
    <w:rsid w:val="00E67147"/>
    <w:rsid w:val="00E7192B"/>
    <w:rsid w:val="00E73784"/>
    <w:rsid w:val="00E74F59"/>
    <w:rsid w:val="00E80DFD"/>
    <w:rsid w:val="00EA0E0B"/>
    <w:rsid w:val="00EA56E2"/>
    <w:rsid w:val="00EB5692"/>
    <w:rsid w:val="00EB5A89"/>
    <w:rsid w:val="00ED3E1C"/>
    <w:rsid w:val="00ED6CEF"/>
    <w:rsid w:val="00EE4304"/>
    <w:rsid w:val="00EF54F2"/>
    <w:rsid w:val="00F13DCD"/>
    <w:rsid w:val="00F250FD"/>
    <w:rsid w:val="00F25B86"/>
    <w:rsid w:val="00F25D3C"/>
    <w:rsid w:val="00F47F56"/>
    <w:rsid w:val="00F50197"/>
    <w:rsid w:val="00F50631"/>
    <w:rsid w:val="00F546E5"/>
    <w:rsid w:val="00F56B27"/>
    <w:rsid w:val="00F62AB4"/>
    <w:rsid w:val="00F664B7"/>
    <w:rsid w:val="00F76DBF"/>
    <w:rsid w:val="00F808CD"/>
    <w:rsid w:val="00F82F3B"/>
    <w:rsid w:val="00F87F50"/>
    <w:rsid w:val="00F9015E"/>
    <w:rsid w:val="00F90BEB"/>
    <w:rsid w:val="00F95BC2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6931E4-8CE2-4E1E-AAD4-48868989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dmtr@turuhansk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0D89-AEB1-4FA2-A3E3-C8493CF4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5667</Words>
  <Characters>32306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Секретарь</cp:lastModifiedBy>
  <cp:revision>5</cp:revision>
  <cp:lastPrinted>2019-09-11T02:44:00Z</cp:lastPrinted>
  <dcterms:created xsi:type="dcterms:W3CDTF">2019-09-05T09:37:00Z</dcterms:created>
  <dcterms:modified xsi:type="dcterms:W3CDTF">2019-09-11T02:45:00Z</dcterms:modified>
</cp:coreProperties>
</file>