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710" w:type="dxa"/>
        <w:tblInd w:w="108" w:type="dxa"/>
        <w:tblLook w:val="01E0"/>
      </w:tblPr>
      <w:tblGrid>
        <w:gridCol w:w="2410"/>
        <w:gridCol w:w="4678"/>
        <w:gridCol w:w="2622"/>
      </w:tblGrid>
      <w:tr w:rsidR="00641D85" w:rsidRPr="00641D85" w:rsidTr="00B338B9">
        <w:tc>
          <w:tcPr>
            <w:tcW w:w="2410" w:type="dxa"/>
          </w:tcPr>
          <w:p w:rsidR="00641D85" w:rsidRPr="00641D85" w:rsidRDefault="005A01D8" w:rsidP="00B338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21.06.2018</w:t>
            </w:r>
          </w:p>
        </w:tc>
        <w:tc>
          <w:tcPr>
            <w:tcW w:w="4678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22" w:type="dxa"/>
          </w:tcPr>
          <w:p w:rsidR="00641D85" w:rsidRPr="00641D85" w:rsidRDefault="00F546E5" w:rsidP="005A01D8">
            <w:pPr>
              <w:tabs>
                <w:tab w:val="left" w:pos="2406"/>
              </w:tabs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7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1207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1D8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B66013" w:rsidRPr="00A52025">
        <w:rPr>
          <w:rFonts w:ascii="Times New Roman" w:hAnsi="Times New Roman" w:cs="Times New Roman"/>
          <w:sz w:val="28"/>
          <w:szCs w:val="28"/>
        </w:rPr>
        <w:t xml:space="preserve">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B127E4">
        <w:rPr>
          <w:rFonts w:ascii="Times New Roman" w:hAnsi="Times New Roman" w:cs="Times New Roman"/>
          <w:sz w:val="28"/>
          <w:szCs w:val="20"/>
        </w:rPr>
        <w:t>2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1D85">
        <w:rPr>
          <w:rFonts w:ascii="Times New Roman" w:hAnsi="Times New Roman" w:cs="Times New Roman"/>
          <w:sz w:val="28"/>
          <w:szCs w:val="28"/>
        </w:rPr>
        <w:t>Установить условия</w:t>
      </w:r>
      <w:proofErr w:type="gramEnd"/>
      <w:r w:rsidRPr="00641D85">
        <w:rPr>
          <w:rFonts w:ascii="Times New Roman" w:hAnsi="Times New Roman" w:cs="Times New Roman"/>
          <w:sz w:val="28"/>
          <w:szCs w:val="28"/>
        </w:rPr>
        <w:t xml:space="preserve"> открытого аукциона № </w:t>
      </w:r>
      <w:r w:rsidR="00B127E4">
        <w:rPr>
          <w:rFonts w:ascii="Times New Roman" w:hAnsi="Times New Roman" w:cs="Times New Roman"/>
          <w:sz w:val="28"/>
          <w:szCs w:val="28"/>
        </w:rPr>
        <w:t>2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B127E4">
        <w:rPr>
          <w:rFonts w:ascii="Times New Roman" w:hAnsi="Times New Roman" w:cs="Times New Roman"/>
          <w:sz w:val="28"/>
          <w:szCs w:val="28"/>
        </w:rPr>
        <w:t xml:space="preserve">Р.С. </w:t>
      </w:r>
      <w:proofErr w:type="spellStart"/>
      <w:r w:rsidR="00B127E4">
        <w:rPr>
          <w:rFonts w:ascii="Times New Roman" w:hAnsi="Times New Roman" w:cs="Times New Roman"/>
          <w:sz w:val="28"/>
          <w:szCs w:val="28"/>
        </w:rPr>
        <w:t>Тыцкий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B127E4">
        <w:rPr>
          <w:rFonts w:ascii="Times New Roman" w:hAnsi="Times New Roman" w:cs="Times New Roman"/>
          <w:sz w:val="28"/>
          <w:szCs w:val="28"/>
        </w:rPr>
        <w:t>Н.К. Ахматьянова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147" w:rsidRPr="00E671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147" w:rsidRPr="00E67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E80396" w:rsidRDefault="00E80396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EF6180">
        <w:rPr>
          <w:rFonts w:ascii="Times New Roman" w:hAnsi="Times New Roman" w:cs="Times New Roman"/>
          <w:sz w:val="28"/>
          <w:szCs w:val="20"/>
        </w:rPr>
        <w:t>а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403DC1"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2A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A01D8">
        <w:rPr>
          <w:rFonts w:ascii="Times New Roman" w:hAnsi="Times New Roman" w:cs="Times New Roman"/>
          <w:bCs/>
          <w:sz w:val="26"/>
          <w:szCs w:val="26"/>
        </w:rPr>
        <w:t>21.06.2018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05996">
        <w:rPr>
          <w:rFonts w:ascii="Times New Roman" w:hAnsi="Times New Roman" w:cs="Times New Roman"/>
          <w:bCs/>
          <w:sz w:val="26"/>
          <w:szCs w:val="26"/>
        </w:rPr>
        <w:t>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A01D8">
        <w:rPr>
          <w:rFonts w:ascii="Times New Roman" w:hAnsi="Times New Roman" w:cs="Times New Roman"/>
          <w:bCs/>
          <w:sz w:val="26"/>
          <w:szCs w:val="26"/>
        </w:rPr>
        <w:t>654</w:t>
      </w:r>
      <w:r w:rsidR="00105996">
        <w:rPr>
          <w:rFonts w:ascii="Times New Roman" w:hAnsi="Times New Roman" w:cs="Times New Roman"/>
          <w:bCs/>
          <w:sz w:val="26"/>
          <w:szCs w:val="26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B127E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</w:t>
      </w:r>
      <w:r w:rsidR="002F3E2A">
        <w:rPr>
          <w:rFonts w:ascii="Times New Roman" w:hAnsi="Times New Roman" w:cs="Times New Roman"/>
          <w:sz w:val="24"/>
          <w:szCs w:val="24"/>
        </w:rPr>
        <w:t xml:space="preserve"> </w:t>
      </w:r>
      <w:r w:rsidR="00B1207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B1207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5B77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B77D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933964" w:rsidRPr="00B66013">
        <w:rPr>
          <w:rFonts w:ascii="Times New Roman" w:hAnsi="Times New Roman" w:cs="Times New Roman"/>
          <w:sz w:val="24"/>
          <w:szCs w:val="24"/>
        </w:rPr>
        <w:fldChar w:fldCharType="begin"/>
      </w:r>
      <w:r w:rsidRPr="00B66013">
        <w:rPr>
          <w:rFonts w:ascii="Times New Roman" w:hAnsi="Times New Roman" w:cs="Times New Roman"/>
          <w:sz w:val="24"/>
          <w:szCs w:val="24"/>
        </w:rPr>
        <w:instrText xml:space="preserve"> HYPERLINK "mailto:admtr@turuhansk.ru" </w:instrText>
      </w:r>
      <w:r w:rsidR="00933964" w:rsidRPr="00B66013">
        <w:rPr>
          <w:rFonts w:ascii="Times New Roman" w:hAnsi="Times New Roman" w:cs="Times New Roman"/>
          <w:sz w:val="24"/>
          <w:szCs w:val="24"/>
        </w:rPr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933964" w:rsidRPr="00B66013">
        <w:rPr>
          <w:rFonts w:ascii="Times New Roman" w:hAnsi="Times New Roman" w:cs="Times New Roman"/>
          <w:sz w:val="24"/>
          <w:szCs w:val="24"/>
        </w:rPr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D5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B12071">
        <w:rPr>
          <w:rFonts w:ascii="Times New Roman" w:hAnsi="Times New Roman" w:cs="Times New Roman"/>
          <w:sz w:val="24"/>
          <w:szCs w:val="24"/>
        </w:rPr>
        <w:t>360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12071">
        <w:rPr>
          <w:rFonts w:ascii="Times New Roman" w:hAnsi="Times New Roman" w:cs="Times New Roman"/>
          <w:sz w:val="24"/>
          <w:szCs w:val="24"/>
        </w:rPr>
        <w:t xml:space="preserve"> 24:37:3701002:1434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071">
        <w:rPr>
          <w:rFonts w:ascii="Times New Roman" w:hAnsi="Times New Roman" w:cs="Times New Roman"/>
          <w:sz w:val="24"/>
          <w:szCs w:val="24"/>
        </w:rPr>
        <w:t>198273,6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12071">
        <w:rPr>
          <w:rFonts w:ascii="Times New Roman" w:hAnsi="Times New Roman" w:cs="Times New Roman"/>
          <w:sz w:val="24"/>
          <w:szCs w:val="24"/>
        </w:rPr>
        <w:t>сто девяносто восемь тысяч двести семьдесят три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B12071">
        <w:rPr>
          <w:rFonts w:ascii="Times New Roman" w:hAnsi="Times New Roman" w:cs="Times New Roman"/>
          <w:sz w:val="24"/>
          <w:szCs w:val="24"/>
        </w:rPr>
        <w:t xml:space="preserve"> рубля 6</w:t>
      </w:r>
      <w:r w:rsidR="00EF6180">
        <w:rPr>
          <w:rFonts w:ascii="Times New Roman" w:hAnsi="Times New Roman" w:cs="Times New Roman"/>
          <w:sz w:val="24"/>
          <w:szCs w:val="24"/>
        </w:rPr>
        <w:t xml:space="preserve">  копее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B12071">
        <w:rPr>
          <w:rFonts w:ascii="Times New Roman" w:hAnsi="Times New Roman" w:cs="Times New Roman"/>
          <w:b/>
          <w:sz w:val="24"/>
          <w:szCs w:val="24"/>
        </w:rPr>
        <w:t>30</w:t>
      </w:r>
      <w:r w:rsidR="00EF6180"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B12071">
        <w:rPr>
          <w:rFonts w:ascii="Times New Roman" w:hAnsi="Times New Roman" w:cs="Times New Roman"/>
          <w:b/>
          <w:sz w:val="24"/>
          <w:szCs w:val="24"/>
        </w:rPr>
        <w:t>запад от д. 10 по ул. Шадрина А. Е.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 xml:space="preserve">твенная </w:t>
      </w:r>
      <w:proofErr w:type="gramStart"/>
      <w:r w:rsidR="005135C0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="005135C0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932A17">
        <w:rPr>
          <w:rFonts w:ascii="Times New Roman" w:hAnsi="Times New Roman" w:cs="Times New Roman"/>
          <w:sz w:val="24"/>
          <w:szCs w:val="24"/>
        </w:rPr>
        <w:t>банковская и страховая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 xml:space="preserve">отчета </w:t>
      </w:r>
      <w:r w:rsidR="00EF6180">
        <w:rPr>
          <w:rFonts w:ascii="Times New Roman" w:hAnsi="Times New Roman" w:cs="Times New Roman"/>
          <w:b/>
          <w:sz w:val="24"/>
          <w:szCs w:val="24"/>
        </w:rPr>
        <w:t>об оценке №</w:t>
      </w:r>
      <w:r w:rsidR="00932A17">
        <w:rPr>
          <w:rFonts w:ascii="Times New Roman" w:hAnsi="Times New Roman" w:cs="Times New Roman"/>
          <w:b/>
          <w:sz w:val="24"/>
          <w:szCs w:val="24"/>
        </w:rPr>
        <w:t>1286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17">
        <w:rPr>
          <w:rFonts w:ascii="Times New Roman" w:hAnsi="Times New Roman" w:cs="Times New Roman"/>
          <w:sz w:val="24"/>
          <w:szCs w:val="24"/>
        </w:rPr>
        <w:t>12400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932A17">
        <w:rPr>
          <w:rFonts w:ascii="Times New Roman" w:hAnsi="Times New Roman" w:cs="Times New Roman"/>
          <w:sz w:val="24"/>
          <w:szCs w:val="24"/>
        </w:rPr>
        <w:t>двенадцать тысяч четыреста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F6180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17">
        <w:rPr>
          <w:rFonts w:ascii="Times New Roman" w:hAnsi="Times New Roman" w:cs="Times New Roman"/>
          <w:sz w:val="24"/>
          <w:szCs w:val="24"/>
        </w:rPr>
        <w:t>372,</w:t>
      </w:r>
      <w:r w:rsidR="00EF618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32A17">
        <w:rPr>
          <w:rFonts w:ascii="Times New Roman" w:hAnsi="Times New Roman" w:cs="Times New Roman"/>
          <w:sz w:val="24"/>
          <w:szCs w:val="24"/>
        </w:rPr>
        <w:t>триста семьдесят два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6730F">
        <w:rPr>
          <w:rFonts w:ascii="Times New Roman" w:hAnsi="Times New Roman" w:cs="Times New Roman"/>
          <w:sz w:val="24"/>
          <w:szCs w:val="24"/>
        </w:rPr>
        <w:t>рубля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932A17"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17">
        <w:rPr>
          <w:rFonts w:ascii="Times New Roman" w:hAnsi="Times New Roman" w:cs="Times New Roman"/>
          <w:sz w:val="24"/>
          <w:szCs w:val="24"/>
        </w:rPr>
        <w:t>2480</w:t>
      </w:r>
      <w:r w:rsidR="00EF6180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932A17">
        <w:rPr>
          <w:rFonts w:ascii="Times New Roman" w:hAnsi="Times New Roman" w:cs="Times New Roman"/>
          <w:sz w:val="24"/>
          <w:szCs w:val="24"/>
        </w:rPr>
        <w:t>две тысячи четыреста восемьдесят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932A17">
        <w:rPr>
          <w:rFonts w:ascii="Times New Roman" w:hAnsi="Times New Roman" w:cs="Times New Roman"/>
          <w:sz w:val="24"/>
          <w:szCs w:val="24"/>
        </w:rPr>
        <w:t>29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  <w:r w:rsidR="00681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932A17">
        <w:rPr>
          <w:rFonts w:ascii="Times New Roman" w:hAnsi="Times New Roman" w:cs="Times New Roman"/>
          <w:sz w:val="24"/>
          <w:szCs w:val="24"/>
        </w:rPr>
        <w:t xml:space="preserve"> 24:37:3701001:4188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17">
        <w:rPr>
          <w:rFonts w:ascii="Times New Roman" w:hAnsi="Times New Roman" w:cs="Times New Roman"/>
          <w:sz w:val="24"/>
          <w:szCs w:val="24"/>
        </w:rPr>
        <w:t>2761,67</w:t>
      </w:r>
      <w:r>
        <w:rPr>
          <w:rFonts w:ascii="Times New Roman" w:hAnsi="Times New Roman" w:cs="Times New Roman"/>
          <w:sz w:val="24"/>
          <w:szCs w:val="24"/>
        </w:rPr>
        <w:t>(</w:t>
      </w:r>
      <w:r w:rsidR="00932A17">
        <w:rPr>
          <w:rFonts w:ascii="Times New Roman" w:hAnsi="Times New Roman" w:cs="Times New Roman"/>
          <w:sz w:val="24"/>
          <w:szCs w:val="24"/>
        </w:rPr>
        <w:t>две тысячи семьсот шестьдесят один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932A17">
        <w:rPr>
          <w:rFonts w:ascii="Times New Roman" w:hAnsi="Times New Roman" w:cs="Times New Roman"/>
          <w:sz w:val="24"/>
          <w:szCs w:val="24"/>
        </w:rPr>
        <w:t xml:space="preserve"> рубль</w:t>
      </w:r>
      <w:r w:rsidR="00866582">
        <w:rPr>
          <w:rFonts w:ascii="Times New Roman" w:hAnsi="Times New Roman" w:cs="Times New Roman"/>
          <w:sz w:val="24"/>
          <w:szCs w:val="24"/>
        </w:rPr>
        <w:t xml:space="preserve"> </w:t>
      </w:r>
      <w:r w:rsidR="00932A17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932A17">
        <w:rPr>
          <w:rFonts w:ascii="Times New Roman" w:hAnsi="Times New Roman" w:cs="Times New Roman"/>
          <w:b/>
          <w:sz w:val="24"/>
          <w:szCs w:val="24"/>
        </w:rPr>
        <w:t>31,3</w:t>
      </w:r>
      <w:r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932A17">
        <w:rPr>
          <w:rFonts w:ascii="Times New Roman" w:hAnsi="Times New Roman" w:cs="Times New Roman"/>
          <w:b/>
          <w:sz w:val="24"/>
          <w:szCs w:val="24"/>
        </w:rPr>
        <w:t xml:space="preserve">юг от жилого дома №9 по ул. </w:t>
      </w:r>
      <w:proofErr w:type="gramStart"/>
      <w:r w:rsidR="00932A17">
        <w:rPr>
          <w:rFonts w:ascii="Times New Roman" w:hAnsi="Times New Roman" w:cs="Times New Roman"/>
          <w:b/>
          <w:sz w:val="24"/>
          <w:szCs w:val="24"/>
        </w:rPr>
        <w:t>Строительная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32A17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932A17" w:rsidRPr="0000743F">
        <w:rPr>
          <w:rFonts w:ascii="Times New Roman" w:hAnsi="Times New Roman" w:cs="Times New Roman"/>
          <w:sz w:val="24"/>
          <w:szCs w:val="24"/>
        </w:rPr>
        <w:t xml:space="preserve">земельный участок образован из 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земель государственная </w:t>
      </w:r>
      <w:proofErr w:type="gramStart"/>
      <w:r w:rsidR="00932A17" w:rsidRPr="00932A17">
        <w:rPr>
          <w:rFonts w:ascii="Times New Roman" w:hAnsi="Times New Roman" w:cs="Times New Roman"/>
          <w:sz w:val="24"/>
          <w:szCs w:val="24"/>
        </w:rPr>
        <w:t>со</w:t>
      </w:r>
      <w:r w:rsidR="005135C0">
        <w:rPr>
          <w:rFonts w:ascii="Times New Roman" w:hAnsi="Times New Roman" w:cs="Times New Roman"/>
          <w:sz w:val="24"/>
          <w:szCs w:val="24"/>
        </w:rPr>
        <w:t>бственность</w:t>
      </w:r>
      <w:proofErr w:type="gramEnd"/>
      <w:r w:rsidR="005135C0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932A17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№1286)</w:t>
      </w:r>
      <w:r w:rsidR="000C7891" w:rsidRPr="0000743F">
        <w:rPr>
          <w:rFonts w:ascii="Times New Roman" w:hAnsi="Times New Roman" w:cs="Times New Roman"/>
          <w:b/>
          <w:sz w:val="24"/>
          <w:szCs w:val="24"/>
        </w:rPr>
        <w:t>:</w:t>
      </w:r>
      <w:r w:rsidR="000C7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530</w:t>
      </w:r>
      <w:r w:rsidR="0046730F">
        <w:rPr>
          <w:rFonts w:ascii="Times New Roman" w:hAnsi="Times New Roman" w:cs="Times New Roman"/>
          <w:sz w:val="24"/>
          <w:szCs w:val="24"/>
        </w:rPr>
        <w:t>,00</w:t>
      </w:r>
      <w:r w:rsidR="000C7891"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пятьсот тридцать</w:t>
      </w:r>
      <w:r w:rsidR="000C7891"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C7891"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1</w:t>
      </w:r>
      <w:r w:rsidR="00932A17">
        <w:rPr>
          <w:rFonts w:ascii="Times New Roman" w:hAnsi="Times New Roman" w:cs="Times New Roman"/>
          <w:sz w:val="24"/>
          <w:szCs w:val="24"/>
        </w:rPr>
        <w:t>5,9</w:t>
      </w:r>
      <w:r w:rsidR="0086658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32A17">
        <w:rPr>
          <w:rFonts w:ascii="Times New Roman" w:hAnsi="Times New Roman" w:cs="Times New Roman"/>
          <w:sz w:val="24"/>
          <w:szCs w:val="24"/>
        </w:rPr>
        <w:t>пятнадцать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932A17">
        <w:rPr>
          <w:rFonts w:ascii="Times New Roman" w:hAnsi="Times New Roman" w:cs="Times New Roman"/>
        </w:rPr>
        <w:t>10</w:t>
      </w:r>
      <w:r w:rsidR="00866582">
        <w:rPr>
          <w:rFonts w:ascii="Times New Roman" w:hAnsi="Times New Roman" w:cs="Times New Roman"/>
        </w:rPr>
        <w:t xml:space="preserve"> </w:t>
      </w:r>
      <w:r w:rsidR="00932A17">
        <w:rPr>
          <w:rFonts w:ascii="Times New Roman" w:hAnsi="Times New Roman" w:cs="Times New Roman"/>
        </w:rPr>
        <w:t>лет</w:t>
      </w:r>
      <w:r w:rsidRPr="0000743F">
        <w:rPr>
          <w:rFonts w:ascii="Times New Roman" w:hAnsi="Times New Roman" w:cs="Times New Roman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17">
        <w:rPr>
          <w:rFonts w:ascii="Times New Roman" w:hAnsi="Times New Roman" w:cs="Times New Roman"/>
          <w:sz w:val="24"/>
          <w:szCs w:val="24"/>
        </w:rPr>
        <w:t>106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6730F">
        <w:rPr>
          <w:rFonts w:ascii="Times New Roman" w:hAnsi="Times New Roman" w:cs="Times New Roman"/>
          <w:sz w:val="24"/>
          <w:szCs w:val="24"/>
        </w:rPr>
        <w:t xml:space="preserve">сто </w:t>
      </w:r>
      <w:r w:rsidR="00932A17">
        <w:rPr>
          <w:rFonts w:ascii="Times New Roman" w:hAnsi="Times New Roman" w:cs="Times New Roman"/>
          <w:sz w:val="24"/>
          <w:szCs w:val="24"/>
        </w:rPr>
        <w:t>шесть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AA4D4B" w:rsidRPr="00AA4D4B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4B">
        <w:rPr>
          <w:rFonts w:ascii="Times New Roman" w:hAnsi="Times New Roman" w:cs="Times New Roman"/>
          <w:b/>
          <w:sz w:val="24"/>
          <w:szCs w:val="24"/>
        </w:rPr>
        <w:t>Лот №3</w:t>
      </w:r>
      <w:r w:rsidR="00C85841">
        <w:rPr>
          <w:rFonts w:ascii="Times New Roman" w:hAnsi="Times New Roman" w:cs="Times New Roman"/>
          <w:b/>
          <w:sz w:val="24"/>
          <w:szCs w:val="24"/>
        </w:rPr>
        <w:t>:</w:t>
      </w:r>
    </w:p>
    <w:p w:rsidR="00AA4D4B" w:rsidRDefault="00AA4D4B" w:rsidP="00AA4D4B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AA4D4B" w:rsidRPr="0000743F" w:rsidRDefault="00AA4D4B" w:rsidP="00AA4D4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866582">
        <w:rPr>
          <w:rFonts w:ascii="Times New Roman" w:hAnsi="Times New Roman" w:cs="Times New Roman"/>
          <w:sz w:val="24"/>
          <w:szCs w:val="24"/>
        </w:rPr>
        <w:t>1</w:t>
      </w:r>
      <w:r w:rsidR="005135C0">
        <w:rPr>
          <w:rFonts w:ascii="Times New Roman" w:hAnsi="Times New Roman" w:cs="Times New Roman"/>
          <w:sz w:val="24"/>
          <w:szCs w:val="24"/>
        </w:rPr>
        <w:t>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AA4D4B" w:rsidRDefault="00AA4D4B" w:rsidP="00AA4D4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866582">
        <w:rPr>
          <w:rFonts w:ascii="Times New Roman" w:hAnsi="Times New Roman" w:cs="Times New Roman"/>
          <w:sz w:val="24"/>
          <w:szCs w:val="24"/>
        </w:rPr>
        <w:t xml:space="preserve"> 24:37:</w:t>
      </w:r>
      <w:r w:rsidR="005135C0">
        <w:rPr>
          <w:rFonts w:ascii="Times New Roman" w:hAnsi="Times New Roman" w:cs="Times New Roman"/>
          <w:sz w:val="24"/>
          <w:szCs w:val="24"/>
        </w:rPr>
        <w:t>3701003:2367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5C0">
        <w:rPr>
          <w:rFonts w:ascii="Times New Roman" w:hAnsi="Times New Roman" w:cs="Times New Roman"/>
          <w:sz w:val="24"/>
          <w:szCs w:val="24"/>
        </w:rPr>
        <w:t>9523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135C0">
        <w:rPr>
          <w:rFonts w:ascii="Times New Roman" w:hAnsi="Times New Roman" w:cs="Times New Roman"/>
          <w:sz w:val="24"/>
          <w:szCs w:val="24"/>
        </w:rPr>
        <w:t>девять тысяч пятьсот двадцать три</w:t>
      </w:r>
      <w:r w:rsidR="00327881">
        <w:rPr>
          <w:rFonts w:ascii="Times New Roman" w:hAnsi="Times New Roman" w:cs="Times New Roman"/>
          <w:sz w:val="24"/>
          <w:szCs w:val="24"/>
        </w:rPr>
        <w:t>)</w:t>
      </w:r>
      <w:r w:rsidR="005135C0">
        <w:rPr>
          <w:rFonts w:ascii="Times New Roman" w:hAnsi="Times New Roman" w:cs="Times New Roman"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5135C0">
        <w:rPr>
          <w:rFonts w:ascii="Times New Roman" w:hAnsi="Times New Roman" w:cs="Times New Roman"/>
          <w:b/>
          <w:sz w:val="24"/>
          <w:szCs w:val="24"/>
        </w:rPr>
        <w:t>с. Туруханск, 25,0 м на юг от жилого дома №48 по ул. 60 лет Октября.</w:t>
      </w:r>
    </w:p>
    <w:p w:rsidR="005135C0" w:rsidRDefault="00AA4D4B" w:rsidP="005135C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5135C0" w:rsidRPr="0000743F">
        <w:rPr>
          <w:rFonts w:ascii="Times New Roman" w:hAnsi="Times New Roman" w:cs="Times New Roman"/>
          <w:sz w:val="24"/>
          <w:szCs w:val="24"/>
        </w:rPr>
        <w:t xml:space="preserve">земельный участок образован из </w:t>
      </w:r>
      <w:r w:rsidR="005135C0" w:rsidRPr="00932A17">
        <w:rPr>
          <w:rFonts w:ascii="Times New Roman" w:hAnsi="Times New Roman" w:cs="Times New Roman"/>
          <w:sz w:val="24"/>
          <w:szCs w:val="24"/>
        </w:rPr>
        <w:t xml:space="preserve">земель государственная </w:t>
      </w:r>
      <w:proofErr w:type="gramStart"/>
      <w:r w:rsidR="005135C0" w:rsidRPr="00932A17">
        <w:rPr>
          <w:rFonts w:ascii="Times New Roman" w:hAnsi="Times New Roman" w:cs="Times New Roman"/>
          <w:sz w:val="24"/>
          <w:szCs w:val="24"/>
        </w:rPr>
        <w:t>со</w:t>
      </w:r>
      <w:r w:rsidR="005135C0">
        <w:rPr>
          <w:rFonts w:ascii="Times New Roman" w:hAnsi="Times New Roman" w:cs="Times New Roman"/>
          <w:sz w:val="24"/>
          <w:szCs w:val="24"/>
        </w:rPr>
        <w:t>бственность</w:t>
      </w:r>
      <w:proofErr w:type="gramEnd"/>
      <w:r w:rsidR="005135C0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5135C0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5135C0">
        <w:rPr>
          <w:rFonts w:ascii="Times New Roman" w:hAnsi="Times New Roman" w:cs="Times New Roman"/>
          <w:sz w:val="24"/>
          <w:szCs w:val="24"/>
        </w:rPr>
        <w:t>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</w:t>
      </w:r>
      <w:r w:rsidR="00327881">
        <w:rPr>
          <w:rFonts w:ascii="Times New Roman" w:hAnsi="Times New Roman" w:cs="Times New Roman"/>
          <w:sz w:val="24"/>
          <w:szCs w:val="24"/>
        </w:rPr>
        <w:t xml:space="preserve">екты гаражного </w:t>
      </w:r>
      <w:r>
        <w:rPr>
          <w:rFonts w:ascii="Times New Roman" w:hAnsi="Times New Roman" w:cs="Times New Roman"/>
          <w:sz w:val="24"/>
          <w:szCs w:val="24"/>
        </w:rPr>
        <w:t>назначения.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 w:rsidR="005135C0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№1286)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5C0">
        <w:rPr>
          <w:rFonts w:ascii="Times New Roman" w:hAnsi="Times New Roman" w:cs="Times New Roman"/>
          <w:sz w:val="24"/>
          <w:szCs w:val="24"/>
        </w:rPr>
        <w:t>1820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5135C0">
        <w:rPr>
          <w:rFonts w:ascii="Times New Roman" w:hAnsi="Times New Roman" w:cs="Times New Roman"/>
          <w:sz w:val="24"/>
          <w:szCs w:val="24"/>
        </w:rPr>
        <w:t>одна тысяча восемьсот двадцать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AA4D4B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5C0">
        <w:rPr>
          <w:rFonts w:ascii="Times New Roman" w:hAnsi="Times New Roman" w:cs="Times New Roman"/>
          <w:sz w:val="24"/>
          <w:szCs w:val="24"/>
        </w:rPr>
        <w:t>54,60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135C0">
        <w:rPr>
          <w:rFonts w:ascii="Times New Roman" w:hAnsi="Times New Roman" w:cs="Times New Roman"/>
          <w:sz w:val="24"/>
          <w:szCs w:val="24"/>
        </w:rPr>
        <w:t>пятьдесят четыре) рубля 60</w:t>
      </w:r>
      <w:r w:rsidR="00866582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5135C0"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AA4D4B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5C0">
        <w:rPr>
          <w:rFonts w:ascii="Times New Roman" w:hAnsi="Times New Roman" w:cs="Times New Roman"/>
          <w:sz w:val="24"/>
          <w:szCs w:val="24"/>
        </w:rPr>
        <w:t>364</w:t>
      </w:r>
      <w:r w:rsidR="00866582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5135C0">
        <w:rPr>
          <w:rFonts w:ascii="Times New Roman" w:hAnsi="Times New Roman" w:cs="Times New Roman"/>
          <w:sz w:val="24"/>
          <w:szCs w:val="24"/>
        </w:rPr>
        <w:t>триста шестьдесят четыре</w:t>
      </w:r>
      <w:r w:rsidR="00866582">
        <w:rPr>
          <w:rFonts w:ascii="Times New Roman" w:hAnsi="Times New Roman" w:cs="Times New Roman"/>
          <w:sz w:val="24"/>
          <w:szCs w:val="24"/>
        </w:rPr>
        <w:t>) рубля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327881" w:rsidRDefault="00327881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№4:</w:t>
      </w:r>
    </w:p>
    <w:p w:rsidR="00327881" w:rsidRDefault="00327881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327881" w:rsidRPr="00327881" w:rsidRDefault="00327881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75713B"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327881" w:rsidRDefault="00327881" w:rsidP="0032788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75713B">
        <w:rPr>
          <w:rFonts w:ascii="Times New Roman" w:hAnsi="Times New Roman" w:cs="Times New Roman"/>
          <w:sz w:val="24"/>
          <w:szCs w:val="24"/>
        </w:rPr>
        <w:t xml:space="preserve"> 24:37:3701001:4845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lastRenderedPageBreak/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13B">
        <w:rPr>
          <w:rFonts w:ascii="Times New Roman" w:hAnsi="Times New Roman" w:cs="Times New Roman"/>
          <w:sz w:val="24"/>
          <w:szCs w:val="24"/>
        </w:rPr>
        <w:t>12760,82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5713B">
        <w:rPr>
          <w:rFonts w:ascii="Times New Roman" w:hAnsi="Times New Roman" w:cs="Times New Roman"/>
          <w:sz w:val="24"/>
          <w:szCs w:val="24"/>
        </w:rPr>
        <w:t>двенадцать тысяч семьсот шестьдесят) рублей</w:t>
      </w:r>
      <w:r w:rsidR="009276E3">
        <w:rPr>
          <w:rFonts w:ascii="Times New Roman" w:hAnsi="Times New Roman" w:cs="Times New Roman"/>
          <w:sz w:val="24"/>
          <w:szCs w:val="24"/>
        </w:rPr>
        <w:t xml:space="preserve"> </w:t>
      </w:r>
      <w:r w:rsidR="0075713B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копейки.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75713B">
        <w:rPr>
          <w:rFonts w:ascii="Times New Roman" w:hAnsi="Times New Roman" w:cs="Times New Roman"/>
          <w:b/>
          <w:sz w:val="24"/>
          <w:szCs w:val="24"/>
        </w:rPr>
        <w:t>19,1</w:t>
      </w:r>
      <w:r w:rsidR="009276E3"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75713B">
        <w:rPr>
          <w:rFonts w:ascii="Times New Roman" w:hAnsi="Times New Roman" w:cs="Times New Roman"/>
          <w:b/>
          <w:sz w:val="24"/>
          <w:szCs w:val="24"/>
        </w:rPr>
        <w:t xml:space="preserve">северо-запад от жилого дома №30 по ул. </w:t>
      </w:r>
      <w:proofErr w:type="gramStart"/>
      <w:r w:rsidR="0075713B">
        <w:rPr>
          <w:rFonts w:ascii="Times New Roman" w:hAnsi="Times New Roman" w:cs="Times New Roman"/>
          <w:b/>
          <w:sz w:val="24"/>
          <w:szCs w:val="24"/>
        </w:rPr>
        <w:t>Московская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713B" w:rsidRDefault="00327881" w:rsidP="0075713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75713B" w:rsidRPr="0000743F">
        <w:rPr>
          <w:rFonts w:ascii="Times New Roman" w:hAnsi="Times New Roman" w:cs="Times New Roman"/>
          <w:sz w:val="24"/>
          <w:szCs w:val="24"/>
        </w:rPr>
        <w:t xml:space="preserve">земельный участок образован из </w:t>
      </w:r>
      <w:r w:rsidR="0075713B" w:rsidRPr="00932A17">
        <w:rPr>
          <w:rFonts w:ascii="Times New Roman" w:hAnsi="Times New Roman" w:cs="Times New Roman"/>
          <w:sz w:val="24"/>
          <w:szCs w:val="24"/>
        </w:rPr>
        <w:t xml:space="preserve">земель государственная </w:t>
      </w:r>
      <w:proofErr w:type="gramStart"/>
      <w:r w:rsidR="0075713B" w:rsidRPr="00932A17">
        <w:rPr>
          <w:rFonts w:ascii="Times New Roman" w:hAnsi="Times New Roman" w:cs="Times New Roman"/>
          <w:sz w:val="24"/>
          <w:szCs w:val="24"/>
        </w:rPr>
        <w:t>со</w:t>
      </w:r>
      <w:r w:rsidR="0075713B">
        <w:rPr>
          <w:rFonts w:ascii="Times New Roman" w:hAnsi="Times New Roman" w:cs="Times New Roman"/>
          <w:sz w:val="24"/>
          <w:szCs w:val="24"/>
        </w:rPr>
        <w:t>бственность</w:t>
      </w:r>
      <w:proofErr w:type="gramEnd"/>
      <w:r w:rsidR="0075713B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75713B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75713B">
        <w:rPr>
          <w:rFonts w:ascii="Times New Roman" w:hAnsi="Times New Roman" w:cs="Times New Roman"/>
          <w:sz w:val="24"/>
          <w:szCs w:val="24"/>
        </w:rPr>
        <w:t>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гаражного назначения.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 w:rsidR="0075713B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№1286)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13B">
        <w:rPr>
          <w:rFonts w:ascii="Times New Roman" w:hAnsi="Times New Roman" w:cs="Times New Roman"/>
          <w:sz w:val="24"/>
          <w:szCs w:val="24"/>
        </w:rPr>
        <w:t>2440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75713B">
        <w:rPr>
          <w:rFonts w:ascii="Times New Roman" w:hAnsi="Times New Roman" w:cs="Times New Roman"/>
          <w:sz w:val="24"/>
          <w:szCs w:val="24"/>
        </w:rPr>
        <w:t>две тысячи четыреста сорок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327881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13B">
        <w:rPr>
          <w:rFonts w:ascii="Times New Roman" w:hAnsi="Times New Roman" w:cs="Times New Roman"/>
          <w:sz w:val="24"/>
          <w:szCs w:val="24"/>
        </w:rPr>
        <w:t>73</w:t>
      </w:r>
      <w:r w:rsidR="009276E3">
        <w:rPr>
          <w:rFonts w:ascii="Times New Roman" w:hAnsi="Times New Roman" w:cs="Times New Roman"/>
          <w:sz w:val="24"/>
          <w:szCs w:val="24"/>
        </w:rPr>
        <w:t>,</w:t>
      </w:r>
      <w:r w:rsidR="0075713B">
        <w:rPr>
          <w:rFonts w:ascii="Times New Roman" w:hAnsi="Times New Roman" w:cs="Times New Roman"/>
          <w:sz w:val="24"/>
          <w:szCs w:val="24"/>
        </w:rPr>
        <w:t>20</w:t>
      </w:r>
      <w:r w:rsidR="00927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5713B">
        <w:rPr>
          <w:rFonts w:ascii="Times New Roman" w:hAnsi="Times New Roman" w:cs="Times New Roman"/>
          <w:sz w:val="24"/>
          <w:szCs w:val="24"/>
        </w:rPr>
        <w:t>семьдесят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5713B">
        <w:rPr>
          <w:rFonts w:ascii="Times New Roman" w:hAnsi="Times New Roman" w:cs="Times New Roman"/>
          <w:sz w:val="24"/>
          <w:szCs w:val="24"/>
        </w:rPr>
        <w:t>я 20 копеек</w:t>
      </w:r>
      <w:r w:rsidR="009276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3 % от начальной цены предмета аукциона.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9276E3">
        <w:rPr>
          <w:rFonts w:ascii="Times New Roman" w:hAnsi="Times New Roman" w:cs="Times New Roman"/>
        </w:rPr>
        <w:t>3</w:t>
      </w:r>
      <w:r w:rsidRPr="0000743F">
        <w:rPr>
          <w:rFonts w:ascii="Times New Roman" w:hAnsi="Times New Roman" w:cs="Times New Roman"/>
        </w:rPr>
        <w:t xml:space="preserve"> </w:t>
      </w:r>
      <w:r w:rsidR="009276E3">
        <w:rPr>
          <w:rFonts w:ascii="Times New Roman" w:hAnsi="Times New Roman" w:cs="Times New Roman"/>
        </w:rPr>
        <w:t>года</w:t>
      </w:r>
      <w:r w:rsidRPr="0000743F">
        <w:rPr>
          <w:rFonts w:ascii="Times New Roman" w:hAnsi="Times New Roman" w:cs="Times New Roman"/>
        </w:rPr>
        <w:t>.</w:t>
      </w:r>
    </w:p>
    <w:p w:rsidR="00327881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13B">
        <w:rPr>
          <w:rFonts w:ascii="Times New Roman" w:hAnsi="Times New Roman" w:cs="Times New Roman"/>
          <w:sz w:val="24"/>
          <w:szCs w:val="24"/>
        </w:rPr>
        <w:t>488</w:t>
      </w:r>
      <w:r w:rsidR="00117F33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75713B">
        <w:rPr>
          <w:rFonts w:ascii="Times New Roman" w:hAnsi="Times New Roman" w:cs="Times New Roman"/>
          <w:sz w:val="24"/>
          <w:szCs w:val="24"/>
        </w:rPr>
        <w:t>четыреста восемьдесят восемь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№5: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244221" w:rsidRPr="0032788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7E25E4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244221" w:rsidRDefault="00244221" w:rsidP="0024422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7E25E4">
        <w:rPr>
          <w:rFonts w:ascii="Times New Roman" w:hAnsi="Times New Roman" w:cs="Times New Roman"/>
          <w:sz w:val="24"/>
          <w:szCs w:val="24"/>
        </w:rPr>
        <w:t xml:space="preserve"> 24:37:3701001:3211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5E4">
        <w:rPr>
          <w:rFonts w:ascii="Times New Roman" w:hAnsi="Times New Roman" w:cs="Times New Roman"/>
          <w:sz w:val="24"/>
          <w:szCs w:val="24"/>
        </w:rPr>
        <w:t>6094,72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E25E4">
        <w:rPr>
          <w:rFonts w:ascii="Times New Roman" w:hAnsi="Times New Roman" w:cs="Times New Roman"/>
          <w:sz w:val="24"/>
          <w:szCs w:val="24"/>
        </w:rPr>
        <w:t>шесть тысяч девяносто четыре) рубля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5E4">
        <w:rPr>
          <w:rFonts w:ascii="Times New Roman" w:hAnsi="Times New Roman" w:cs="Times New Roman"/>
          <w:sz w:val="24"/>
          <w:szCs w:val="24"/>
        </w:rPr>
        <w:t>72 копейки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b/>
          <w:sz w:val="24"/>
          <w:szCs w:val="24"/>
        </w:rPr>
        <w:t>Красноярский край, Туруханский район, с. Туруханск</w:t>
      </w:r>
      <w:r w:rsidR="007E25E4">
        <w:rPr>
          <w:rFonts w:ascii="Times New Roman" w:hAnsi="Times New Roman" w:cs="Times New Roman"/>
          <w:b/>
          <w:sz w:val="24"/>
          <w:szCs w:val="24"/>
        </w:rPr>
        <w:t xml:space="preserve"> 15 м на юго-запад от жилого дома №4 по ул. </w:t>
      </w:r>
      <w:proofErr w:type="gramStart"/>
      <w:r w:rsidR="007E25E4">
        <w:rPr>
          <w:rFonts w:ascii="Times New Roman" w:hAnsi="Times New Roman" w:cs="Times New Roman"/>
          <w:b/>
          <w:sz w:val="24"/>
          <w:szCs w:val="24"/>
        </w:rPr>
        <w:t>Киевская</w:t>
      </w:r>
      <w:proofErr w:type="gramEnd"/>
      <w:r w:rsidR="007E25E4">
        <w:rPr>
          <w:rFonts w:ascii="Times New Roman" w:hAnsi="Times New Roman" w:cs="Times New Roman"/>
          <w:b/>
          <w:sz w:val="24"/>
          <w:szCs w:val="24"/>
        </w:rPr>
        <w:t>.</w:t>
      </w:r>
    </w:p>
    <w:p w:rsidR="007E25E4" w:rsidRDefault="00244221" w:rsidP="007E25E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7E25E4" w:rsidRPr="0000743F">
        <w:rPr>
          <w:rFonts w:ascii="Times New Roman" w:hAnsi="Times New Roman" w:cs="Times New Roman"/>
          <w:sz w:val="24"/>
          <w:szCs w:val="24"/>
        </w:rPr>
        <w:t xml:space="preserve">земельный участок образован из </w:t>
      </w:r>
      <w:r w:rsidR="007E25E4" w:rsidRPr="00932A17">
        <w:rPr>
          <w:rFonts w:ascii="Times New Roman" w:hAnsi="Times New Roman" w:cs="Times New Roman"/>
          <w:sz w:val="24"/>
          <w:szCs w:val="24"/>
        </w:rPr>
        <w:t xml:space="preserve">земель государственная </w:t>
      </w:r>
      <w:proofErr w:type="gramStart"/>
      <w:r w:rsidR="007E25E4" w:rsidRPr="00932A17">
        <w:rPr>
          <w:rFonts w:ascii="Times New Roman" w:hAnsi="Times New Roman" w:cs="Times New Roman"/>
          <w:sz w:val="24"/>
          <w:szCs w:val="24"/>
        </w:rPr>
        <w:t>со</w:t>
      </w:r>
      <w:r w:rsidR="007E25E4">
        <w:rPr>
          <w:rFonts w:ascii="Times New Roman" w:hAnsi="Times New Roman" w:cs="Times New Roman"/>
          <w:sz w:val="24"/>
          <w:szCs w:val="24"/>
        </w:rPr>
        <w:t>бственность</w:t>
      </w:r>
      <w:proofErr w:type="gramEnd"/>
      <w:r w:rsidR="007E25E4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7E25E4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7E25E4"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7E25E4">
        <w:rPr>
          <w:rFonts w:ascii="Times New Roman" w:hAnsi="Times New Roman" w:cs="Times New Roman"/>
          <w:sz w:val="24"/>
          <w:szCs w:val="24"/>
        </w:rPr>
        <w:t>для размещения индивидуальных гаражей</w:t>
      </w:r>
      <w:r w:rsidR="009276E3"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 w:rsidR="007E25E4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№1286)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5E4">
        <w:rPr>
          <w:rFonts w:ascii="Times New Roman" w:hAnsi="Times New Roman" w:cs="Times New Roman"/>
          <w:sz w:val="24"/>
          <w:szCs w:val="24"/>
        </w:rPr>
        <w:t>1170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7E25E4">
        <w:rPr>
          <w:rFonts w:ascii="Times New Roman" w:hAnsi="Times New Roman" w:cs="Times New Roman"/>
          <w:sz w:val="24"/>
          <w:szCs w:val="24"/>
        </w:rPr>
        <w:t>одна тысяча сто семьдесят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5E4">
        <w:rPr>
          <w:rFonts w:ascii="Times New Roman" w:hAnsi="Times New Roman" w:cs="Times New Roman"/>
          <w:sz w:val="24"/>
          <w:szCs w:val="24"/>
        </w:rPr>
        <w:t>35,10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76E3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7E25E4">
        <w:rPr>
          <w:rFonts w:ascii="Times New Roman" w:hAnsi="Times New Roman" w:cs="Times New Roman"/>
          <w:sz w:val="24"/>
          <w:szCs w:val="24"/>
        </w:rPr>
        <w:t>пять) рублей</w:t>
      </w:r>
      <w:r w:rsidR="009276E3">
        <w:rPr>
          <w:rFonts w:ascii="Times New Roman" w:hAnsi="Times New Roman" w:cs="Times New Roman"/>
          <w:sz w:val="24"/>
          <w:szCs w:val="24"/>
        </w:rPr>
        <w:t xml:space="preserve"> </w:t>
      </w:r>
      <w:r w:rsidR="007E25E4">
        <w:rPr>
          <w:rFonts w:ascii="Times New Roman" w:hAnsi="Times New Roman" w:cs="Times New Roman"/>
          <w:sz w:val="24"/>
          <w:szCs w:val="24"/>
        </w:rPr>
        <w:t>10</w:t>
      </w:r>
      <w:r w:rsidR="009276E3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7E25E4">
        <w:rPr>
          <w:rFonts w:ascii="Times New Roman" w:hAnsi="Times New Roman" w:cs="Times New Roman"/>
        </w:rPr>
        <w:t>10</w:t>
      </w:r>
      <w:r w:rsidRPr="0000743F">
        <w:rPr>
          <w:rFonts w:ascii="Times New Roman" w:hAnsi="Times New Roman" w:cs="Times New Roman"/>
        </w:rPr>
        <w:t xml:space="preserve"> лет.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5E4">
        <w:rPr>
          <w:rFonts w:ascii="Times New Roman" w:hAnsi="Times New Roman" w:cs="Times New Roman"/>
          <w:sz w:val="24"/>
          <w:szCs w:val="24"/>
        </w:rPr>
        <w:t>234</w:t>
      </w:r>
      <w:r w:rsidR="009276E3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7E25E4">
        <w:rPr>
          <w:rFonts w:ascii="Times New Roman" w:hAnsi="Times New Roman" w:cs="Times New Roman"/>
          <w:sz w:val="24"/>
          <w:szCs w:val="24"/>
        </w:rPr>
        <w:t>двести тридцать четыре) рубля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№6: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244221" w:rsidRPr="0032788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7E25E4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244221" w:rsidRDefault="00244221" w:rsidP="0024422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94349C">
        <w:rPr>
          <w:rFonts w:ascii="Times New Roman" w:hAnsi="Times New Roman" w:cs="Times New Roman"/>
          <w:sz w:val="24"/>
          <w:szCs w:val="24"/>
        </w:rPr>
        <w:t xml:space="preserve"> 24:37:</w:t>
      </w:r>
      <w:r w:rsidR="007E25E4">
        <w:rPr>
          <w:rFonts w:ascii="Times New Roman" w:hAnsi="Times New Roman" w:cs="Times New Roman"/>
          <w:sz w:val="24"/>
          <w:szCs w:val="24"/>
        </w:rPr>
        <w:t>3701001:3469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5E4">
        <w:rPr>
          <w:rFonts w:ascii="Times New Roman" w:hAnsi="Times New Roman" w:cs="Times New Roman"/>
          <w:sz w:val="24"/>
          <w:szCs w:val="24"/>
        </w:rPr>
        <w:t>3428,28</w:t>
      </w:r>
      <w:r w:rsidR="00943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E25E4">
        <w:rPr>
          <w:rFonts w:ascii="Times New Roman" w:hAnsi="Times New Roman" w:cs="Times New Roman"/>
          <w:sz w:val="24"/>
          <w:szCs w:val="24"/>
        </w:rPr>
        <w:t>три тысячи четыреста двадцать восемь) рублей 28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7E25E4">
        <w:rPr>
          <w:rFonts w:ascii="Times New Roman" w:hAnsi="Times New Roman" w:cs="Times New Roman"/>
          <w:b/>
          <w:sz w:val="24"/>
          <w:szCs w:val="24"/>
        </w:rPr>
        <w:t>с. Туруханск, 92,6 м на запад от жилого дома №4 по ул. Борцов Революции.</w:t>
      </w:r>
    </w:p>
    <w:p w:rsidR="008A54A3" w:rsidRDefault="00244221" w:rsidP="008A54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A54A3" w:rsidRPr="0000743F">
        <w:rPr>
          <w:rFonts w:ascii="Times New Roman" w:hAnsi="Times New Roman" w:cs="Times New Roman"/>
          <w:sz w:val="24"/>
          <w:szCs w:val="24"/>
        </w:rPr>
        <w:t xml:space="preserve">земельный участок образован из </w:t>
      </w:r>
      <w:r w:rsidR="008A54A3" w:rsidRPr="00932A17">
        <w:rPr>
          <w:rFonts w:ascii="Times New Roman" w:hAnsi="Times New Roman" w:cs="Times New Roman"/>
          <w:sz w:val="24"/>
          <w:szCs w:val="24"/>
        </w:rPr>
        <w:t xml:space="preserve">земель государственная </w:t>
      </w:r>
      <w:proofErr w:type="gramStart"/>
      <w:r w:rsidR="008A54A3" w:rsidRPr="00932A17">
        <w:rPr>
          <w:rFonts w:ascii="Times New Roman" w:hAnsi="Times New Roman" w:cs="Times New Roman"/>
          <w:sz w:val="24"/>
          <w:szCs w:val="24"/>
        </w:rPr>
        <w:t>со</w:t>
      </w:r>
      <w:r w:rsidR="008A54A3">
        <w:rPr>
          <w:rFonts w:ascii="Times New Roman" w:hAnsi="Times New Roman" w:cs="Times New Roman"/>
          <w:sz w:val="24"/>
          <w:szCs w:val="24"/>
        </w:rPr>
        <w:t>бственность</w:t>
      </w:r>
      <w:proofErr w:type="gramEnd"/>
      <w:r w:rsidR="008A54A3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8A54A3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8A54A3"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sz w:val="24"/>
          <w:szCs w:val="24"/>
        </w:rPr>
        <w:t>объекты гаражного назначения.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 w:rsidR="008A54A3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№1286)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A3">
        <w:rPr>
          <w:rFonts w:ascii="Times New Roman" w:hAnsi="Times New Roman" w:cs="Times New Roman"/>
          <w:sz w:val="24"/>
          <w:szCs w:val="24"/>
        </w:rPr>
        <w:t>660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A54A3">
        <w:rPr>
          <w:rFonts w:ascii="Times New Roman" w:hAnsi="Times New Roman" w:cs="Times New Roman"/>
          <w:sz w:val="24"/>
          <w:szCs w:val="24"/>
        </w:rPr>
        <w:t>шестьсот шестьдесят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A3">
        <w:rPr>
          <w:rFonts w:ascii="Times New Roman" w:hAnsi="Times New Roman" w:cs="Times New Roman"/>
          <w:sz w:val="24"/>
          <w:szCs w:val="24"/>
        </w:rPr>
        <w:t>19,80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A54A3">
        <w:rPr>
          <w:rFonts w:ascii="Times New Roman" w:hAnsi="Times New Roman" w:cs="Times New Roman"/>
          <w:sz w:val="24"/>
          <w:szCs w:val="24"/>
        </w:rPr>
        <w:t>девятнадцать) рублей 80</w:t>
      </w:r>
      <w:r w:rsidR="009264A4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 w:rsidR="008A54A3">
        <w:rPr>
          <w:rFonts w:ascii="Times New Roman" w:hAnsi="Times New Roman" w:cs="Times New Roman"/>
        </w:rPr>
        <w:t xml:space="preserve"> 10 лет</w:t>
      </w:r>
      <w:r w:rsidRPr="0000743F">
        <w:rPr>
          <w:rFonts w:ascii="Times New Roman" w:hAnsi="Times New Roman" w:cs="Times New Roman"/>
        </w:rPr>
        <w:t>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A3">
        <w:rPr>
          <w:rFonts w:ascii="Times New Roman" w:hAnsi="Times New Roman" w:cs="Times New Roman"/>
          <w:sz w:val="24"/>
          <w:szCs w:val="24"/>
        </w:rPr>
        <w:t>132,00</w:t>
      </w:r>
      <w:r w:rsidR="008C3F27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(</w:t>
      </w:r>
      <w:r w:rsidR="008A54A3">
        <w:rPr>
          <w:rFonts w:ascii="Times New Roman" w:hAnsi="Times New Roman" w:cs="Times New Roman"/>
          <w:sz w:val="24"/>
          <w:szCs w:val="24"/>
        </w:rPr>
        <w:t>сто тридцать два</w:t>
      </w:r>
      <w:r w:rsidR="008C3F27">
        <w:rPr>
          <w:rFonts w:ascii="Times New Roman" w:hAnsi="Times New Roman" w:cs="Times New Roman"/>
          <w:sz w:val="24"/>
          <w:szCs w:val="24"/>
        </w:rPr>
        <w:t>) рубля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№7: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F2FAF" w:rsidRPr="00327881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8A54A3">
        <w:rPr>
          <w:rFonts w:ascii="Times New Roman" w:hAnsi="Times New Roman" w:cs="Times New Roman"/>
          <w:sz w:val="24"/>
          <w:szCs w:val="24"/>
        </w:rPr>
        <w:t>2500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F2FAF" w:rsidRDefault="000F2FAF" w:rsidP="000F2FAF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8A54A3">
        <w:rPr>
          <w:rFonts w:ascii="Times New Roman" w:hAnsi="Times New Roman" w:cs="Times New Roman"/>
          <w:sz w:val="24"/>
          <w:szCs w:val="24"/>
        </w:rPr>
        <w:t xml:space="preserve"> 24:37:3701003:1549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A3">
        <w:rPr>
          <w:rFonts w:ascii="Times New Roman" w:hAnsi="Times New Roman" w:cs="Times New Roman"/>
          <w:sz w:val="24"/>
          <w:szCs w:val="24"/>
        </w:rPr>
        <w:t>238075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A54A3">
        <w:rPr>
          <w:rFonts w:ascii="Times New Roman" w:hAnsi="Times New Roman" w:cs="Times New Roman"/>
          <w:sz w:val="24"/>
          <w:szCs w:val="24"/>
        </w:rPr>
        <w:t>двести тридцать восемь тысяч семьдесят пять)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b/>
          <w:sz w:val="24"/>
          <w:szCs w:val="24"/>
        </w:rPr>
        <w:t xml:space="preserve">установлено относительно ориентира, расположенного за пределами участка. Ориентир </w:t>
      </w:r>
      <w:r w:rsidR="008A54A3">
        <w:rPr>
          <w:rFonts w:ascii="Times New Roman" w:hAnsi="Times New Roman" w:cs="Times New Roman"/>
          <w:b/>
          <w:sz w:val="24"/>
          <w:szCs w:val="24"/>
        </w:rPr>
        <w:t>сооружения (дымовая труба) по ул. Советская, 29 а. Участок находится примерно в 15 м, по направлению на северо-восток от ориентира.</w:t>
      </w:r>
      <w:r w:rsidR="008C3F27">
        <w:rPr>
          <w:rFonts w:ascii="Times New Roman" w:hAnsi="Times New Roman" w:cs="Times New Roman"/>
          <w:b/>
          <w:sz w:val="24"/>
          <w:szCs w:val="24"/>
        </w:rPr>
        <w:t xml:space="preserve"> Почтовый адрес ориентира: Красноярский край, Туруханский район, с. Туруханск.</w:t>
      </w:r>
    </w:p>
    <w:p w:rsidR="008A54A3" w:rsidRDefault="000F2FAF" w:rsidP="008A54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A54A3" w:rsidRPr="0000743F">
        <w:rPr>
          <w:rFonts w:ascii="Times New Roman" w:hAnsi="Times New Roman" w:cs="Times New Roman"/>
          <w:sz w:val="24"/>
          <w:szCs w:val="24"/>
        </w:rPr>
        <w:t xml:space="preserve">земельный участок образован из </w:t>
      </w:r>
      <w:r w:rsidR="008A54A3" w:rsidRPr="00932A17">
        <w:rPr>
          <w:rFonts w:ascii="Times New Roman" w:hAnsi="Times New Roman" w:cs="Times New Roman"/>
          <w:sz w:val="24"/>
          <w:szCs w:val="24"/>
        </w:rPr>
        <w:t xml:space="preserve">земель государственная </w:t>
      </w:r>
      <w:proofErr w:type="gramStart"/>
      <w:r w:rsidR="008A54A3" w:rsidRPr="00932A17">
        <w:rPr>
          <w:rFonts w:ascii="Times New Roman" w:hAnsi="Times New Roman" w:cs="Times New Roman"/>
          <w:sz w:val="24"/>
          <w:szCs w:val="24"/>
        </w:rPr>
        <w:t>со</w:t>
      </w:r>
      <w:r w:rsidR="008A54A3">
        <w:rPr>
          <w:rFonts w:ascii="Times New Roman" w:hAnsi="Times New Roman" w:cs="Times New Roman"/>
          <w:sz w:val="24"/>
          <w:szCs w:val="24"/>
        </w:rPr>
        <w:t>бственность</w:t>
      </w:r>
      <w:proofErr w:type="gramEnd"/>
      <w:r w:rsidR="008A54A3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8A54A3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8A54A3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8C3F27">
        <w:rPr>
          <w:rFonts w:ascii="Times New Roman" w:hAnsi="Times New Roman" w:cs="Times New Roman"/>
          <w:sz w:val="24"/>
          <w:szCs w:val="24"/>
        </w:rPr>
        <w:t>размещения индивидуальных гар</w:t>
      </w:r>
      <w:r w:rsidR="00201732">
        <w:rPr>
          <w:rFonts w:ascii="Times New Roman" w:hAnsi="Times New Roman" w:cs="Times New Roman"/>
          <w:sz w:val="24"/>
          <w:szCs w:val="24"/>
        </w:rPr>
        <w:t>а</w:t>
      </w:r>
      <w:r w:rsidR="008C3F27">
        <w:rPr>
          <w:rFonts w:ascii="Times New Roman" w:hAnsi="Times New Roman" w:cs="Times New Roman"/>
          <w:sz w:val="24"/>
          <w:szCs w:val="24"/>
        </w:rPr>
        <w:t>жей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 w:rsidR="008A54A3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№1286)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A3">
        <w:rPr>
          <w:rFonts w:ascii="Times New Roman" w:hAnsi="Times New Roman" w:cs="Times New Roman"/>
          <w:sz w:val="24"/>
          <w:szCs w:val="24"/>
        </w:rPr>
        <w:t>27540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A54A3">
        <w:rPr>
          <w:rFonts w:ascii="Times New Roman" w:hAnsi="Times New Roman" w:cs="Times New Roman"/>
          <w:sz w:val="24"/>
          <w:szCs w:val="24"/>
        </w:rPr>
        <w:t>двадцать семь тысяч пятьсот сорок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A3">
        <w:rPr>
          <w:rFonts w:ascii="Times New Roman" w:hAnsi="Times New Roman" w:cs="Times New Roman"/>
          <w:sz w:val="24"/>
          <w:szCs w:val="24"/>
        </w:rPr>
        <w:t>826,20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A54A3">
        <w:rPr>
          <w:rFonts w:ascii="Times New Roman" w:hAnsi="Times New Roman" w:cs="Times New Roman"/>
          <w:sz w:val="24"/>
          <w:szCs w:val="24"/>
        </w:rPr>
        <w:t>восемьсот двадцать шесть) рублей 2</w:t>
      </w:r>
      <w:r w:rsidR="00201732">
        <w:rPr>
          <w:rFonts w:ascii="Times New Roman" w:hAnsi="Times New Roman" w:cs="Times New Roman"/>
          <w:sz w:val="24"/>
          <w:szCs w:val="24"/>
        </w:rPr>
        <w:t>0 копеек</w:t>
      </w:r>
      <w:r>
        <w:rPr>
          <w:rFonts w:ascii="Times New Roman" w:hAnsi="Times New Roman" w:cs="Times New Roman"/>
          <w:sz w:val="24"/>
          <w:szCs w:val="24"/>
        </w:rPr>
        <w:t>, что составляет 3</w:t>
      </w:r>
      <w:r w:rsidRPr="0000743F">
        <w:rPr>
          <w:rFonts w:ascii="Times New Roman" w:hAnsi="Times New Roman" w:cs="Times New Roman"/>
          <w:sz w:val="24"/>
          <w:szCs w:val="24"/>
        </w:rPr>
        <w:t>% от начальной цены предмета аукциона.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8A54A3"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A3">
        <w:rPr>
          <w:rFonts w:ascii="Times New Roman" w:hAnsi="Times New Roman" w:cs="Times New Roman"/>
          <w:sz w:val="24"/>
          <w:szCs w:val="24"/>
        </w:rPr>
        <w:t>5</w:t>
      </w:r>
      <w:r w:rsidR="00117F33">
        <w:rPr>
          <w:rFonts w:ascii="Times New Roman" w:hAnsi="Times New Roman" w:cs="Times New Roman"/>
          <w:sz w:val="24"/>
          <w:szCs w:val="24"/>
        </w:rPr>
        <w:t>508</w:t>
      </w:r>
      <w:r w:rsidR="00201732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A54A3">
        <w:rPr>
          <w:rFonts w:ascii="Times New Roman" w:hAnsi="Times New Roman" w:cs="Times New Roman"/>
          <w:sz w:val="24"/>
          <w:szCs w:val="24"/>
        </w:rPr>
        <w:t xml:space="preserve">пять тысяч </w:t>
      </w:r>
      <w:r w:rsidR="00117F33">
        <w:rPr>
          <w:rFonts w:ascii="Times New Roman" w:hAnsi="Times New Roman" w:cs="Times New Roman"/>
          <w:sz w:val="24"/>
          <w:szCs w:val="24"/>
        </w:rPr>
        <w:t>пятьсот восемь</w:t>
      </w:r>
      <w:r w:rsidR="00201732">
        <w:rPr>
          <w:rFonts w:ascii="Times New Roman" w:hAnsi="Times New Roman" w:cs="Times New Roman"/>
          <w:sz w:val="24"/>
          <w:szCs w:val="24"/>
        </w:rPr>
        <w:t>) рубл</w:t>
      </w:r>
      <w:r w:rsidR="008A54A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что составляет 20</w:t>
      </w:r>
      <w:r w:rsidRPr="0000743F">
        <w:rPr>
          <w:rFonts w:ascii="Times New Roman" w:hAnsi="Times New Roman" w:cs="Times New Roman"/>
          <w:sz w:val="24"/>
          <w:szCs w:val="24"/>
        </w:rPr>
        <w:t>% от начальной цены предмета аукциона.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№8: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F2FAF" w:rsidRPr="00327881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8A54A3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F2FAF" w:rsidRDefault="000F2FAF" w:rsidP="000F2FAF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8A54A3">
        <w:rPr>
          <w:rFonts w:ascii="Times New Roman" w:hAnsi="Times New Roman" w:cs="Times New Roman"/>
          <w:sz w:val="24"/>
          <w:szCs w:val="24"/>
        </w:rPr>
        <w:t xml:space="preserve"> 24:37:3701003:1608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A3">
        <w:rPr>
          <w:rFonts w:ascii="Times New Roman" w:hAnsi="Times New Roman" w:cs="Times New Roman"/>
          <w:sz w:val="24"/>
          <w:szCs w:val="24"/>
        </w:rPr>
        <w:t>4190,12</w:t>
      </w:r>
      <w:r w:rsidR="00201732">
        <w:rPr>
          <w:rFonts w:ascii="Times New Roman" w:hAnsi="Times New Roman" w:cs="Times New Roman"/>
          <w:sz w:val="24"/>
          <w:szCs w:val="24"/>
        </w:rPr>
        <w:t xml:space="preserve"> (</w:t>
      </w:r>
      <w:r w:rsidR="008A54A3">
        <w:rPr>
          <w:rFonts w:ascii="Times New Roman" w:hAnsi="Times New Roman" w:cs="Times New Roman"/>
          <w:sz w:val="24"/>
          <w:szCs w:val="24"/>
        </w:rPr>
        <w:t>четыре тысячи сто девяносто) рублей 12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732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732">
        <w:rPr>
          <w:rFonts w:ascii="Times New Roman" w:hAnsi="Times New Roman" w:cs="Times New Roman"/>
          <w:b/>
          <w:sz w:val="24"/>
          <w:szCs w:val="24"/>
        </w:rPr>
        <w:t>Красноярский край, Туруханский район, с. Туруханск</w:t>
      </w:r>
      <w:r w:rsidR="008A54A3">
        <w:rPr>
          <w:rFonts w:ascii="Times New Roman" w:hAnsi="Times New Roman" w:cs="Times New Roman"/>
          <w:b/>
          <w:sz w:val="24"/>
          <w:szCs w:val="24"/>
        </w:rPr>
        <w:t>, 14,7 м на запад от жилого дома №4 по ул. Борцов Революции.</w:t>
      </w:r>
      <w:r w:rsidR="002017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54A3" w:rsidRDefault="000F2FAF" w:rsidP="008A54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A54A3" w:rsidRPr="0000743F">
        <w:rPr>
          <w:rFonts w:ascii="Times New Roman" w:hAnsi="Times New Roman" w:cs="Times New Roman"/>
          <w:sz w:val="24"/>
          <w:szCs w:val="24"/>
        </w:rPr>
        <w:t xml:space="preserve">земельный участок образован из </w:t>
      </w:r>
      <w:r w:rsidR="008A54A3" w:rsidRPr="00932A17">
        <w:rPr>
          <w:rFonts w:ascii="Times New Roman" w:hAnsi="Times New Roman" w:cs="Times New Roman"/>
          <w:sz w:val="24"/>
          <w:szCs w:val="24"/>
        </w:rPr>
        <w:t xml:space="preserve">земель государственная </w:t>
      </w:r>
      <w:proofErr w:type="gramStart"/>
      <w:r w:rsidR="008A54A3" w:rsidRPr="00932A17">
        <w:rPr>
          <w:rFonts w:ascii="Times New Roman" w:hAnsi="Times New Roman" w:cs="Times New Roman"/>
          <w:sz w:val="24"/>
          <w:szCs w:val="24"/>
        </w:rPr>
        <w:t>со</w:t>
      </w:r>
      <w:r w:rsidR="008A54A3">
        <w:rPr>
          <w:rFonts w:ascii="Times New Roman" w:hAnsi="Times New Roman" w:cs="Times New Roman"/>
          <w:sz w:val="24"/>
          <w:szCs w:val="24"/>
        </w:rPr>
        <w:t>бственность</w:t>
      </w:r>
      <w:proofErr w:type="gramEnd"/>
      <w:r w:rsidR="008A54A3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8A54A3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8A54A3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C404A4">
        <w:rPr>
          <w:rFonts w:ascii="Times New Roman" w:hAnsi="Times New Roman" w:cs="Times New Roman"/>
          <w:sz w:val="24"/>
          <w:szCs w:val="24"/>
        </w:rPr>
        <w:t>размещения индивидуальных гаражей.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 w:rsidR="004214AA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№1286)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</w:rPr>
        <w:t>800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214AA">
        <w:rPr>
          <w:rFonts w:ascii="Times New Roman" w:hAnsi="Times New Roman" w:cs="Times New Roman"/>
          <w:sz w:val="24"/>
          <w:szCs w:val="24"/>
        </w:rPr>
        <w:t>восемьсот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</w:rPr>
        <w:t>24,00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214AA">
        <w:rPr>
          <w:rFonts w:ascii="Times New Roman" w:hAnsi="Times New Roman" w:cs="Times New Roman"/>
          <w:sz w:val="24"/>
          <w:szCs w:val="24"/>
        </w:rPr>
        <w:t>двадцать четыре) 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4214AA"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201732" w:rsidRDefault="000F2FAF" w:rsidP="0020173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</w:rPr>
        <w:t>160</w:t>
      </w:r>
      <w:r w:rsidR="00201732">
        <w:rPr>
          <w:rFonts w:ascii="Times New Roman" w:hAnsi="Times New Roman" w:cs="Times New Roman"/>
          <w:sz w:val="24"/>
          <w:szCs w:val="24"/>
        </w:rPr>
        <w:t>,00</w:t>
      </w:r>
      <w:r w:rsidR="00201732"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214AA">
        <w:rPr>
          <w:rFonts w:ascii="Times New Roman" w:hAnsi="Times New Roman" w:cs="Times New Roman"/>
          <w:sz w:val="24"/>
          <w:szCs w:val="24"/>
        </w:rPr>
        <w:t>сто шестьдесят) рублей</w:t>
      </w:r>
      <w:r w:rsidR="00201732">
        <w:rPr>
          <w:rFonts w:ascii="Times New Roman" w:hAnsi="Times New Roman" w:cs="Times New Roman"/>
          <w:sz w:val="24"/>
          <w:szCs w:val="24"/>
        </w:rPr>
        <w:t>, что составляет 20</w:t>
      </w:r>
      <w:r w:rsidR="00201732" w:rsidRPr="0000743F">
        <w:rPr>
          <w:rFonts w:ascii="Times New Roman" w:hAnsi="Times New Roman" w:cs="Times New Roman"/>
          <w:sz w:val="24"/>
          <w:szCs w:val="24"/>
        </w:rPr>
        <w:t>% от начальной цены предмета аукциона.</w:t>
      </w:r>
    </w:p>
    <w:p w:rsidR="00A81CA5" w:rsidRDefault="00A81CA5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/счет 40101810600000010001;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040407001;</w:t>
      </w:r>
      <w:r>
        <w:rPr>
          <w:rFonts w:ascii="Times New Roman" w:hAnsi="Times New Roman" w:cs="Times New Roman"/>
          <w:sz w:val="24"/>
          <w:szCs w:val="24"/>
        </w:rPr>
        <w:br/>
        <w:t>КБК 24111105013050000120;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04654000.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4214AA">
        <w:rPr>
          <w:rFonts w:ascii="Times New Roman" w:hAnsi="Times New Roman" w:cs="Times New Roman"/>
          <w:b/>
          <w:sz w:val="24"/>
          <w:szCs w:val="24"/>
        </w:rPr>
        <w:t>№ 2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F933BA">
        <w:rPr>
          <w:rFonts w:ascii="Times New Roman" w:hAnsi="Times New Roman" w:cs="Times New Roman"/>
          <w:b/>
          <w:sz w:val="24"/>
          <w:szCs w:val="24"/>
        </w:rPr>
        <w:t xml:space="preserve">12 июля </w:t>
      </w:r>
      <w:r w:rsidR="00F933BA" w:rsidRPr="00F933BA">
        <w:rPr>
          <w:rFonts w:ascii="Times New Roman" w:hAnsi="Times New Roman" w:cs="Times New Roman"/>
          <w:b/>
          <w:sz w:val="24"/>
          <w:szCs w:val="24"/>
        </w:rPr>
        <w:t>2018</w:t>
      </w:r>
      <w:r w:rsidR="00F933B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Внесение задатка третьими лицами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Задатки, внесенные этими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lastRenderedPageBreak/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</w:t>
      </w:r>
      <w:proofErr w:type="gramStart"/>
      <w:r w:rsidR="00A8118F">
        <w:rPr>
          <w:rFonts w:ascii="Times New Roman" w:hAnsi="Times New Roman" w:cs="Times New Roman"/>
          <w:sz w:val="24"/>
          <w:szCs w:val="24"/>
        </w:rPr>
        <w:t>.</w:t>
      </w:r>
      <w:r w:rsidR="004214A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214AA">
        <w:rPr>
          <w:rFonts w:ascii="Times New Roman" w:hAnsi="Times New Roman" w:cs="Times New Roman"/>
          <w:sz w:val="24"/>
          <w:szCs w:val="24"/>
        </w:rPr>
        <w:t>ля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="004214AA">
        <w:rPr>
          <w:rFonts w:ascii="Times New Roman" w:hAnsi="Times New Roman" w:cs="Times New Roman"/>
          <w:sz w:val="24"/>
          <w:szCs w:val="24"/>
        </w:rPr>
        <w:t xml:space="preserve"> 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Pr="00E7192B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13 (второй этаж) Управление по земельным, имущественным отношениям, архитектуре и градостроительству администрации Туруханского района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4214AA">
        <w:rPr>
          <w:rFonts w:ascii="Times New Roman" w:hAnsi="Times New Roman" w:cs="Times New Roman"/>
          <w:sz w:val="24"/>
          <w:szCs w:val="24"/>
        </w:rPr>
        <w:t xml:space="preserve"> с 12 час. 00 мин. «27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214AA">
        <w:rPr>
          <w:rFonts w:ascii="Times New Roman" w:hAnsi="Times New Roman" w:cs="Times New Roman"/>
          <w:sz w:val="24"/>
          <w:szCs w:val="24"/>
        </w:rPr>
        <w:t>июня</w:t>
      </w:r>
      <w:r w:rsidR="00A81CA5">
        <w:rPr>
          <w:rFonts w:ascii="Times New Roman" w:hAnsi="Times New Roman" w:cs="Times New Roman"/>
          <w:sz w:val="24"/>
          <w:szCs w:val="24"/>
        </w:rPr>
        <w:t xml:space="preserve"> 2018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 xml:space="preserve"> -</w:t>
      </w:r>
      <w:r w:rsidR="004214AA">
        <w:rPr>
          <w:rFonts w:ascii="Times New Roman" w:hAnsi="Times New Roman" w:cs="Times New Roman"/>
          <w:sz w:val="24"/>
          <w:szCs w:val="24"/>
        </w:rPr>
        <w:t xml:space="preserve"> до 12 час. 00 мин. «1</w:t>
      </w:r>
      <w:r w:rsidR="002F3E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214AA">
        <w:rPr>
          <w:rFonts w:ascii="Times New Roman" w:hAnsi="Times New Roman" w:cs="Times New Roman"/>
          <w:sz w:val="24"/>
          <w:szCs w:val="24"/>
        </w:rPr>
        <w:t>июля</w:t>
      </w:r>
      <w:r w:rsidR="00A81CA5">
        <w:rPr>
          <w:rFonts w:ascii="Times New Roman" w:hAnsi="Times New Roman" w:cs="Times New Roman"/>
          <w:sz w:val="24"/>
          <w:szCs w:val="24"/>
        </w:rPr>
        <w:t xml:space="preserve"> 2018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4214AA">
        <w:rPr>
          <w:rFonts w:ascii="Times New Roman" w:hAnsi="Times New Roman" w:cs="Times New Roman"/>
          <w:sz w:val="24"/>
          <w:szCs w:val="24"/>
        </w:rPr>
        <w:t>17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4214AA">
        <w:rPr>
          <w:rFonts w:ascii="Times New Roman" w:hAnsi="Times New Roman" w:cs="Times New Roman"/>
          <w:sz w:val="24"/>
          <w:szCs w:val="24"/>
        </w:rPr>
        <w:t>июля</w:t>
      </w:r>
      <w:r w:rsidR="00A81CA5">
        <w:rPr>
          <w:rFonts w:ascii="Times New Roman" w:hAnsi="Times New Roman" w:cs="Times New Roman"/>
          <w:sz w:val="24"/>
          <w:szCs w:val="24"/>
        </w:rPr>
        <w:t xml:space="preserve"> 2018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sz w:val="24"/>
          <w:szCs w:val="24"/>
        </w:rPr>
        <w:t>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F933BA">
        <w:rPr>
          <w:rFonts w:ascii="Times New Roman" w:hAnsi="Times New Roman" w:cs="Times New Roman"/>
          <w:b/>
          <w:sz w:val="24"/>
          <w:szCs w:val="24"/>
        </w:rPr>
        <w:t>2</w:t>
      </w:r>
      <w:r w:rsidR="00C83704">
        <w:rPr>
          <w:rFonts w:ascii="Times New Roman" w:hAnsi="Times New Roman" w:cs="Times New Roman"/>
          <w:b/>
          <w:sz w:val="24"/>
          <w:szCs w:val="24"/>
        </w:rPr>
        <w:t>7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933BA">
        <w:rPr>
          <w:rFonts w:ascii="Times New Roman" w:hAnsi="Times New Roman" w:cs="Times New Roman"/>
          <w:b/>
          <w:sz w:val="24"/>
          <w:szCs w:val="24"/>
        </w:rPr>
        <w:t>июля</w:t>
      </w:r>
      <w:r w:rsidR="00A81CA5" w:rsidRPr="00A53CB2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 xml:space="preserve">. Регистрация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>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A428B7" w:rsidRPr="00B03C2F">
        <w:rPr>
          <w:rFonts w:ascii="Times New Roman" w:hAnsi="Times New Roman" w:cs="Times New Roman"/>
          <w:sz w:val="24"/>
          <w:szCs w:val="24"/>
        </w:rPr>
        <w:t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</w:t>
      </w:r>
      <w:proofErr w:type="gramEnd"/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CF591B" w:rsidRDefault="00CF591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CF591B" w:rsidRDefault="00CF591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F9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33E80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F933BA">
        <w:rPr>
          <w:rFonts w:ascii="Times New Roman" w:hAnsi="Times New Roman" w:cs="Times New Roman"/>
          <w:b/>
          <w:sz w:val="24"/>
          <w:szCs w:val="24"/>
        </w:rPr>
        <w:t xml:space="preserve"> аукционе № 2</w:t>
      </w:r>
    </w:p>
    <w:p w:rsidR="00F933BA" w:rsidRDefault="00B03C2F" w:rsidP="00B33E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 из земель населенных пунктов, государственная собственность на который не разграничена</w:t>
      </w:r>
    </w:p>
    <w:p w:rsidR="00B03C2F" w:rsidRPr="00B66013" w:rsidRDefault="00F933BA" w:rsidP="00B33E80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ЛОТУ №________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B03C2F" w:rsidRDefault="00B03C2F" w:rsidP="00B33E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E80" w:rsidRPr="008039B5" w:rsidRDefault="00B33E80" w:rsidP="00B33E80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2569" w:rsidRPr="008039B5" w:rsidRDefault="00B33E80" w:rsidP="00B33E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B33E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4F56C5">
        <w:rPr>
          <w:rFonts w:ascii="Times New Roman" w:hAnsi="Times New Roman" w:cs="Times New Roman"/>
          <w:sz w:val="24"/>
          <w:szCs w:val="24"/>
        </w:rPr>
        <w:t>____________</w:t>
      </w:r>
    </w:p>
    <w:p w:rsidR="002A2569" w:rsidRPr="008039B5" w:rsidRDefault="002A2569" w:rsidP="00B33E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B33E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</w:t>
      </w:r>
      <w:proofErr w:type="gramEnd"/>
    </w:p>
    <w:p w:rsidR="00A956A3" w:rsidRDefault="002A2569" w:rsidP="00B33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F933BA">
        <w:rPr>
          <w:rFonts w:ascii="Times New Roman" w:hAnsi="Times New Roman" w:cs="Times New Roman"/>
          <w:sz w:val="24"/>
          <w:szCs w:val="24"/>
        </w:rPr>
        <w:t>ешение об участии в аукционе № 2</w:t>
      </w:r>
      <w:r w:rsidR="00B03C2F" w:rsidRPr="008039B5">
        <w:rPr>
          <w:rFonts w:ascii="Times New Roman" w:hAnsi="Times New Roman" w:cs="Times New Roman"/>
          <w:sz w:val="24"/>
          <w:szCs w:val="24"/>
        </w:rPr>
        <w:t>, на право заключения договора аренды земельного участка из земель населенных пунктов, государственная собственность на который не разграничена, с видом разрешенного 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B33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A81CA5">
        <w:rPr>
          <w:rFonts w:ascii="Times New Roman" w:hAnsi="Times New Roman" w:cs="Times New Roman"/>
          <w:sz w:val="24"/>
          <w:szCs w:val="24"/>
        </w:rPr>
        <w:t>24:37:_________________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>Красноярский край, Туруханский район</w:t>
      </w:r>
      <w:proofErr w:type="gramStart"/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  <w:proofErr w:type="gramEnd"/>
    </w:p>
    <w:p w:rsidR="00B03C2F" w:rsidRPr="008039B5" w:rsidRDefault="00A956A3" w:rsidP="00B33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F933BA">
        <w:rPr>
          <w:rFonts w:ascii="Times New Roman" w:hAnsi="Times New Roman" w:cs="Times New Roman"/>
          <w:sz w:val="24"/>
          <w:szCs w:val="24"/>
        </w:rPr>
        <w:t>27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F933BA">
        <w:rPr>
          <w:rFonts w:ascii="Times New Roman" w:hAnsi="Times New Roman" w:cs="Times New Roman"/>
          <w:sz w:val="24"/>
          <w:szCs w:val="24"/>
        </w:rPr>
        <w:t>июля</w:t>
      </w:r>
      <w:r w:rsidR="00CF591B">
        <w:rPr>
          <w:rFonts w:ascii="Times New Roman" w:hAnsi="Times New Roman" w:cs="Times New Roman"/>
          <w:sz w:val="24"/>
          <w:szCs w:val="24"/>
        </w:rPr>
        <w:t xml:space="preserve"> 2018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CF591B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F933BA">
        <w:rPr>
          <w:rFonts w:ascii="Times New Roman" w:hAnsi="Times New Roman" w:cs="Times New Roman"/>
          <w:sz w:val="24"/>
          <w:szCs w:val="24"/>
        </w:rPr>
        <w:t>2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2. В случае признания победителем аукциона заключить с администрацией Туруханского района договор аренды земельного участка и уплатить стоимость аренды земельного участка, установленную по результатам аукциона, в сроки, определяемые договором аренды земельного участка.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F933BA">
        <w:rPr>
          <w:rFonts w:ascii="Times New Roman" w:hAnsi="Times New Roman" w:cs="Times New Roman"/>
          <w:sz w:val="24"/>
          <w:szCs w:val="24"/>
        </w:rPr>
        <w:t>ционе № 2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B33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A956A3">
        <w:rPr>
          <w:rFonts w:ascii="Times New Roman" w:hAnsi="Times New Roman" w:cs="Times New Roman"/>
          <w:sz w:val="24"/>
          <w:szCs w:val="24"/>
        </w:rPr>
        <w:t>м в Документации об аукцион</w:t>
      </w:r>
      <w:r w:rsidR="00B127E4">
        <w:rPr>
          <w:rFonts w:ascii="Times New Roman" w:hAnsi="Times New Roman" w:cs="Times New Roman"/>
          <w:sz w:val="24"/>
          <w:szCs w:val="24"/>
        </w:rPr>
        <w:t>е № 2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14361F" w:rsidRPr="008039B5" w:rsidRDefault="002A2569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4F56C5" w:rsidRDefault="004F56C5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_______________ / ______________________________________________________</w:t>
      </w:r>
    </w:p>
    <w:p w:rsidR="003613C8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10640"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  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2362D0" w:rsidRPr="00CF591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18576B" w:rsidRPr="00CF591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CF591B" w:rsidRPr="00CF591B">
        <w:rPr>
          <w:rFonts w:ascii="Times New Roman" w:hAnsi="Times New Roman" w:cs="Times New Roman"/>
          <w:bCs/>
          <w:sz w:val="24"/>
          <w:szCs w:val="24"/>
        </w:rPr>
        <w:t>_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>2018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proofErr w:type="gramStart"/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______________________________________________________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F933BA">
        <w:rPr>
          <w:rFonts w:ascii="Times New Roman" w:hAnsi="Times New Roman" w:cs="Times New Roman"/>
          <w:sz w:val="24"/>
          <w:szCs w:val="24"/>
        </w:rPr>
        <w:t>итель для участия в аукционе № 2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F933BA">
        <w:rPr>
          <w:rFonts w:ascii="Times New Roman" w:hAnsi="Times New Roman" w:cs="Times New Roman"/>
          <w:sz w:val="24"/>
          <w:szCs w:val="24"/>
        </w:rPr>
        <w:t>й в извещении об аукционе № 2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F933BA">
        <w:rPr>
          <w:rFonts w:ascii="Times New Roman" w:hAnsi="Times New Roman" w:cs="Times New Roman"/>
          <w:sz w:val="24"/>
          <w:szCs w:val="24"/>
        </w:rPr>
        <w:t>извещении об аукционе № 2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105996" w:rsidRDefault="00105996" w:rsidP="00F25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50FD" w:rsidRPr="004C376C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</w:t>
      </w:r>
      <w:proofErr w:type="gramStart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>государственная</w:t>
      </w:r>
      <w:proofErr w:type="gramEnd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proofErr w:type="gramEnd"/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C594D" w:rsidRPr="003613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F591B">
        <w:rPr>
          <w:rFonts w:ascii="Times New Roman" w:hAnsi="Times New Roman" w:cs="Times New Roman"/>
          <w:b/>
          <w:sz w:val="24"/>
          <w:szCs w:val="24"/>
        </w:rPr>
        <w:t>2018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____________________________________________________________________________________, действующего на основании Устава муниципального образования Туруханский район, и________________________________________________, (в дальнейшем – Арендатор), в лице ____________________, действующего на основании _________________________________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403DC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bookmarkStart w:id="0" w:name="_GoBack"/>
      <w:bookmarkEnd w:id="0"/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устанавливается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________________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  <w:proofErr w:type="gramEnd"/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согласно протокола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38" w:type="dxa"/>
        <w:tblLayout w:type="fixed"/>
        <w:tblLook w:val="0000"/>
      </w:tblPr>
      <w:tblGrid>
        <w:gridCol w:w="9738"/>
      </w:tblGrid>
      <w:tr w:rsidR="00F933BA" w:rsidRPr="004C376C" w:rsidTr="00F933BA">
        <w:tc>
          <w:tcPr>
            <w:tcW w:w="9738" w:type="dxa"/>
          </w:tcPr>
          <w:p w:rsidR="00F933BA" w:rsidRPr="003431C5" w:rsidRDefault="00F933BA" w:rsidP="00CF591B">
            <w:pPr>
              <w:spacing w:after="0" w:line="24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5">
              <w:rPr>
                <w:rFonts w:ascii="Times New Roman" w:hAnsi="Times New Roman" w:cs="Times New Roman"/>
                <w:sz w:val="24"/>
                <w:szCs w:val="24"/>
              </w:rPr>
              <w:t>УФК по Красноярскому краю (администрация Туруханского района);</w:t>
            </w:r>
          </w:p>
        </w:tc>
      </w:tr>
      <w:tr w:rsidR="00F933BA" w:rsidRPr="004C376C" w:rsidTr="00F933BA">
        <w:tc>
          <w:tcPr>
            <w:tcW w:w="9738" w:type="dxa"/>
          </w:tcPr>
          <w:p w:rsidR="00F933BA" w:rsidRPr="003431C5" w:rsidRDefault="00F933BA" w:rsidP="00CF591B">
            <w:pPr>
              <w:spacing w:after="0" w:line="24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5">
              <w:rPr>
                <w:rFonts w:ascii="Times New Roman" w:hAnsi="Times New Roman" w:cs="Times New Roman"/>
                <w:sz w:val="24"/>
                <w:szCs w:val="24"/>
              </w:rPr>
              <w:t>в Отделении Красноярск г. Красноярск;</w:t>
            </w:r>
          </w:p>
        </w:tc>
      </w:tr>
      <w:tr w:rsidR="00F933BA" w:rsidRPr="004C376C" w:rsidTr="00F933BA">
        <w:tc>
          <w:tcPr>
            <w:tcW w:w="9738" w:type="dxa"/>
          </w:tcPr>
          <w:p w:rsidR="00F933BA" w:rsidRPr="004C376C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платежа: Аренда земельного участка </w:t>
            </w:r>
          </w:p>
        </w:tc>
      </w:tr>
      <w:tr w:rsidR="00F933BA" w:rsidRPr="004C376C" w:rsidTr="00F933BA">
        <w:trPr>
          <w:trHeight w:val="201"/>
        </w:trPr>
        <w:tc>
          <w:tcPr>
            <w:tcW w:w="9738" w:type="dxa"/>
            <w:vAlign w:val="center"/>
          </w:tcPr>
          <w:p w:rsidR="00F933BA" w:rsidRPr="004C376C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КБК 24111105013050000120</w:t>
            </w:r>
          </w:p>
        </w:tc>
      </w:tr>
      <w:tr w:rsidR="00F933BA" w:rsidRPr="004C376C" w:rsidTr="00F933BA">
        <w:trPr>
          <w:trHeight w:val="201"/>
        </w:trPr>
        <w:tc>
          <w:tcPr>
            <w:tcW w:w="9738" w:type="dxa"/>
            <w:vAlign w:val="center"/>
          </w:tcPr>
          <w:p w:rsidR="00F933BA" w:rsidRPr="004C376C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ИНН 2437000340 КПП 243701001</w:t>
            </w:r>
          </w:p>
        </w:tc>
      </w:tr>
      <w:tr w:rsidR="00F933BA" w:rsidRPr="004C376C" w:rsidTr="00F933BA">
        <w:trPr>
          <w:trHeight w:val="201"/>
        </w:trPr>
        <w:tc>
          <w:tcPr>
            <w:tcW w:w="9738" w:type="dxa"/>
            <w:vAlign w:val="center"/>
          </w:tcPr>
          <w:p w:rsidR="00F933BA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/с 40 101 810 600 000 010 001</w:t>
            </w:r>
          </w:p>
        </w:tc>
      </w:tr>
      <w:tr w:rsidR="00F933BA" w:rsidRPr="004C376C" w:rsidTr="00F933BA">
        <w:trPr>
          <w:trHeight w:val="201"/>
        </w:trPr>
        <w:tc>
          <w:tcPr>
            <w:tcW w:w="9738" w:type="dxa"/>
            <w:vAlign w:val="center"/>
          </w:tcPr>
          <w:p w:rsidR="00F933BA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БИК 040407001 ОКТМО 04654000</w:t>
            </w:r>
          </w:p>
        </w:tc>
      </w:tr>
    </w:tbl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 xml:space="preserve">Арендатор обязательно уведомляет Арендодателя о произведенных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платежах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если таковые имеются.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3.5. Аренд</w:t>
      </w:r>
      <w:r w:rsidR="004C376C" w:rsidRPr="004C376C">
        <w:rPr>
          <w:rFonts w:ascii="Times New Roman" w:hAnsi="Times New Roman" w:cs="Times New Roman"/>
          <w:sz w:val="24"/>
          <w:szCs w:val="24"/>
        </w:rPr>
        <w:t>атор согласен с тем, что размер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арендно</w:t>
      </w:r>
      <w:r w:rsidR="004C376C" w:rsidRPr="004C376C">
        <w:rPr>
          <w:rFonts w:ascii="Times New Roman" w:hAnsi="Times New Roman" w:cs="Times New Roman"/>
          <w:sz w:val="24"/>
          <w:szCs w:val="24"/>
        </w:rPr>
        <w:t>й</w:t>
      </w:r>
      <w:r w:rsidR="00893E42">
        <w:rPr>
          <w:rFonts w:ascii="Times New Roman" w:hAnsi="Times New Roman" w:cs="Times New Roman"/>
          <w:sz w:val="24"/>
          <w:szCs w:val="24"/>
        </w:rPr>
        <w:t xml:space="preserve"> платы за территорию, указанную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в п.</w:t>
      </w:r>
      <w:r w:rsidR="004C376C" w:rsidRPr="004C376C">
        <w:rPr>
          <w:rFonts w:ascii="Times New Roman" w:hAnsi="Times New Roman" w:cs="Times New Roman"/>
          <w:sz w:val="24"/>
          <w:szCs w:val="24"/>
        </w:rPr>
        <w:t xml:space="preserve"> 1.1. настоящего договора, может</w:t>
      </w:r>
      <w:r w:rsidR="00893E42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Арендодателем в одностороннем порядке без подписания дополнительного соглашения в связи с принятием соответствующего правового акта об изменении базовых размеров арендной платы, но не чаще одного раза в год.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</w:t>
            </w:r>
            <w:proofErr w:type="gramEnd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</w:t>
      </w:r>
    </w:p>
    <w:tbl>
      <w:tblPr>
        <w:tblW w:w="0" w:type="auto"/>
        <w:tblInd w:w="5668" w:type="dxa"/>
        <w:tblLook w:val="04A0"/>
      </w:tblPr>
      <w:tblGrid>
        <w:gridCol w:w="4037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F591B" w:rsidRDefault="00CF591B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 w:rsidR="00105996"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lastRenderedPageBreak/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</w:t>
      </w:r>
      <w:proofErr w:type="gramStart"/>
      <w:r w:rsidR="005C6432">
        <w:rPr>
          <w:rFonts w:ascii="Times New Roman" w:hAnsi="Times New Roman" w:cs="Times New Roman"/>
          <w:b/>
        </w:rPr>
        <w:t>по</w:t>
      </w:r>
      <w:proofErr w:type="gramEnd"/>
      <w:r w:rsidR="005C6432">
        <w:rPr>
          <w:rFonts w:ascii="Times New Roman" w:hAnsi="Times New Roman" w:cs="Times New Roman"/>
          <w:b/>
        </w:rPr>
        <w:t xml:space="preserve">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>
        <w:rPr>
          <w:rFonts w:ascii="Times New Roman" w:hAnsi="Times New Roman" w:cs="Times New Roman"/>
          <w:b/>
        </w:rPr>
        <w:t>а участие в открытом аукционе №2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/>
      </w:tblPr>
      <w:tblGrid>
        <w:gridCol w:w="1202"/>
        <w:gridCol w:w="2171"/>
        <w:gridCol w:w="1335"/>
        <w:gridCol w:w="821"/>
        <w:gridCol w:w="745"/>
        <w:gridCol w:w="3037"/>
      </w:tblGrid>
      <w:tr w:rsidR="00C51F81" w:rsidRPr="00CE4748" w:rsidTr="00477292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(Кс), руб.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 с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01.01.2018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/>
      </w:tblPr>
      <w:tblGrid>
        <w:gridCol w:w="4209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муниципального образования Туруханский район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</w:t>
      </w:r>
      <w:proofErr w:type="gramStart"/>
      <w:r w:rsidRPr="00CE4748">
        <w:rPr>
          <w:rFonts w:ascii="Times New Roman" w:hAnsi="Times New Roman" w:cs="Times New Roman"/>
        </w:rPr>
        <w:t>именуемое</w:t>
      </w:r>
      <w:proofErr w:type="gramEnd"/>
      <w:r w:rsidRPr="00CE4748">
        <w:rPr>
          <w:rFonts w:ascii="Times New Roman" w:hAnsi="Times New Roman" w:cs="Times New Roman"/>
        </w:rPr>
        <w:t xml:space="preserve">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47346"/>
    <w:rsid w:val="000546AF"/>
    <w:rsid w:val="00072D28"/>
    <w:rsid w:val="00073CF9"/>
    <w:rsid w:val="00083A97"/>
    <w:rsid w:val="000A0F19"/>
    <w:rsid w:val="000C626C"/>
    <w:rsid w:val="000C76EE"/>
    <w:rsid w:val="000C7891"/>
    <w:rsid w:val="000E00E8"/>
    <w:rsid w:val="000F290A"/>
    <w:rsid w:val="000F2FAF"/>
    <w:rsid w:val="00104C44"/>
    <w:rsid w:val="00105996"/>
    <w:rsid w:val="001173AF"/>
    <w:rsid w:val="00117F33"/>
    <w:rsid w:val="00132370"/>
    <w:rsid w:val="0014361F"/>
    <w:rsid w:val="0015389D"/>
    <w:rsid w:val="001540F3"/>
    <w:rsid w:val="001559AA"/>
    <w:rsid w:val="0018576B"/>
    <w:rsid w:val="001860BB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E20C3"/>
    <w:rsid w:val="001E6D28"/>
    <w:rsid w:val="001F20ED"/>
    <w:rsid w:val="001F3C42"/>
    <w:rsid w:val="00200222"/>
    <w:rsid w:val="00201732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D40C0"/>
    <w:rsid w:val="002F08D1"/>
    <w:rsid w:val="002F22F5"/>
    <w:rsid w:val="002F3E2A"/>
    <w:rsid w:val="002F7C0C"/>
    <w:rsid w:val="00302D99"/>
    <w:rsid w:val="0030786D"/>
    <w:rsid w:val="003241E6"/>
    <w:rsid w:val="00327881"/>
    <w:rsid w:val="00332D46"/>
    <w:rsid w:val="00332F36"/>
    <w:rsid w:val="00341144"/>
    <w:rsid w:val="003531A8"/>
    <w:rsid w:val="003540BC"/>
    <w:rsid w:val="003613C8"/>
    <w:rsid w:val="0036250D"/>
    <w:rsid w:val="0036747C"/>
    <w:rsid w:val="003735B1"/>
    <w:rsid w:val="00380F2B"/>
    <w:rsid w:val="00392E2C"/>
    <w:rsid w:val="003B057A"/>
    <w:rsid w:val="003B3456"/>
    <w:rsid w:val="003C4DA9"/>
    <w:rsid w:val="003C5F88"/>
    <w:rsid w:val="003C6E7F"/>
    <w:rsid w:val="003E2B02"/>
    <w:rsid w:val="003F48CA"/>
    <w:rsid w:val="00403DC1"/>
    <w:rsid w:val="004214AA"/>
    <w:rsid w:val="004217B3"/>
    <w:rsid w:val="004551B8"/>
    <w:rsid w:val="00457AD6"/>
    <w:rsid w:val="0046629F"/>
    <w:rsid w:val="0046730F"/>
    <w:rsid w:val="00477292"/>
    <w:rsid w:val="004876F1"/>
    <w:rsid w:val="00492FED"/>
    <w:rsid w:val="004A6990"/>
    <w:rsid w:val="004B2B5C"/>
    <w:rsid w:val="004B3F1E"/>
    <w:rsid w:val="004C376C"/>
    <w:rsid w:val="004E2886"/>
    <w:rsid w:val="004E773E"/>
    <w:rsid w:val="004F56C5"/>
    <w:rsid w:val="0050441C"/>
    <w:rsid w:val="005135C0"/>
    <w:rsid w:val="005230A8"/>
    <w:rsid w:val="00532978"/>
    <w:rsid w:val="00533453"/>
    <w:rsid w:val="00556F1A"/>
    <w:rsid w:val="005578F9"/>
    <w:rsid w:val="00596AFE"/>
    <w:rsid w:val="005A01D8"/>
    <w:rsid w:val="005B77D2"/>
    <w:rsid w:val="005C63D9"/>
    <w:rsid w:val="005C6432"/>
    <w:rsid w:val="005E72B8"/>
    <w:rsid w:val="005E749F"/>
    <w:rsid w:val="00602156"/>
    <w:rsid w:val="00627EB0"/>
    <w:rsid w:val="00641D85"/>
    <w:rsid w:val="00662400"/>
    <w:rsid w:val="00664438"/>
    <w:rsid w:val="006709EB"/>
    <w:rsid w:val="00676E07"/>
    <w:rsid w:val="006817B9"/>
    <w:rsid w:val="00687990"/>
    <w:rsid w:val="006A2D2F"/>
    <w:rsid w:val="006D1F3C"/>
    <w:rsid w:val="006D3AFF"/>
    <w:rsid w:val="006D4635"/>
    <w:rsid w:val="006D4EBE"/>
    <w:rsid w:val="006E58E4"/>
    <w:rsid w:val="006E7995"/>
    <w:rsid w:val="006E7EDD"/>
    <w:rsid w:val="006F3399"/>
    <w:rsid w:val="006F44B5"/>
    <w:rsid w:val="007140A5"/>
    <w:rsid w:val="00742499"/>
    <w:rsid w:val="00746BC6"/>
    <w:rsid w:val="00753A70"/>
    <w:rsid w:val="0075713B"/>
    <w:rsid w:val="007622FF"/>
    <w:rsid w:val="007B1F34"/>
    <w:rsid w:val="007B7C10"/>
    <w:rsid w:val="007C28CD"/>
    <w:rsid w:val="007D0099"/>
    <w:rsid w:val="007D4DA7"/>
    <w:rsid w:val="007E25E4"/>
    <w:rsid w:val="007E5A46"/>
    <w:rsid w:val="007F5AF2"/>
    <w:rsid w:val="008039B5"/>
    <w:rsid w:val="008210D0"/>
    <w:rsid w:val="00821525"/>
    <w:rsid w:val="008370E4"/>
    <w:rsid w:val="0084508D"/>
    <w:rsid w:val="00857D4D"/>
    <w:rsid w:val="00866582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F4167"/>
    <w:rsid w:val="009057C2"/>
    <w:rsid w:val="00925003"/>
    <w:rsid w:val="009264A4"/>
    <w:rsid w:val="009276E3"/>
    <w:rsid w:val="00932A17"/>
    <w:rsid w:val="00933964"/>
    <w:rsid w:val="009360EA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201A6"/>
    <w:rsid w:val="00A428B7"/>
    <w:rsid w:val="00A51AD7"/>
    <w:rsid w:val="00A52025"/>
    <w:rsid w:val="00A534BC"/>
    <w:rsid w:val="00A53CB2"/>
    <w:rsid w:val="00A60CAE"/>
    <w:rsid w:val="00A726A2"/>
    <w:rsid w:val="00A77837"/>
    <w:rsid w:val="00A8118F"/>
    <w:rsid w:val="00A81CA5"/>
    <w:rsid w:val="00A842E8"/>
    <w:rsid w:val="00A84412"/>
    <w:rsid w:val="00A956A3"/>
    <w:rsid w:val="00AA054E"/>
    <w:rsid w:val="00AA1E07"/>
    <w:rsid w:val="00AA4D4B"/>
    <w:rsid w:val="00AB06EE"/>
    <w:rsid w:val="00AD16AE"/>
    <w:rsid w:val="00AE0E08"/>
    <w:rsid w:val="00AE21F8"/>
    <w:rsid w:val="00AE78AF"/>
    <w:rsid w:val="00AF3E03"/>
    <w:rsid w:val="00AF7D92"/>
    <w:rsid w:val="00B03C2F"/>
    <w:rsid w:val="00B1101D"/>
    <w:rsid w:val="00B12071"/>
    <w:rsid w:val="00B127E4"/>
    <w:rsid w:val="00B142D5"/>
    <w:rsid w:val="00B338B9"/>
    <w:rsid w:val="00B33E80"/>
    <w:rsid w:val="00B42989"/>
    <w:rsid w:val="00B56C14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C04ED4"/>
    <w:rsid w:val="00C258B7"/>
    <w:rsid w:val="00C404A4"/>
    <w:rsid w:val="00C50785"/>
    <w:rsid w:val="00C51F81"/>
    <w:rsid w:val="00C720A2"/>
    <w:rsid w:val="00C75E9F"/>
    <w:rsid w:val="00C7658A"/>
    <w:rsid w:val="00C83704"/>
    <w:rsid w:val="00C85841"/>
    <w:rsid w:val="00C9462F"/>
    <w:rsid w:val="00CA7BFA"/>
    <w:rsid w:val="00CB0D8A"/>
    <w:rsid w:val="00CC6017"/>
    <w:rsid w:val="00CD7CB5"/>
    <w:rsid w:val="00CE4197"/>
    <w:rsid w:val="00CE6500"/>
    <w:rsid w:val="00CF591B"/>
    <w:rsid w:val="00D01731"/>
    <w:rsid w:val="00D330AE"/>
    <w:rsid w:val="00D33E78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DDF"/>
    <w:rsid w:val="00DF6AF9"/>
    <w:rsid w:val="00E0207E"/>
    <w:rsid w:val="00E041B3"/>
    <w:rsid w:val="00E053E1"/>
    <w:rsid w:val="00E10640"/>
    <w:rsid w:val="00E21627"/>
    <w:rsid w:val="00E21DBC"/>
    <w:rsid w:val="00E360A9"/>
    <w:rsid w:val="00E53F60"/>
    <w:rsid w:val="00E54BC1"/>
    <w:rsid w:val="00E67147"/>
    <w:rsid w:val="00E7192B"/>
    <w:rsid w:val="00E73784"/>
    <w:rsid w:val="00E74F59"/>
    <w:rsid w:val="00E80396"/>
    <w:rsid w:val="00EA0E0B"/>
    <w:rsid w:val="00EA56E2"/>
    <w:rsid w:val="00EB5692"/>
    <w:rsid w:val="00EB5A89"/>
    <w:rsid w:val="00ED6CEF"/>
    <w:rsid w:val="00EE4304"/>
    <w:rsid w:val="00EF54F2"/>
    <w:rsid w:val="00EF6180"/>
    <w:rsid w:val="00F250FD"/>
    <w:rsid w:val="00F47F56"/>
    <w:rsid w:val="00F50197"/>
    <w:rsid w:val="00F50631"/>
    <w:rsid w:val="00F546E5"/>
    <w:rsid w:val="00F76DBF"/>
    <w:rsid w:val="00F808CD"/>
    <w:rsid w:val="00F82F3B"/>
    <w:rsid w:val="00F87F50"/>
    <w:rsid w:val="00F933BA"/>
    <w:rsid w:val="00F95BC2"/>
    <w:rsid w:val="00FA5A70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19</Pages>
  <Words>5578</Words>
  <Characters>43959</Characters>
  <Application>Microsoft Office Word</Application>
  <DocSecurity>0</DocSecurity>
  <Lines>366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Мария Иванова</cp:lastModifiedBy>
  <cp:revision>7</cp:revision>
  <cp:lastPrinted>2018-06-22T03:46:00Z</cp:lastPrinted>
  <dcterms:created xsi:type="dcterms:W3CDTF">2018-06-21T07:16:00Z</dcterms:created>
  <dcterms:modified xsi:type="dcterms:W3CDTF">2018-06-22T03:46:00Z</dcterms:modified>
</cp:coreProperties>
</file>