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AD" w:rsidRDefault="00763CAD" w:rsidP="004179F7">
      <w:pPr>
        <w:jc w:val="center"/>
        <w:rPr>
          <w:sz w:val="28"/>
          <w:szCs w:val="28"/>
        </w:rPr>
      </w:pPr>
      <w: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5573792" r:id="rId9"/>
        </w:object>
      </w:r>
    </w:p>
    <w:p w:rsidR="004179F7" w:rsidRPr="004179F7" w:rsidRDefault="004179F7" w:rsidP="004179F7">
      <w:pPr>
        <w:jc w:val="center"/>
        <w:rPr>
          <w:sz w:val="28"/>
          <w:szCs w:val="28"/>
        </w:rPr>
      </w:pPr>
    </w:p>
    <w:p w:rsidR="00763CAD" w:rsidRPr="00561028" w:rsidRDefault="00763CAD" w:rsidP="00763CAD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763CAD" w:rsidRDefault="00763CAD" w:rsidP="00763CAD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763CAD" w:rsidRDefault="00763CAD" w:rsidP="00763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C3594" w:rsidRDefault="00EC3594" w:rsidP="00763CA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32"/>
        <w:tblW w:w="0" w:type="auto"/>
        <w:tblLook w:val="01E0" w:firstRow="1" w:lastRow="1" w:firstColumn="1" w:lastColumn="1" w:noHBand="0" w:noVBand="0"/>
      </w:tblPr>
      <w:tblGrid>
        <w:gridCol w:w="1706"/>
        <w:gridCol w:w="5751"/>
        <w:gridCol w:w="2113"/>
      </w:tblGrid>
      <w:tr w:rsidR="00B72DE6" w:rsidRPr="00E54646" w:rsidTr="00B72DE6">
        <w:tc>
          <w:tcPr>
            <w:tcW w:w="1706" w:type="dxa"/>
          </w:tcPr>
          <w:p w:rsidR="00B72DE6" w:rsidRPr="00E54646" w:rsidRDefault="002D21D2" w:rsidP="00102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30.07.2025</w:t>
            </w:r>
          </w:p>
        </w:tc>
        <w:tc>
          <w:tcPr>
            <w:tcW w:w="5751" w:type="dxa"/>
          </w:tcPr>
          <w:p w:rsidR="00B72DE6" w:rsidRPr="00E54646" w:rsidRDefault="00B72DE6" w:rsidP="00B72DE6">
            <w:pPr>
              <w:jc w:val="center"/>
              <w:rPr>
                <w:sz w:val="28"/>
                <w:szCs w:val="28"/>
              </w:rPr>
            </w:pPr>
            <w:r w:rsidRPr="00E54646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3" w:type="dxa"/>
          </w:tcPr>
          <w:p w:rsidR="00B72DE6" w:rsidRPr="00E54646" w:rsidRDefault="00B72DE6" w:rsidP="002D21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D21D2">
              <w:rPr>
                <w:sz w:val="28"/>
                <w:szCs w:val="28"/>
              </w:rPr>
              <w:t xml:space="preserve">642 </w:t>
            </w:r>
            <w:r w:rsidRPr="00E54646">
              <w:rPr>
                <w:sz w:val="28"/>
                <w:szCs w:val="28"/>
              </w:rPr>
              <w:t>- п</w:t>
            </w:r>
          </w:p>
        </w:tc>
      </w:tr>
    </w:tbl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F08" w:rsidRPr="007B3562" w:rsidRDefault="009A6F08" w:rsidP="00CE3010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0" w:name="_GoBack"/>
      <w:r w:rsidRPr="007B356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C01CA" w:rsidRPr="009742B4">
        <w:rPr>
          <w:rFonts w:ascii="Times New Roman" w:hAnsi="Times New Roman" w:cs="Times New Roman"/>
          <w:sz w:val="28"/>
          <w:szCs w:val="28"/>
        </w:rPr>
        <w:t>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</w:t>
      </w:r>
      <w:r w:rsidR="003C01C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9A6F08" w:rsidRPr="0074281A" w:rsidRDefault="009A6F08" w:rsidP="0074281A">
      <w:pPr>
        <w:pStyle w:val="ConsPlusTitle"/>
        <w:widowControl/>
        <w:ind w:firstLine="709"/>
        <w:rPr>
          <w:color w:val="FF0000"/>
          <w:sz w:val="28"/>
          <w:szCs w:val="28"/>
        </w:rPr>
      </w:pPr>
    </w:p>
    <w:p w:rsidR="00E761B2" w:rsidRPr="0074281A" w:rsidRDefault="00E761B2" w:rsidP="0074281A">
      <w:pPr>
        <w:ind w:firstLine="709"/>
        <w:jc w:val="both"/>
        <w:rPr>
          <w:color w:val="FF0000"/>
          <w:sz w:val="28"/>
          <w:szCs w:val="28"/>
        </w:rPr>
      </w:pPr>
    </w:p>
    <w:p w:rsidR="00763CAD" w:rsidRPr="00317561" w:rsidRDefault="00EC3594" w:rsidP="00E761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Красноярского края от 29.10.2009 № 9-3864  «О системах оплаты труда работников краевых государственных учреждений», </w:t>
      </w:r>
      <w:r w:rsidR="00713ED6" w:rsidRPr="00713ED6">
        <w:rPr>
          <w:rFonts w:ascii="Times New Roman" w:hAnsi="Times New Roman" w:cs="Times New Roman"/>
          <w:sz w:val="28"/>
          <w:szCs w:val="28"/>
        </w:rPr>
        <w:t>решени</w:t>
      </w:r>
      <w:r w:rsidR="00765E0D">
        <w:rPr>
          <w:rFonts w:ascii="Times New Roman" w:hAnsi="Times New Roman" w:cs="Times New Roman"/>
          <w:sz w:val="28"/>
          <w:szCs w:val="28"/>
        </w:rPr>
        <w:t>ем</w:t>
      </w:r>
      <w:r w:rsidR="00713ED6" w:rsidRPr="00713ED6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служащими», руководствуясь статьями 47, 48 Устава Туруханского района</w:t>
      </w:r>
      <w:r w:rsidR="006C1F3E" w:rsidRPr="006C1F3E">
        <w:rPr>
          <w:rFonts w:ascii="Times New Roman" w:hAnsi="Times New Roman" w:cs="Times New Roman"/>
          <w:sz w:val="28"/>
          <w:szCs w:val="28"/>
        </w:rPr>
        <w:t xml:space="preserve"> </w:t>
      </w:r>
      <w:r w:rsidR="006C1F3E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713ED6" w:rsidRPr="00713ED6">
        <w:rPr>
          <w:rFonts w:ascii="Times New Roman" w:hAnsi="Times New Roman" w:cs="Times New Roman"/>
          <w:sz w:val="28"/>
          <w:szCs w:val="28"/>
        </w:rPr>
        <w:t xml:space="preserve">, </w:t>
      </w:r>
      <w:r w:rsidR="00713ED6" w:rsidRPr="00713ED6">
        <w:rPr>
          <w:rFonts w:ascii="Times New Roman" w:eastAsia="MS Mincho" w:hAnsi="Times New Roman" w:cs="Times New Roman"/>
          <w:sz w:val="28"/>
          <w:szCs w:val="28"/>
        </w:rPr>
        <w:t>ПОСТАНОВЛЯЮ</w:t>
      </w:r>
      <w:r w:rsidR="00713ED6" w:rsidRPr="00713ED6">
        <w:rPr>
          <w:rFonts w:ascii="Times New Roman" w:hAnsi="Times New Roman" w:cs="Times New Roman"/>
          <w:sz w:val="28"/>
          <w:szCs w:val="28"/>
        </w:rPr>
        <w:t>:</w:t>
      </w:r>
    </w:p>
    <w:p w:rsidR="00FB07FC" w:rsidRPr="008A0FE9" w:rsidRDefault="00FB07FC" w:rsidP="00C8555A">
      <w:pPr>
        <w:ind w:firstLine="708"/>
        <w:jc w:val="both"/>
        <w:rPr>
          <w:color w:val="FF0000"/>
          <w:sz w:val="28"/>
          <w:szCs w:val="28"/>
        </w:rPr>
      </w:pPr>
    </w:p>
    <w:p w:rsidR="0091226B" w:rsidRPr="008A0FE9" w:rsidRDefault="0091226B" w:rsidP="00C8555A">
      <w:pPr>
        <w:ind w:firstLine="708"/>
        <w:jc w:val="both"/>
        <w:rPr>
          <w:color w:val="FF0000"/>
          <w:sz w:val="28"/>
          <w:szCs w:val="28"/>
        </w:rPr>
      </w:pPr>
    </w:p>
    <w:p w:rsidR="00387CBE" w:rsidRDefault="005B3A8E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1.</w:t>
      </w:r>
      <w:r w:rsidRPr="001515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537" w:rsidRPr="001515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01CA" w:rsidRPr="009742B4">
        <w:rPr>
          <w:rFonts w:ascii="Times New Roman" w:hAnsi="Times New Roman" w:cs="Times New Roman"/>
          <w:sz w:val="28"/>
          <w:szCs w:val="28"/>
        </w:rPr>
        <w:t>вид</w:t>
      </w:r>
      <w:r w:rsidR="003C01CA">
        <w:rPr>
          <w:rFonts w:ascii="Times New Roman" w:hAnsi="Times New Roman" w:cs="Times New Roman"/>
          <w:sz w:val="28"/>
          <w:szCs w:val="28"/>
        </w:rPr>
        <w:t>ы</w:t>
      </w:r>
      <w:r w:rsidR="003C01CA" w:rsidRPr="009742B4">
        <w:rPr>
          <w:rFonts w:ascii="Times New Roman" w:hAnsi="Times New Roman" w:cs="Times New Roman"/>
          <w:sz w:val="28"/>
          <w:szCs w:val="28"/>
        </w:rPr>
        <w:t>, услов</w:t>
      </w:r>
      <w:r w:rsidR="00EC3594">
        <w:rPr>
          <w:rFonts w:ascii="Times New Roman" w:hAnsi="Times New Roman" w:cs="Times New Roman"/>
          <w:sz w:val="28"/>
          <w:szCs w:val="28"/>
        </w:rPr>
        <w:t>и</w:t>
      </w:r>
      <w:r w:rsidR="003C01CA">
        <w:rPr>
          <w:rFonts w:ascii="Times New Roman" w:hAnsi="Times New Roman" w:cs="Times New Roman"/>
          <w:sz w:val="28"/>
          <w:szCs w:val="28"/>
        </w:rPr>
        <w:t>я</w:t>
      </w:r>
      <w:r w:rsidR="003C01CA" w:rsidRPr="009742B4">
        <w:rPr>
          <w:rFonts w:ascii="Times New Roman" w:hAnsi="Times New Roman" w:cs="Times New Roman"/>
          <w:sz w:val="28"/>
          <w:szCs w:val="28"/>
        </w:rPr>
        <w:t>, размер и поряд</w:t>
      </w:r>
      <w:r w:rsidR="003C01CA">
        <w:rPr>
          <w:rFonts w:ascii="Times New Roman" w:hAnsi="Times New Roman" w:cs="Times New Roman"/>
          <w:sz w:val="28"/>
          <w:szCs w:val="28"/>
        </w:rPr>
        <w:t>о</w:t>
      </w:r>
      <w:r w:rsidR="003C01CA" w:rsidRPr="009742B4">
        <w:rPr>
          <w:rFonts w:ascii="Times New Roman" w:hAnsi="Times New Roman" w:cs="Times New Roman"/>
          <w:sz w:val="28"/>
          <w:szCs w:val="28"/>
        </w:rPr>
        <w:t>к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</w:t>
      </w:r>
      <w:r w:rsidR="003C01CA">
        <w:rPr>
          <w:rFonts w:ascii="Times New Roman" w:hAnsi="Times New Roman" w:cs="Times New Roman"/>
          <w:sz w:val="28"/>
          <w:szCs w:val="28"/>
        </w:rPr>
        <w:t xml:space="preserve"> в новой редакции,</w:t>
      </w:r>
      <w:r w:rsidR="00151537" w:rsidRPr="0015153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51537" w:rsidRPr="006C1509" w:rsidRDefault="00151537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153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866C3">
        <w:rPr>
          <w:rFonts w:ascii="Times New Roman" w:hAnsi="Times New Roman" w:cs="Times New Roman"/>
          <w:sz w:val="28"/>
          <w:szCs w:val="28"/>
        </w:rPr>
        <w:t>а</w:t>
      </w:r>
      <w:r w:rsidRPr="00151537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от </w:t>
      </w:r>
      <w:r w:rsidR="000E21FA">
        <w:rPr>
          <w:rFonts w:ascii="Times New Roman" w:hAnsi="Times New Roman" w:cs="Times New Roman"/>
          <w:sz w:val="28"/>
          <w:szCs w:val="28"/>
        </w:rPr>
        <w:t>31</w:t>
      </w:r>
      <w:r w:rsidRPr="00151537">
        <w:rPr>
          <w:rFonts w:ascii="Times New Roman" w:hAnsi="Times New Roman" w:cs="Times New Roman"/>
          <w:sz w:val="28"/>
          <w:szCs w:val="28"/>
        </w:rPr>
        <w:t>.</w:t>
      </w:r>
      <w:r w:rsidR="000E21FA">
        <w:rPr>
          <w:rFonts w:ascii="Times New Roman" w:hAnsi="Times New Roman" w:cs="Times New Roman"/>
          <w:sz w:val="28"/>
          <w:szCs w:val="28"/>
        </w:rPr>
        <w:t>05</w:t>
      </w:r>
      <w:r w:rsidRPr="00151537">
        <w:rPr>
          <w:rFonts w:ascii="Times New Roman" w:hAnsi="Times New Roman" w:cs="Times New Roman"/>
          <w:sz w:val="28"/>
          <w:szCs w:val="28"/>
        </w:rPr>
        <w:t>.20</w:t>
      </w:r>
      <w:r w:rsidR="000E21FA">
        <w:rPr>
          <w:rFonts w:ascii="Times New Roman" w:hAnsi="Times New Roman" w:cs="Times New Roman"/>
          <w:sz w:val="28"/>
          <w:szCs w:val="28"/>
        </w:rPr>
        <w:t>12</w:t>
      </w:r>
      <w:r w:rsidRPr="001515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21FA">
        <w:rPr>
          <w:rFonts w:ascii="Times New Roman" w:hAnsi="Times New Roman" w:cs="Times New Roman"/>
          <w:sz w:val="28"/>
          <w:szCs w:val="28"/>
        </w:rPr>
        <w:t>1076</w:t>
      </w:r>
      <w:r w:rsidRPr="00151537">
        <w:rPr>
          <w:rFonts w:ascii="Times New Roman" w:hAnsi="Times New Roman" w:cs="Times New Roman"/>
          <w:sz w:val="28"/>
          <w:szCs w:val="28"/>
        </w:rPr>
        <w:t>-п «</w:t>
      </w:r>
      <w:r w:rsidR="000E21FA" w:rsidRPr="007B356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E21FA" w:rsidRPr="009742B4">
        <w:rPr>
          <w:rFonts w:ascii="Times New Roman" w:hAnsi="Times New Roman" w:cs="Times New Roman"/>
          <w:sz w:val="28"/>
          <w:szCs w:val="28"/>
        </w:rPr>
        <w:t>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</w:t>
      </w:r>
      <w:r w:rsidR="000E21F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6C1509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 w:rsidR="00FB21AE">
        <w:rPr>
          <w:rFonts w:ascii="Times New Roman" w:hAnsi="Times New Roman" w:cs="Times New Roman"/>
          <w:sz w:val="28"/>
          <w:szCs w:val="28"/>
        </w:rPr>
        <w:t xml:space="preserve"> с 01.09.2025</w:t>
      </w:r>
      <w:r w:rsidRPr="006C1509">
        <w:rPr>
          <w:rFonts w:ascii="Times New Roman" w:hAnsi="Times New Roman" w:cs="Times New Roman"/>
          <w:sz w:val="28"/>
          <w:szCs w:val="28"/>
        </w:rPr>
        <w:t>.</w:t>
      </w:r>
    </w:p>
    <w:p w:rsidR="002F7198" w:rsidRPr="006C1509" w:rsidRDefault="006C1509" w:rsidP="006F54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1509">
        <w:rPr>
          <w:rFonts w:ascii="Times New Roman" w:hAnsi="Times New Roman" w:cs="Times New Roman"/>
          <w:sz w:val="28"/>
          <w:szCs w:val="28"/>
        </w:rPr>
        <w:t>3</w:t>
      </w:r>
      <w:r w:rsidR="00FD132D" w:rsidRPr="006C15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1509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2F7198" w:rsidRPr="006C150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72DE6" w:rsidRDefault="00804E07" w:rsidP="006F5401">
      <w:pPr>
        <w:ind w:firstLine="709"/>
        <w:jc w:val="both"/>
        <w:rPr>
          <w:sz w:val="28"/>
          <w:szCs w:val="28"/>
        </w:rPr>
      </w:pPr>
      <w:r w:rsidRPr="00804E07">
        <w:rPr>
          <w:sz w:val="28"/>
          <w:szCs w:val="28"/>
        </w:rPr>
        <w:t>4</w:t>
      </w:r>
      <w:r w:rsidR="00B3767E" w:rsidRPr="00804E07">
        <w:rPr>
          <w:sz w:val="28"/>
          <w:szCs w:val="28"/>
        </w:rPr>
        <w:t xml:space="preserve">. </w:t>
      </w:r>
      <w:r w:rsidR="009742B4" w:rsidRPr="00804E0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804E07">
        <w:rPr>
          <w:sz w:val="28"/>
          <w:szCs w:val="28"/>
        </w:rPr>
        <w:t xml:space="preserve">на заместителя Главы Туруханского района М.С. </w:t>
      </w:r>
      <w:proofErr w:type="spellStart"/>
      <w:r w:rsidRPr="00804E07">
        <w:rPr>
          <w:sz w:val="28"/>
          <w:szCs w:val="28"/>
        </w:rPr>
        <w:t>Жосан</w:t>
      </w:r>
      <w:proofErr w:type="spellEnd"/>
      <w:r w:rsidR="00FD132D" w:rsidRPr="00804E07">
        <w:rPr>
          <w:sz w:val="28"/>
          <w:szCs w:val="28"/>
        </w:rPr>
        <w:t>.</w:t>
      </w:r>
    </w:p>
    <w:p w:rsidR="00692257" w:rsidRDefault="00804E07" w:rsidP="000E21F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A756E1" w:rsidRPr="00A756E1">
        <w:rPr>
          <w:sz w:val="28"/>
          <w:szCs w:val="28"/>
        </w:rPr>
        <w:t>Постановление вступает в силу после его официального опубликования, и применяется к правоотношениям, возникшим с 01.0</w:t>
      </w:r>
      <w:r w:rsidR="00A756E1">
        <w:rPr>
          <w:sz w:val="28"/>
          <w:szCs w:val="28"/>
        </w:rPr>
        <w:t>9</w:t>
      </w:r>
      <w:r w:rsidR="00A756E1" w:rsidRPr="00A756E1">
        <w:rPr>
          <w:sz w:val="28"/>
          <w:szCs w:val="28"/>
        </w:rPr>
        <w:t>.2025 года.</w:t>
      </w:r>
    </w:p>
    <w:p w:rsidR="00CE3010" w:rsidRDefault="00CE3010" w:rsidP="00B72DE6">
      <w:pPr>
        <w:jc w:val="both"/>
        <w:rPr>
          <w:color w:val="FF0000"/>
          <w:sz w:val="28"/>
          <w:szCs w:val="28"/>
        </w:rPr>
      </w:pPr>
    </w:p>
    <w:p w:rsidR="00F254F1" w:rsidRPr="006B0851" w:rsidRDefault="00804E07" w:rsidP="0071609B">
      <w:pPr>
        <w:jc w:val="both"/>
      </w:pPr>
      <w:r w:rsidRPr="00670261">
        <w:rPr>
          <w:sz w:val="28"/>
          <w:szCs w:val="28"/>
        </w:rPr>
        <w:t xml:space="preserve">Глава Туруханского района </w:t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  <w:t xml:space="preserve">        </w:t>
      </w:r>
      <w:r w:rsidR="006F5401">
        <w:rPr>
          <w:sz w:val="28"/>
          <w:szCs w:val="28"/>
        </w:rPr>
        <w:t xml:space="preserve">  </w:t>
      </w:r>
      <w:r w:rsidRPr="00670261">
        <w:rPr>
          <w:sz w:val="28"/>
          <w:szCs w:val="28"/>
        </w:rPr>
        <w:t xml:space="preserve">  О.И. Шереметьев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lastRenderedPageBreak/>
        <w:t xml:space="preserve">Приложение 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t xml:space="preserve">к постановлению администрации 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t>Туруханского района</w:t>
      </w:r>
    </w:p>
    <w:p w:rsidR="003823A8" w:rsidRPr="006B0851" w:rsidRDefault="005D0965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t xml:space="preserve">от </w:t>
      </w:r>
      <w:r w:rsidR="002D21D2">
        <w:rPr>
          <w:sz w:val="28"/>
          <w:szCs w:val="28"/>
        </w:rPr>
        <w:t>30.07.2025</w:t>
      </w:r>
      <w:r w:rsidR="0037211E">
        <w:rPr>
          <w:sz w:val="28"/>
          <w:szCs w:val="28"/>
        </w:rPr>
        <w:t xml:space="preserve">                   </w:t>
      </w:r>
      <w:r w:rsidR="00FD132D" w:rsidRPr="006B0851">
        <w:rPr>
          <w:sz w:val="28"/>
          <w:szCs w:val="28"/>
        </w:rPr>
        <w:t xml:space="preserve"> </w:t>
      </w:r>
      <w:r w:rsidR="008D311E">
        <w:rPr>
          <w:sz w:val="28"/>
          <w:szCs w:val="28"/>
        </w:rPr>
        <w:t xml:space="preserve">№ </w:t>
      </w:r>
      <w:r w:rsidR="002D21D2">
        <w:rPr>
          <w:sz w:val="28"/>
          <w:szCs w:val="28"/>
        </w:rPr>
        <w:t>642</w:t>
      </w:r>
      <w:r w:rsidR="004170A2" w:rsidRPr="006B0851">
        <w:rPr>
          <w:sz w:val="28"/>
          <w:szCs w:val="28"/>
        </w:rPr>
        <w:t xml:space="preserve"> -</w:t>
      </w:r>
      <w:r w:rsidR="00995088">
        <w:rPr>
          <w:sz w:val="28"/>
          <w:szCs w:val="28"/>
        </w:rPr>
        <w:t xml:space="preserve"> </w:t>
      </w:r>
      <w:r w:rsidR="004170A2" w:rsidRPr="006B0851">
        <w:rPr>
          <w:sz w:val="28"/>
          <w:szCs w:val="28"/>
        </w:rPr>
        <w:t xml:space="preserve">п     </w:t>
      </w: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731EB6" w:rsidRDefault="003C01CA" w:rsidP="003C01CA">
      <w:pPr>
        <w:pStyle w:val="ConsPlusTitle"/>
        <w:jc w:val="center"/>
        <w:rPr>
          <w:sz w:val="28"/>
          <w:szCs w:val="28"/>
        </w:rPr>
      </w:pPr>
      <w:bookmarkStart w:id="1" w:name="P40"/>
      <w:bookmarkEnd w:id="1"/>
      <w:r w:rsidRPr="00731EB6">
        <w:rPr>
          <w:sz w:val="28"/>
          <w:szCs w:val="28"/>
        </w:rPr>
        <w:t>ВИДЫ, УСЛОВИЯ, РАЗМЕР И ПОРЯДОК</w:t>
      </w:r>
    </w:p>
    <w:p w:rsidR="003C01CA" w:rsidRPr="00731EB6" w:rsidRDefault="003C01CA" w:rsidP="003C01CA">
      <w:pPr>
        <w:pStyle w:val="ConsPlusTitle"/>
        <w:jc w:val="center"/>
        <w:rPr>
          <w:sz w:val="28"/>
          <w:szCs w:val="28"/>
        </w:rPr>
      </w:pPr>
      <w:r w:rsidRPr="00731EB6">
        <w:rPr>
          <w:sz w:val="28"/>
          <w:szCs w:val="28"/>
        </w:rPr>
        <w:t>УСТАНОВЛЕНИЯ ВЫПЛАТ СТИМУЛИРУЮЩЕГО ХАРАКТЕРА, В ТОМ ЧИСЛЕ</w:t>
      </w:r>
      <w:r w:rsidR="00CA3117">
        <w:rPr>
          <w:sz w:val="28"/>
          <w:szCs w:val="28"/>
        </w:rPr>
        <w:t xml:space="preserve"> </w:t>
      </w:r>
      <w:r w:rsidRPr="00731EB6">
        <w:rPr>
          <w:sz w:val="28"/>
          <w:szCs w:val="28"/>
        </w:rPr>
        <w:t>КРИТЕРИИ ОЦЕНКИ РЕЗУЛЬТАТИВНОСТИ И КАЧЕСТВА ТРУДА РАБОТНИКОВ</w:t>
      </w:r>
      <w:r w:rsidR="00CA3117">
        <w:rPr>
          <w:sz w:val="28"/>
          <w:szCs w:val="28"/>
        </w:rPr>
        <w:t xml:space="preserve"> </w:t>
      </w:r>
      <w:r w:rsidRPr="00731EB6">
        <w:rPr>
          <w:sz w:val="28"/>
          <w:szCs w:val="28"/>
        </w:rPr>
        <w:t>МУНИЦИПАЛЬНЫХ БЮДЖЕТНЫХ И КАЗЕННЫХ УЧРЕЖДЕНИЙ,</w:t>
      </w:r>
    </w:p>
    <w:p w:rsidR="003C01CA" w:rsidRPr="00731EB6" w:rsidRDefault="003C01CA" w:rsidP="003C01CA">
      <w:pPr>
        <w:pStyle w:val="ConsPlusTitle"/>
        <w:jc w:val="center"/>
        <w:rPr>
          <w:sz w:val="28"/>
          <w:szCs w:val="28"/>
        </w:rPr>
      </w:pPr>
      <w:r w:rsidRPr="00731EB6">
        <w:rPr>
          <w:sz w:val="28"/>
          <w:szCs w:val="28"/>
        </w:rPr>
        <w:t>ПОДВЕДОМСТВЕННЫХ УПРАВЛЕНИЮ ОБРАЗОВАНИЯ АДМИНИСТРАЦИИ ТУРУХАНСКОГО РАЙОНА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E555A0" w:rsidRDefault="003C01CA" w:rsidP="003C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2D7E">
        <w:rPr>
          <w:sz w:val="28"/>
          <w:szCs w:val="28"/>
        </w:rPr>
        <w:t>1. Настоящие виды, условия, размер и порядок установления выплат стимулирующего характера, в том числе критерии оценки результативности и качества труда работников муниципальных бюджетных и казенных учреждений, подведомственных Управлению образования администрации Туруханского района, регулируют отношения, возникающие между муниципальными бюджетными и казенными учреждениями, подведомственными Управлению образования администрации Туруханского района (далее - Учреждения), и их работниками в связи с предоставлением работникам выплат стимулирующего характера, по видам экономической деятельности «Образование»</w:t>
      </w:r>
      <w:r>
        <w:rPr>
          <w:sz w:val="28"/>
          <w:szCs w:val="28"/>
        </w:rPr>
        <w:t>, «</w:t>
      </w:r>
      <w:r w:rsidRPr="00E555A0">
        <w:rPr>
          <w:sz w:val="28"/>
          <w:szCs w:val="28"/>
        </w:rPr>
        <w:t xml:space="preserve">Деятельность </w:t>
      </w:r>
      <w:r w:rsidR="00EC3594">
        <w:rPr>
          <w:sz w:val="28"/>
          <w:szCs w:val="28"/>
        </w:rPr>
        <w:t>в области спорта, отдыха и развлечений</w:t>
      </w:r>
      <w:r>
        <w:rPr>
          <w:sz w:val="28"/>
          <w:szCs w:val="28"/>
        </w:rPr>
        <w:t>».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2. 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3. Установление выплат стимулирующего характера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4. Работникам Учреждений в пределах бюджетных ассигнований на оплату труда работников Учреждения, а также средств, полученных от приносящей доход деятельности 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персональные выплаты (с учетом сложности, напряженности и особого режима работы, опыта работы,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минимальной заработной платы (минимального размера оплаты труда), обеспечения региональной выплаты);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по итогам работы.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5.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работника не учитываются при выплате выплат стимулирующего характера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Учреждения (за исключением выплат по итогам работы)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D7E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работников Учреждений могут детализироваться, конкретизироваться, дополняться и уточняться в коллективных договорах, соглашениях, локальных нормативных актах Учреждений, устанавливающих систему оплаты труда.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6. Виды выплат стимулирующего характера должны отвечать уставным задачам Учреждения. Выплаты стимулирующего характера устанавливаются за каждый вид выплат стимулирующего характера раздельно.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стимулирующего характера максимальным размером не ограничены и устанавливаются в пределах фонда оплаты труда, а также средств, полученных от приносящей доход деятельности и направленных Учреждением в установленном порядке на оплату труда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7. Персональные выплаты определяются в процентном отношении к окладу (должностному окладу), ставке заработной платы либо в абсолютном размере, за исключением персональных выплат за работу на северных территориях. Размер персональных выплат работникам устанавливается в соответствии с приложением № 2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7.1. 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7.2. 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</w:t>
      </w:r>
      <w:r w:rsidR="00CA3117">
        <w:rPr>
          <w:rFonts w:ascii="Times New Roman" w:hAnsi="Times New Roman" w:cs="Times New Roman"/>
          <w:sz w:val="28"/>
          <w:szCs w:val="28"/>
        </w:rPr>
        <w:t>40</w:t>
      </w:r>
      <w:r w:rsidRPr="00812D7E">
        <w:rPr>
          <w:rFonts w:ascii="Times New Roman" w:hAnsi="Times New Roman" w:cs="Times New Roman"/>
          <w:sz w:val="28"/>
          <w:szCs w:val="28"/>
        </w:rPr>
        <w:t xml:space="preserve">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</w:p>
    <w:p w:rsidR="003C01CA" w:rsidRPr="00812D7E" w:rsidRDefault="00CA3117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1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в соответствии с  решениями Туруханского районного Совета депутатов Красноярского края от 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служащими», от 02.02.2023 № 15-239 «О гарантиях и компенсациях для лиц, проживающих на территории Туруханского района и работающих в организациях, финансируемых их бюджета района».</w:t>
      </w:r>
      <w:r w:rsidR="003C01CA" w:rsidRPr="00812D7E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Пув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=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пн1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пн2</w:t>
      </w:r>
      <w:r w:rsidRPr="00812D7E">
        <w:rPr>
          <w:rFonts w:ascii="Times New Roman" w:hAnsi="Times New Roman" w:cs="Times New Roman"/>
          <w:sz w:val="28"/>
          <w:szCs w:val="28"/>
        </w:rPr>
        <w:t>, (2)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Пув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пн1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процентной надбавки к заработной плате за стаж работы в районах Крайнего Севера в полном размере;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lastRenderedPageBreak/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пн2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8. При выплатах по итогам работы учитываются: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организации мероприятий;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за определенный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результативность обучающихся, воспитанников в конкурсах, мероприятиях.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Условия, размер и критерии оценки результативности и качества труда работников Учреждения выплат по итогам работы работникам Учреждений устанавливается в соответствии с приложением № 3 к настоящему Порядку.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9. Распределение средств на осуществление выплат стимулирующего характера работникам Учреждений осуществляется руководителем Учреждения с учетом мнения комиссии по распределению стимулирующей части фонда оплаты труда работников учреждения (далее - Комиссия).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Порядок работы Комиссии, а также ее состав утверждаются локальным нормативным актом Учреждения. В состав Комиссии должны входить председатель первичной профсоюзной организации (при его наличии) и представитель трудового коллектива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Комиссии. Решение Комиссии оформляется протоколом.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учетом мнения Комиссии руководитель Учреждения принимает решение об установлении выплат стимулирующего характера работникам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Руководитель Учреждения при принятии решения об установлении выплат стимулирующего характера работникам Учреждения вправе учитывать аналитическую информацию органов самоуправления Учреждений, представительного органа работников (при наличии такого представительного органа).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10. 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11. Выплаты стимулирующего характера (за исключением персональных выплат, выплат по итогам работы) устанавливаются руководителем Учреждения ежемесячно, ежеквартально или на год.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lastRenderedPageBreak/>
        <w:t>12.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Размер выплаты стимулирующего характера конкретному работнику Учреждения определяется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= 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Б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>, (3)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- размер выплаты стимулирующего характера конкретному работнику Учреждения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стоимость для определения размеров выплат стимулирующего характера на плановый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Б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4528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D7E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 xml:space="preserve">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труда, предназначенный для осуществления выплат стимулирующего характера работникам Учреждения в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n - количество физических лиц Учреждения, подлежащих оценке за отчетный период (год, квартал, месяц).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 xml:space="preserve">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>, (5)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Учреждения,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3C01CA" w:rsidRPr="000E21FA" w:rsidRDefault="00765E0D" w:rsidP="00765E0D">
      <w:pPr>
        <w:pStyle w:val="ConsPlusNormal"/>
        <w:ind w:left="6372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C01CA" w:rsidRPr="000E21F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</w:t>
      </w:r>
    </w:p>
    <w:p w:rsidR="003C01CA" w:rsidRPr="00D1535B" w:rsidRDefault="003C01CA" w:rsidP="003C01CA">
      <w:pPr>
        <w:pStyle w:val="ConsPlusNormal"/>
        <w:jc w:val="right"/>
        <w:rPr>
          <w:rFonts w:ascii="Times New Roman" w:hAnsi="Times New Roman" w:cs="Times New Roman"/>
        </w:rPr>
      </w:pPr>
      <w:r w:rsidRPr="000E21F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2" w:name="P160"/>
      <w:bookmarkEnd w:id="2"/>
      <w:r w:rsidRPr="000E21FA">
        <w:rPr>
          <w:sz w:val="28"/>
          <w:szCs w:val="28"/>
        </w:rPr>
        <w:t>ВИДЫ, УСЛОВИЯ, РАЗМЕР И КРИТЕРИИ ОЦЕНКИ РЕЗУЛЬТАТИВНОСТИ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И КАЧЕСТВА ТРУДА РАБОТНИКОВ МУНИЦИПАЛЬНЫХ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БЮДЖЕТНЫХ И КАЗЕННЫХ ОБРАЗОВАТЕЛЬНЫХ УЧРЕЖДЕНИЙ,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ПОДВЕДОМСТВЕННЫХ УПРАВЛЕНИЮ ОБРАЗОВАНИЯ АДМИНИСТРАЦИИ ТУРУХАНСКОГО РАЙОНА</w:t>
      </w:r>
    </w:p>
    <w:p w:rsidR="003C01CA" w:rsidRPr="000E21FA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0E21FA">
        <w:rPr>
          <w:sz w:val="28"/>
          <w:szCs w:val="28"/>
        </w:rPr>
        <w:t>(ЗА ИСКЛЮЧЕНИЕМ ВЫПЛАТ ПО ИТОГАМ РАБОТЫ)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outlineLvl w:val="2"/>
        <w:rPr>
          <w:sz w:val="28"/>
          <w:szCs w:val="28"/>
        </w:rPr>
      </w:pPr>
      <w:r w:rsidRPr="000E21FA">
        <w:rPr>
          <w:sz w:val="28"/>
          <w:szCs w:val="28"/>
        </w:rPr>
        <w:t>Общеобразовательные учреждения (за исключением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образовательных учреждений, осуществляющих образовательную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деятельность по адаптированным основным общеобразовательным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программам (дошкольного, начального общего, основного</w:t>
      </w:r>
    </w:p>
    <w:p w:rsidR="003C01CA" w:rsidRPr="000E21FA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0E21FA">
        <w:rPr>
          <w:sz w:val="28"/>
          <w:szCs w:val="28"/>
        </w:rPr>
        <w:t>общего, среднего общего образования)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38"/>
        <w:gridCol w:w="2551"/>
        <w:gridCol w:w="1459"/>
      </w:tblGrid>
      <w:tr w:rsidR="003C01CA" w:rsidRPr="000E21FA" w:rsidTr="003C01CA">
        <w:tc>
          <w:tcPr>
            <w:tcW w:w="2608" w:type="dxa"/>
          </w:tcPr>
          <w:p w:rsidR="003C01CA" w:rsidRPr="000E21FA" w:rsidRDefault="003C01CA" w:rsidP="000E2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438" w:type="dxa"/>
          </w:tcPr>
          <w:p w:rsidR="003C01CA" w:rsidRPr="000E21FA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551" w:type="dxa"/>
          </w:tcPr>
          <w:p w:rsidR="003C01CA" w:rsidRPr="000E21FA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459" w:type="dxa"/>
          </w:tcPr>
          <w:p w:rsidR="003C01CA" w:rsidRPr="000E21FA" w:rsidRDefault="003C01CA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баллов </w:t>
            </w:r>
            <w:hyperlink w:anchor="P663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Учитель (за исключением обучения по образовательным программам начального общего образования)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методического уровня организации образовательного процесса, реализация программы воспитания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объединениями педагогов (проектными командами, творческими группами, методическими объединениями, психолого-педагогическим консилиумом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- ППК)</w:t>
            </w:r>
          </w:p>
        </w:tc>
        <w:tc>
          <w:tcPr>
            <w:tcW w:w="1459" w:type="dxa"/>
          </w:tcPr>
          <w:p w:rsidR="003C01CA" w:rsidRPr="000E21FA" w:rsidRDefault="003C01CA" w:rsidP="00CF1354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работе аттестационной комиссии, экспертной комиссии, ППК, других педагогических сообществах,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Стабильность и рост качества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положительная динамика по индивидуальному прогрессу обучающихся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освоение образовательной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по результатам четвертных и годовых оценок обучающихся (доля обучающихся, получивших отметки "4" и "5" по всем предметам учебного плана):</w:t>
            </w:r>
          </w:p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ниже 50% в краевых государственных общеобразовательных организациях со специальным наименованием "кадетский (морской кадетский) корпус";</w:t>
            </w:r>
          </w:p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ниже 60% в краевых государственных общеобразовательных организациях Мариинские женские гимназии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мероприятиях различного уровня, направленных на развитие навыков исследовательской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проектной деятельности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среди обучающихся, принявших участие в интеллектуальных, спортивных, творческих мероприятиях различного уровня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профессиональных конкурсах, проектах и программах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Учитель (обучение по образовательным программам начального общего образования)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Успешность учебной работы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оценочного периода согласно локальным нормативным актам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свыше 70%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60% - 70%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Результативность, стабильность и рост качества обучения, положительная динамика по индивидуальному прогрессу обучающихся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(по итогам не менее 2 оценочных периодов)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стабильность (сохранение процента качества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не менее 2 оценочных периодов)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деятельности, направленная на коррекцию нарушений в развитии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повышение успеваемости обучающихся, испытывавших трудности в обучении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обучающихся, проявивших выдающиеся способности, а также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в образовательном процессе (подготовка к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участию в олимпиадах, конкурсах, конференциях, турнирах и т.д.)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победителей, призеров, финалистов, дипломантов: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и организация проектных и творческих групп (организация воспитанников, обучающихся для успешного участия в различных творческих группах и проектах)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реализация проекта или его представление: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конкурсе проектов: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проектных групп или творческих групп (наличие подтверждающих документов) (количество участников проектных и творческих групп - не менее 80% (от общего количества обучающихся):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учреждения;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руководство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деятельностью обучающихся (участие воспитанников, обучающихся в конференциях)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результатов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на конференциях, семинарах, форумах и т.д. (обязательное наличие подтверждающих документов об участии):</w:t>
            </w:r>
          </w:p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призеров:</w:t>
            </w:r>
          </w:p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использование при проведении занятий интерактивной доски, компьютерных программ, современного лабораторного и цифрового оборудования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Предъявление опыта организации образовательного процесса за пределами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 (в том числе дистанционных):</w:t>
            </w:r>
          </w:p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призер: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региональный, межрегиональный уровни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победитель: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региональный, межрегиональный уровни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Обобщение и/или тиражирование педагогического опыта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публикаций в изданиях: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внутри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региональные, межрегиональные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(в том числе открытых уроков):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внутри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региональные, межрегиональные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молодого специалиста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созданного проекта, программы, материалов в образовательную деятельность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дистанционного обучения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подтверждение регистрации обучающихся,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 на сайте учреждения, реализующего программы дистанционного обучения (за одного обучающегося, воспитанника)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своевременность обновления, отсутствие замечаний со стороны проверяющих органов, заинтересованных лиц (родителей (законных представителей), общественности и др.)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по реализации законодательства об образовании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отчетных документов (акты обследования и др.) при осуществлении обходов территорий, закрепленных за общеобразовательными учреждениями, с целью выявления несовершеннолетних детей, подлежащих обучению и определения условий, в которых они проживают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Сопровождение воспитанников, обучающихся в образовательном процессе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родителей воспитанников, обучающихся (за одно мероприятие)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Эффективность методов и способов работы по педагогическому сопровождению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конкурсе проектов и программ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конфликтов или 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руководителя учреждения о происшествиях с воспитанниками,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иным поведением оказывающих отрицательное влияние на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случаев сокрытия происшествий с воспитанниками, обучающимися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воспитанников, обучающихся, состоящих на учете в органах внутренних дел, комиссии по делам несовершеннолетних и защите их прав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случаев, вредных привычек, случаев нарушения дисциплины у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Эффективность способов и методов организации работы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воспитательные мероприятия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вовлечения обучающихся в проекты и программы, мероприятия, направленные на патриотическое воспитание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вовлечения обучающихся в добровольческую и общественную деятельность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выстраивание воспитательного процесса в соответствии с программой воспитания коллектива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использование практик наставничества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музыкальный руководитель, педагог-организатор, инструктор по труду,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концертмейстер, тренер-преподаватель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</w:t>
            </w:r>
          </w:p>
        </w:tc>
        <w:tc>
          <w:tcPr>
            <w:tcW w:w="2551" w:type="dxa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объединениями педагогов (проектными командами, творческими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группами, методическими объединениями, кафедрами)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F1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F13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Достижения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соревнованиях, сменах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детских объединений, организаций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социальных проектов, программ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427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профессионального мастерства, презентация результатов работы в форме статьи, публикаций, выступлений на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 форм, методов, приемов, демонстрация их при проведении мастер-классов, творческих отчетов, концертов, выступлений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библиотекой, библиотекарь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427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Создание системы работы по повышению мотивации воспитанников, обучающихся к чтению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80% воспитанников, обучающихся и работников учреждения пользуются библиотечным фондом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информационно-библиотечной системы учреждения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 реализация программы развития информационно-библиографического пространства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427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интенсивность и высокие результаты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Сохранность библиотечного фонда учреждения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списывается менее 20% фонда литературы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уроков информационной культуры 1 раз в четверть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дней информирования 1 раз в четверть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427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профессионального мастерства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275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сестра, младшая медицинская сестра, медицинская сестра диетическая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Выплаты за важность выполняемой работы, степень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Выстраивание взаимодействия с учреждениями здравоохранения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 проведение плановой диспансеризации и медицинских осмотров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динамики увеличения количества хронических и сезонных заболеваний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здоровьесохраняющей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среды в учреждении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Дней здоровья 1 раз в четверть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Инспектор по кадрам, делопроизводитель, секретарь-машинистка, секретарь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 для участия в краевых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федеральных программах, проектах, конкурсах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подготовленных документов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 требованиям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юридических консультаций для воспитанников, обучающихся и работников учреждения, родителей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конфликтов в учреждении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Обработка и предоставление информации</w:t>
            </w:r>
          </w:p>
        </w:tc>
        <w:tc>
          <w:tcPr>
            <w:tcW w:w="2551" w:type="dxa"/>
          </w:tcPr>
          <w:p w:rsidR="003C01CA" w:rsidRPr="000E21FA" w:rsidRDefault="003C01CA" w:rsidP="009B1E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9B1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Создание в учреждении единых требований к оформлению документов, системы документооборота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регламентов по созданию внутренних документов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Шеф-повар, повар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предписаний надзорных органов в установленный срок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вспышек заболеваний обучающихся, воспитанников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Качество приготовления пищи, эстетическое оформление блюд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Младший воспитатель, помощник воспитателя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руководителя учреждения о происшествиях с обучающимися, воспитанниками,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случаев сокрытия происшествий с обучающимися, воспитанниками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мероприятий, предусмотренных образовательной программой, в организации и проведении консультативной помощи родителям (законным представителям)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работ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ремонтных работ в учреждении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Федеральной службы по надзору в сфере защиты прав потребителей и благополучия человека (далее -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Кладовщик, кастелянша, рабочий по комплексному обслуживанию и ремонту здания, дворник, водитель, кухонный рабочий,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мойщик посуды, подсобный рабочий, лаборант, гардеробщик, сторож, электрик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норм, правил техники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правил дорожного движения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замечаний надзорных органов, аварий и аварийных ситуаций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имущества и его учет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утрате и порче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работ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постоянное проведение погрузочно-разгрузочных работ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проведение ремонтных работ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учреждения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зеленой зоны, ландшафтного дизайна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основ безопасности и защиты Родины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по соблюдению правил техники безопасности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ведением документации учреждения по проведению инструктажей с обучающимися, воспитанниками, работниками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учреждениями и организациями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командно-штабных, тактико-специальных учений 2 раза в год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ведение учета военнообязанных в образовательном учреждении, предоставление сведений в военкоматы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Достижения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Своевременность разработки инструктивных документов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 разработан план гражданской обороны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Выплаты за важность выполняемой работы, степень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 учебных кабинетов, бытовых, хозяйственных и других помещений обеспечены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имущества и его учет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утрате и порче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работ, обеспечивающих сезонную подготовку обслуживаемого здания, сооружения, оборудования и механизмов,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работ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проведение ремонтных работ в учреждении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Ресурсосбережение при выполнении работ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превышения лимитов расходования электроэнергии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недостачи и неустановленного оборудования по итогам проведенной инвентаризации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C8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учреждения</w:t>
            </w:r>
          </w:p>
        </w:tc>
        <w:tc>
          <w:tcPr>
            <w:tcW w:w="2551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подготовлены костюмы к празднику, концерту</w:t>
            </w:r>
          </w:p>
        </w:tc>
        <w:tc>
          <w:tcPr>
            <w:tcW w:w="1459" w:type="dxa"/>
          </w:tcPr>
          <w:p w:rsidR="003C01CA" w:rsidRPr="000E21FA" w:rsidRDefault="003C01CA" w:rsidP="00C82B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80 за одно мероприятие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Инженер, оператор электронно-вычислительных машин, техник, программист, электроник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9861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средств автоматизации сбора, учета и хранения информации с помощью информационных технологий</w:t>
            </w:r>
          </w:p>
        </w:tc>
        <w:tc>
          <w:tcPr>
            <w:tcW w:w="2551" w:type="dxa"/>
          </w:tcPr>
          <w:p w:rsidR="003C01CA" w:rsidRPr="000E21FA" w:rsidRDefault="003C01CA" w:rsidP="00986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ведению баз автоматизированного сбора информации (1 база)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Техническое и программное обеспечение, его использование в работе учреждения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стабильное 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Обработка и предоставление информации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процесса разработки, апробации и внедрения инновационных программ, технологий, методов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оформленных программ, технологий, методов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плана методической работы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доля выполненных методических работ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80% - 99%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методической работы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педагогических работников в профессиональных конкурсах, конкурсах методических материалов,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 и т.п.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за участие 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Разработка проектов, методических и информационных материалов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один собственный проект, методический, информационный материал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профессионального мастерства педагогов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проведены мастер-классы, совещания, конференции по распространению наиболее результативного опыта педагогических работников, методов, форм, технологий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штрафов, взысканий, замечаний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Обработка и предоставление информации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работе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входящей корреспонденцией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ответов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Качество выполняемых работ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возврата документов на доработку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 (далее - советник директора)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социально полезную деятельность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1459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 за каждое мероприятие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организованных для обучающихся "группы риска"</w:t>
            </w:r>
          </w:p>
        </w:tc>
        <w:tc>
          <w:tcPr>
            <w:tcW w:w="1459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 за каждое мероприятие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участниками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социальных партнеров (общественно-государственные детско-юношеские организации, общественные объединения, бизнес-сообщества, филармонии, библиотеки и др.), участвовавших 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мероприятиях, организованных советником директора</w:t>
            </w:r>
          </w:p>
        </w:tc>
        <w:tc>
          <w:tcPr>
            <w:tcW w:w="1459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за каждого партнера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детскими общественными объединениями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30% обучающихся (от общего количества), вовлечены в мероприятия Общероссийского общественно-государственного движения детей и молодежи "Движение первых"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5% обучающихся (от общего количества), вовлечены в деятельность школьного актива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у обучающихся способностей к научной (интеллектуальной), творческой физкультурно-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деятельности, участие в олимпиадах, конкурсах, фестивалях, соревнованиях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10% обучающихся (от общего количества), вовлечены в дни единых действий, программы, проекты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уровня (в том числе тематических смен в федеральных детских центрах)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BD5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и достижение в профессиональных конкурсах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и статус участия в профессионально-общественной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в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молодежных конкурсах и др.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BD53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профессиональной деятельности в виде выступлений, открытых мероприятий,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мастер-классов, публикаций и пр.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3"/>
      <w:bookmarkEnd w:id="3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outlineLvl w:val="2"/>
        <w:rPr>
          <w:sz w:val="28"/>
          <w:szCs w:val="28"/>
        </w:rPr>
      </w:pPr>
      <w:r w:rsidRPr="000E21FA">
        <w:rPr>
          <w:sz w:val="28"/>
          <w:szCs w:val="28"/>
        </w:rPr>
        <w:t>Образовательные учреждения, осуществляющие образовательную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деятельность по адаптированным основным общеобразовательным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программам (дошкольного, начального общего, основного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общего, среднего общего образования), учреждения для детей,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нуждающихся в психолого-педагогической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и медико-социальной помощи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2381"/>
        <w:gridCol w:w="2438"/>
        <w:gridCol w:w="1324"/>
      </w:tblGrid>
      <w:tr w:rsidR="003C01CA" w:rsidRPr="000E21FA" w:rsidTr="003C01CA">
        <w:tc>
          <w:tcPr>
            <w:tcW w:w="2914" w:type="dxa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324" w:type="dxa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баллов </w:t>
            </w:r>
            <w:hyperlink w:anchor="P924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Учитель, воспитатель, педагог дополнительного образования, педагог-организатор, учитель-логопед, педагог-психолог, учитель-дефектолог, социальный педагог,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в объединениях педагогов, созданными в учреждении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проектными командами, творческими группами, методическими объединениями, кафедрами, психолого-медико-педагогическим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консилиумом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работе проектных команд, творческих группах, методических объединений, кафедр, психолого-медико-педагогическим консилиуме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отрицательная динамика возникновения конфликтов среди воспитанников, обучающихся в установленный период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работа, направленная на повышение профессионального мастерства (за 1 педагога)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семьями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семей обучающихся, воспитанников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группами интернированных учащихся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воспитательного процесса в группах интернированных учащихся (воспитанников интерната) в соответствии с утвержденным планом воспитательной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Эффективная реализация коррекционной составляющей образовательного процесса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50% обучающихся осваивают программу на "4" и "5"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социального опыта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65% выпускников прошлого учебного года выпуска продолжают обучаться или трудоустроены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обучающихся, воспитанников состоящих на внутреннем учете учреждения или на учете в комиссии по делам несовершеннолетних и защите их прав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руководителя учреждения о происшествиях с обучающимися, повлекших причинение вреда их жизни и здоровью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случаев сокрытия происшествий с обучающимися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 и реализации проектов, программ, связанных с образовательной деятельностью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утвержденных проектов и образовательных программ (за исключением рабочих программ по предметам)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конкурсе проектов и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Старший методист, методист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педагогами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оформленных программ, технологий, методов у педагогических работников: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одна оформленная программа, технология, один метод у педагогических работников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более одной оформленной программы, технологии, метода у педагогических работников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Полнота реализации программы деятельности учреждения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 выполнение плана методической работы ежеквартально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Непрерывное собственное профессиональное образование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профессиональном конкурсе: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 (конкурсах методических материалов, образовательных программ)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победа в профессиональном конкурсе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466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Разработка проектов, методических материалов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собственных проектов, методических материалов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изданной публикации, представленной в средствах массовой информации (далее - СМИ)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конференциях, семинарах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профессионального мастерства педагогов</w:t>
            </w:r>
          </w:p>
        </w:tc>
        <w:tc>
          <w:tcPr>
            <w:tcW w:w="2438" w:type="dxa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для педагогов по трансляции методов, форм, технологий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46695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Исполнение финансово-экономических обязательств учреждения в соответствии с действующим законодательством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 соблюдение и исполнение сроков, порядка заключения договоров, соглашений, контрактов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доля исполненного бюджета, составляет не менее 80%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100% реализация плана финансово-хозяйственной деятельности учреждения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Сопровождение финансово-экономической деятельности учреждения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и исполнение сроков, порядков, норм оформления технических заданий, смет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Непрерывное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развитие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работе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курсов, семинаров, совещаний, конференций различного уровня выступление с докладом, сообщением; наличие публикаций; применение материалов курсов, семинаров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Водитель, механик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Безаварийная работа автотранспорта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поломок автомобиля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прохождение технического осмотра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при прохождении технического осмотра транспортных средств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видов работ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текущий уход за автомобилем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правил дорожного движения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штрафов, санкций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(начальник отдела, заведующий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филиалом)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Стабильность коллектива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соотношение сотрудников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структурного подразделения, с которыми расторгнут трудовой договор, к общему количеству сотрудников структурного подразделения не более 2%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Умение выстраивать эффективное взаимодействие с организациями и ведомствами для достижения целей учреждения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целевого и эффективного планирования деятельности учреждения, наличие договоров с социальными партнерами и их реализация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90% - 100% выполнение плана работы структурного подразделения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профессиональных конкурсах и мероприятиях сотрудников структурного подразделения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победа в профессиональном конкурсе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образовательного процесса в структурном подразделении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полнота реализации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и иных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в выполнении рекомендаций психолого-медико-педагогической комиссии, психолого-педагогического консилиума, реализации адаптированных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библиотекой, педагог-библиотекарь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в составе психолого-медико-педагогического консилиума, наставническая работа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постоянное участие в работе психолого-медико-педагогического консилиума, подготовка отчетной документации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семьями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семей обучающихся, воспитанников учреждения (за одно мероприятие)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F26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участие, победы в мероприятиях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учреждения, районных, городских, краевых мероприятиях</w:t>
            </w: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реализация районного,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городского, краевого мероприятия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F261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призовое место в районном, городском, краевом мероприятии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реализация утвержденных проектов и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Охват читателей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80% воспитанников и работников учреждения пользуются библиотечным фондом учреждения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Сохранность и использование библиотечного фонда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более 80% библиотечного фонда сохраняются и используются в учреждении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Секретарь-машинистка, ведущий программист, специалист по кадрам, инспектор по кадрам делопроизводитель,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программист, специалист по охране труда, администратор, юрист техник, техник-программист, секретарь незрячего специалиста, младший воспитатель, помощник воспитателя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средств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автоматизации сбора, учета и хранения информации с помощью информационных компьютерных технологий (КИАСУО)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замечаний по ведению баз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автоматизированного сбора информации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учреждениями района, города, края, в том числе работа с филиалами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оперативных работ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выполнение оперативных задач, поставленных администрацией учреждения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социально-правового сопровождения участников образовательного процесса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надзорных органов, руководителей, отсутствие обоснованных жалоб со стороны участников образовательного процесса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органами государственной власти и внебюджетными фондами: пенсионного 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страхования, обязательного медицинского страхования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выполнение поставленных задач и оперативное реагирование на запросы органов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 и внебюджетных фондов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администрации учреждения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Шеф-повар, повар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заболевших обучающихся, воспитанников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вспышек заболеваний обучающихся, воспитанников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помещений 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предписаний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надзорных органов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администрации учреждения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Мойщик посуды, заведующий складом, кладовщик, кастелянша, рабочий по комплексному обслуживанию и ремонту зданий, водитель, дворник, кухонный работник, вахтер, машинист по стирке и ремонту спецодежды, слесарь-сантехник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дополнительных видов работ</w:t>
            </w:r>
          </w:p>
        </w:tc>
        <w:tc>
          <w:tcPr>
            <w:tcW w:w="2438" w:type="dxa"/>
            <w:tcBorders>
              <w:bottom w:val="nil"/>
            </w:tcBorders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погрузочно-разгрузочные работы, проведение ремонтных работ и работ, связанных с ликвидацией аварий и аварийных ситуаций, выполнение работ по благоустройству и озеленению территории учреждения:</w:t>
            </w:r>
          </w:p>
        </w:tc>
        <w:tc>
          <w:tcPr>
            <w:tcW w:w="1324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 часов в месяц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 часов в месяц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 часов в месяц</w:t>
            </w:r>
          </w:p>
        </w:tc>
        <w:tc>
          <w:tcPr>
            <w:tcW w:w="1324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CE0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CE0CD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438" w:type="dxa"/>
          </w:tcPr>
          <w:p w:rsidR="003C01CA" w:rsidRPr="000E21FA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Содержание помещений в соответствии с санитарно-гигиеническими требованиями</w:t>
            </w:r>
          </w:p>
        </w:tc>
        <w:tc>
          <w:tcPr>
            <w:tcW w:w="2438" w:type="dxa"/>
          </w:tcPr>
          <w:p w:rsidR="003C01CA" w:rsidRPr="000E21FA" w:rsidRDefault="003C01CA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4"/>
      <w:bookmarkEnd w:id="4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CCB" w:rsidRDefault="00537CCB" w:rsidP="00537C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Учреждения дополнительного образования</w:t>
      </w:r>
    </w:p>
    <w:p w:rsidR="00537CCB" w:rsidRDefault="00537CCB" w:rsidP="00537CC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2778"/>
        <w:gridCol w:w="1417"/>
      </w:tblGrid>
      <w:tr w:rsidR="00537CC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баллов </w:t>
            </w:r>
            <w:hyperlink w:anchor="Par286" w:history="1">
              <w:r w:rsidRPr="00537CC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(начальник отдела, начальник загородного лагеря отдыха и оздоровления детей, детского оздоровительного центра, базы, комплекса, детского оздоровительно-образовательного центра, спортивно-оздоровительного лагеря, санаторно-оздоровительного детского лагеря), заведующий филиалом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Стабильность коллектива сотрудников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соотношение сотрудников структурного подразделения, с которыми расторгнут трудовой договор, к общему количеству сотрудников структурного подразделения: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менее 2%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 2% до 5%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конфликтов, обоснованных жалоб сотрудников структурного подразделения на организацию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коллективе, действия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доля педагогов, аттестованных на первую, высшую квалификационные категории, квалификационные категории "педагог-методист", "педагог-наставник", не менее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Продвижение достижений и возможностей структурного подразделения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предоставление публикации или презентации или иного продукта интеллектуального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увеличение спроса на услуги структурного подразделения и учреждения более чем на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90% - 100% выполнение плана работы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Эффективность организации 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работы выполняются своевременно и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A261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обоснованных претензий и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негативных отзывов по итогам деятельности структурного подразделения со стороны родителей, учредителя, надзорных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lastRenderedPageBreak/>
              <w:t>Методист, инструктор-методист (включая старшего)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педагогическими работниками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наличие оформленных программ, технологий, методов у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более одной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Полнота реализации программы 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100% выполнение плана методической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Непрерывное собственное профессиональное 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профессиональном 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в курсах повышения квалификации, соответствующих содержанию методической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Организационно-методическое и информационно-методическое сопровождение деятельности педагогов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проектов, методических материалов (за каждый проект или материал, но не более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Организация повышения профессионального мастерства педагогов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для педагогов по трансляции методов, форм, технологий: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более одного раза в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Педагог дополнительного образования, тренер-преподаватель (включая старшего)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Сохранность количества потребителей государственных услуг дополнительного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отчисленных обучающихся в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Полнота реализации дополнительной общеобразователь</w:t>
            </w:r>
            <w:r w:rsidRPr="00AB6B45">
              <w:rPr>
                <w:bCs/>
                <w:sz w:val="28"/>
                <w:szCs w:val="28"/>
              </w:rPr>
              <w:lastRenderedPageBreak/>
              <w:t>ной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учебного плана дополнительной общеобразовательной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в полном объеме от запланированного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Методическое обеспечение дополнительной общеобразовательной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наличие инструктивно-методических материалов, дидактических материалов, учебно-наглядных пособий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доклад, выступление, публикация, презентация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уровне учреждения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региональном, межрегиональном уровне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федеральном уровне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Непрерывное профессиональное 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профессиональном 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регионального, 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 xml:space="preserve">Интеграция в образовательный процесс обучающихся с ограниченными возможностями здоровья, детей-сирот и детей, </w:t>
            </w:r>
            <w:r w:rsidRPr="00AB6B45">
              <w:rPr>
                <w:bCs/>
                <w:sz w:val="28"/>
                <w:szCs w:val="28"/>
              </w:rPr>
              <w:lastRenderedPageBreak/>
              <w:t>оставшихся без попечения родителей, обучающихся, состоящих на учете в органах внутренних дел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в группе обучающихся с ограниченными возможностями здоровья, детей-сирот и детей, оставшихся без попечения родителей,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состоящих на учете в органах внутренних дел (за каждого обучающегося, но не более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Организация деятельности с родителями (законными представителями)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проведение не менее одного мероприятия в квартал с родителями, законными представителями (за каждое, не более 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 за каждое, не более 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Результаты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по результатам промежуточной, итоговой аттестации не менее 90% обучающимися освоено содержание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на конкурсных мероприятиях: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межрегиональный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несчастных 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Педагог-</w:t>
            </w:r>
            <w:r w:rsidRPr="00AB6B45">
              <w:rPr>
                <w:bCs/>
                <w:sz w:val="28"/>
                <w:szCs w:val="28"/>
              </w:rPr>
              <w:lastRenderedPageBreak/>
              <w:t>организатор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Выплаты за важность выполняемой работы, степень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Выполнение государственного задания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 государственных услуг в части проведенных мероприятий на 100% соответствует показателям государственного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руководство организацией и проведением мероприятия (за каждое, но не более 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мероприятия (за каждое, но не более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доклад, выступление, публикация, презентация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уровне учреждения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региональном, межрегиональном уровне (за один, но не более 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федеральном уровне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 xml:space="preserve">Непрерывное профессиональное </w:t>
            </w:r>
            <w:r w:rsidRPr="00AB6B45">
              <w:rPr>
                <w:bCs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профессиональном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регионального, межрегионального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Выполнение технических условий массового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сдача финансового отчета о проведении массового мероприятия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Результаты обучающихся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на конкурсных мероприятиях: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межрегиональный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несчастных случаев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Сопровождение воспитанников в образовательном процессе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работа психолого-медико-педагогического консилиума в соответствии с планом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одного и более мероприятий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родителей (законных представителей)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Эффективность методов и способов работы по педагогическому сопровождению воспитанников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реализация утвержденных проектов 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конкурсе проектов 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Педагогическое мастерство при организации процесса психолого-педагогического сопровождения воспитанников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конфликтов или отрицательная динамика возникновения конфликтов среди воспитанников в течение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Экономист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 xml:space="preserve">Исполнение финансово-экономических обязательств учреждения в соответствии с действующим </w:t>
            </w:r>
            <w:r w:rsidRPr="00AB6B45">
              <w:rPr>
                <w:bCs/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 соблюдение и исполнение сроков, порядка заключения договоров, соглашений,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Привлечение дополнительных ресурсов для эффективности образовательной 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получение финансовых ресурсов через конкурсы, гранты (за каждую единицу)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доля исполненного бюджета (кассового плана), выполненных обязательств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более 90%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80% - 90%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Сопровождение финансово-экономической 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соблюдение и исполнение сроков, порядков, норм оформления технических заданий, смет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Непрерывное профессиональное развитие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участие в работе курсов, семинаров, совещаний, конференций различного уровня; выступление с докладом, сообщением; наличие публикаций; применение материалов курсов, семинаров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Делопроизводитель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Полнота и соответствие документооборота законодательным и нормативным актам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к срокам и порядку хранения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наличие систематизированного архива, отсутствие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предоставление своевременной достоверной информации в органы государственной власти и внебюджетные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соблюдение порядка работы с персональными данными сотрудников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внедрение и использование эффективных способов и средств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Оперативность выполняемой работы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качественное исполнение документов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Водитель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важность выполняемой работы, степень самостоятельности и ответственности при </w:t>
            </w:r>
            <w:r w:rsidRPr="00537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Качественное транспортное обслуживание краевых мероприятий (государственной итоговой аттестации по образовательным программам среднего общего образования, мероприятия с обучающимися и др.)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транспортному обеспечению (за каждое мероприятие, но не более 20 в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Осуществление дополнительных видов работ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мелкий ремонт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ежедневная мойка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ремонту используемого оборудования и инвентаря, проведение погрузочно-разгрузочных работ, временные затраты со 100% качеством: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Безаварийность, соблюдение правил дорожного движения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дорожно-транспортных происшествий (далее - ДТП)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штрафных санкций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Рабочий по комплексному обслуживанию здания, сторож (дежурный), дворник, уборщик производственных помещений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замечаний, жалоб к соблюдению санитарно-гигиенических норм, правил техники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003D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отсутствие протоколов (актов) порчи имущества, аварийных ситуаций и аварий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537CCB" w:rsidRDefault="00537CCB" w:rsidP="00537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7C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 w:rsidP="00003D7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Осуществление дополнительных видов работ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выполнение погрузочно-разгрузочных работ вручную со 100% сохранностью транспортируемого имущества: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от 1 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проведение мелких ремонтных работ в учреждении, оборудования со 100% качеством: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до 1 часа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от 1 до 2 часов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свыше 2 часов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15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наличие элементов ландшафтного дизайна в помещениях и на территории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10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 w:rsidP="00003D7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537CCB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Default="00537C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B" w:rsidRPr="00AB6B45" w:rsidRDefault="00537CC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B6B45">
              <w:rPr>
                <w:bCs/>
                <w:sz w:val="28"/>
                <w:szCs w:val="28"/>
              </w:rPr>
              <w:t>15</w:t>
            </w:r>
          </w:p>
        </w:tc>
      </w:tr>
    </w:tbl>
    <w:p w:rsidR="00537CCB" w:rsidRDefault="00537CCB" w:rsidP="00537CC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37CCB" w:rsidRPr="00AB6B45" w:rsidRDefault="00537CCB" w:rsidP="00537C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B45">
        <w:rPr>
          <w:bCs/>
          <w:sz w:val="28"/>
          <w:szCs w:val="28"/>
        </w:rPr>
        <w:t>--------------------------------</w:t>
      </w:r>
    </w:p>
    <w:p w:rsidR="00537CCB" w:rsidRPr="00AB6B45" w:rsidRDefault="00537CCB" w:rsidP="00537CC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bookmarkStart w:id="5" w:name="Par286"/>
      <w:bookmarkEnd w:id="5"/>
      <w:r w:rsidRPr="00AB6B45">
        <w:rPr>
          <w:bCs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003D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образования 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6" w:name="P3894"/>
      <w:bookmarkEnd w:id="6"/>
      <w:r w:rsidRPr="000E21FA">
        <w:rPr>
          <w:sz w:val="28"/>
          <w:szCs w:val="28"/>
        </w:rPr>
        <w:t>РАЗМЕР ПЕРСОНАЛЬНЫХ ВЫПЛАТ РАБОТНИКАМ МУНИЦИПАЛЬНЫХ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 xml:space="preserve"> БЮДЖЕТНЫХ И КАЗЕННЫХ УЧРЕЖДЕНИЙ,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ПОДВЕДОМСТВЕННЫХ УПРАВЛЕНИЮ ОБРАЗОВАНИЯ АДМИНИСТРАЦИИ ТУРУХАНСКОГО РАЙОНА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Виды и условия персональных выплат</w:t>
            </w:r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к окладу (должностному окладу), ставке заработной платы </w:t>
            </w:r>
            <w:hyperlink w:anchor="P3938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C01CA" w:rsidRPr="000E21FA" w:rsidTr="003C01CA">
        <w:tc>
          <w:tcPr>
            <w:tcW w:w="56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за опыт работы при наличии звания, ученой степени </w:t>
            </w:r>
            <w:hyperlink w:anchor="P3939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звания, начинающегося со слова "Народный"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доктора наук культурологии, искусствоведения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звания, начинающегося со слова "Заслуженный"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кандидата наук культурологии, искусствоведения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учреждениями, организациями, осуществляющими обучения либо продолжающим работу в образовательном учреждении).</w:t>
            </w:r>
          </w:p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организациях) </w:t>
            </w:r>
            <w:hyperlink w:anchor="P3942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2551" w:type="dxa"/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C01CA" w:rsidRPr="000E21FA" w:rsidTr="003C01CA">
        <w:tc>
          <w:tcPr>
            <w:tcW w:w="56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 наличие квалификационной категории: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первой квалификационной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1500 рублей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938"/>
      <w:bookmarkEnd w:id="7"/>
      <w:r w:rsidRPr="000E21FA">
        <w:rPr>
          <w:rFonts w:ascii="Times New Roman" w:hAnsi="Times New Roman" w:cs="Times New Roman"/>
          <w:sz w:val="28"/>
          <w:szCs w:val="28"/>
        </w:rPr>
        <w:t>&lt;1&gt; Начисляются пропорционально нагрузке.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939"/>
      <w:bookmarkEnd w:id="8"/>
      <w:r w:rsidRPr="000E21FA">
        <w:rPr>
          <w:rFonts w:ascii="Times New Roman" w:hAnsi="Times New Roman" w:cs="Times New Roman"/>
          <w:sz w:val="28"/>
          <w:szCs w:val="28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940"/>
      <w:bookmarkEnd w:id="9"/>
      <w:r w:rsidRPr="000E21FA">
        <w:rPr>
          <w:rFonts w:ascii="Times New Roman" w:hAnsi="Times New Roman" w:cs="Times New Roman"/>
          <w:sz w:val="28"/>
          <w:szCs w:val="28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941"/>
      <w:bookmarkStart w:id="11" w:name="P3942"/>
      <w:bookmarkEnd w:id="10"/>
      <w:bookmarkEnd w:id="11"/>
      <w:r w:rsidRPr="000E21FA">
        <w:rPr>
          <w:rFonts w:ascii="Times New Roman" w:hAnsi="Times New Roman" w:cs="Times New Roman"/>
          <w:sz w:val="28"/>
          <w:szCs w:val="28"/>
        </w:rPr>
        <w:t xml:space="preserve">&lt;4&gt; 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в </w:t>
      </w:r>
      <w:r w:rsidRPr="000E21FA">
        <w:rPr>
          <w:rFonts w:ascii="Times New Roman" w:hAnsi="Times New Roman" w:cs="Times New Roman"/>
          <w:sz w:val="28"/>
          <w:szCs w:val="28"/>
        </w:rPr>
        <w:lastRenderedPageBreak/>
        <w:t>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а) за счет межбюджетных трансфертов,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D6F" w:rsidRDefault="00D92D6F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D6F" w:rsidRDefault="00D92D6F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D6F" w:rsidRDefault="00D92D6F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D6F" w:rsidRDefault="00D92D6F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D6F" w:rsidRPr="000E21FA" w:rsidRDefault="00D92D6F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1AE" w:rsidRDefault="00FB21AE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1AE" w:rsidRPr="000E21FA" w:rsidRDefault="00FB21AE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 видам, условиям, размеру и порядку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бюджетных и казенных учреждений,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12" w:name="P3961"/>
      <w:bookmarkEnd w:id="12"/>
      <w:r w:rsidRPr="000E21FA">
        <w:rPr>
          <w:sz w:val="28"/>
          <w:szCs w:val="28"/>
        </w:rPr>
        <w:t>УСЛОВИЯ,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РАЗМЕР И КРИТЕРИИ ОЦЕНКИ РЕЗУЛЬТАТИВНОСТИ И КАЧЕСТВА ТРУДА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РАБОТНИКОВ МУНИЦИПАЛЬНЫХ БЮДЖЕТНЫХ И КАЗЕННЫХ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УЧРЕЖДЕНИЙ, ПОДВЕДОМСТВЕННЫХ УПРАВЛЕНИЮ ОБРАЗОВАНИЯ АДМИНИСТРАЦИИ ТУРУХАНСКОГО РАЙОНА, ВЫПЛАТ ПО ИТОГАМ РАБОТЫ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175"/>
        <w:gridCol w:w="1361"/>
      </w:tblGrid>
      <w:tr w:rsidR="003C01CA" w:rsidRPr="000E21FA" w:rsidTr="003C01CA">
        <w:tc>
          <w:tcPr>
            <w:tcW w:w="4535" w:type="dxa"/>
          </w:tcPr>
          <w:p w:rsidR="003C01CA" w:rsidRPr="000E21FA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175" w:type="dxa"/>
          </w:tcPr>
          <w:p w:rsidR="003C01CA" w:rsidRPr="000E21FA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361" w:type="dxa"/>
          </w:tcPr>
          <w:p w:rsidR="003C01CA" w:rsidRPr="000E21FA" w:rsidRDefault="003C01CA" w:rsidP="005A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баллов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мероприятий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4535" w:type="dxa"/>
            <w:vMerge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уровень учреждения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реализован этап проекта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4535" w:type="dxa"/>
            <w:vMerge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3175" w:type="dxa"/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внедрены современные формы работы и нестандартные методы организации труда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175" w:type="dxa"/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задание выполнено в срок в полном объеме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3175" w:type="dxa"/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динамики в результатах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5A0A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обучающихся,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 в конкурсах, мероприятиях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призового места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на: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муниципальном уровне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5A0A9F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уровне учреждения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rPr>
          <w:sz w:val="28"/>
          <w:szCs w:val="28"/>
        </w:rPr>
      </w:pPr>
    </w:p>
    <w:p w:rsidR="00DB7CC6" w:rsidRPr="000E21FA" w:rsidRDefault="00DB7CC6" w:rsidP="003C01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RPr="000E21FA" w:rsidSect="00CA3117">
      <w:headerReference w:type="default" r:id="rId11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1D2" w:rsidRDefault="002D21D2">
      <w:r>
        <w:separator/>
      </w:r>
    </w:p>
  </w:endnote>
  <w:endnote w:type="continuationSeparator" w:id="0">
    <w:p w:rsidR="002D21D2" w:rsidRDefault="002D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1D2" w:rsidRDefault="002D21D2">
      <w:r>
        <w:separator/>
      </w:r>
    </w:p>
  </w:footnote>
  <w:footnote w:type="continuationSeparator" w:id="0">
    <w:p w:rsidR="002D21D2" w:rsidRDefault="002D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978622"/>
      <w:docPartObj>
        <w:docPartGallery w:val="Page Numbers (Top of Page)"/>
        <w:docPartUnique/>
      </w:docPartObj>
    </w:sdtPr>
    <w:sdtContent>
      <w:p w:rsidR="002D21D2" w:rsidRDefault="002D2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0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D21D2" w:rsidRDefault="002D21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02D33"/>
    <w:rsid w:val="00003D71"/>
    <w:rsid w:val="00010D2B"/>
    <w:rsid w:val="00015669"/>
    <w:rsid w:val="00015BA5"/>
    <w:rsid w:val="00030489"/>
    <w:rsid w:val="00036799"/>
    <w:rsid w:val="00042075"/>
    <w:rsid w:val="000507A6"/>
    <w:rsid w:val="0005653F"/>
    <w:rsid w:val="000610AF"/>
    <w:rsid w:val="0006290B"/>
    <w:rsid w:val="00064197"/>
    <w:rsid w:val="000658D7"/>
    <w:rsid w:val="000705C5"/>
    <w:rsid w:val="0007515A"/>
    <w:rsid w:val="000934E4"/>
    <w:rsid w:val="000A1427"/>
    <w:rsid w:val="000A2CCA"/>
    <w:rsid w:val="000B2402"/>
    <w:rsid w:val="000B489D"/>
    <w:rsid w:val="000B7A58"/>
    <w:rsid w:val="000C064F"/>
    <w:rsid w:val="000C21A3"/>
    <w:rsid w:val="000D206F"/>
    <w:rsid w:val="000D28CA"/>
    <w:rsid w:val="000E21FA"/>
    <w:rsid w:val="000F46E5"/>
    <w:rsid w:val="000F5A9C"/>
    <w:rsid w:val="000F713E"/>
    <w:rsid w:val="00100F19"/>
    <w:rsid w:val="001026ED"/>
    <w:rsid w:val="00120745"/>
    <w:rsid w:val="00134FAC"/>
    <w:rsid w:val="00135C9C"/>
    <w:rsid w:val="00141C70"/>
    <w:rsid w:val="00143167"/>
    <w:rsid w:val="001431F6"/>
    <w:rsid w:val="00145DA1"/>
    <w:rsid w:val="00151537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1D2"/>
    <w:rsid w:val="002D265A"/>
    <w:rsid w:val="002D4BC3"/>
    <w:rsid w:val="002D763B"/>
    <w:rsid w:val="002E55B9"/>
    <w:rsid w:val="002F1EE5"/>
    <w:rsid w:val="002F7198"/>
    <w:rsid w:val="00304205"/>
    <w:rsid w:val="003052DC"/>
    <w:rsid w:val="00306297"/>
    <w:rsid w:val="00306A82"/>
    <w:rsid w:val="0031340C"/>
    <w:rsid w:val="0031559E"/>
    <w:rsid w:val="00317561"/>
    <w:rsid w:val="003248E7"/>
    <w:rsid w:val="00332F38"/>
    <w:rsid w:val="00334C8E"/>
    <w:rsid w:val="003470DA"/>
    <w:rsid w:val="003474E9"/>
    <w:rsid w:val="0035733B"/>
    <w:rsid w:val="00367D15"/>
    <w:rsid w:val="0037211E"/>
    <w:rsid w:val="0037496D"/>
    <w:rsid w:val="003770D1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01CA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2759F"/>
    <w:rsid w:val="004436F0"/>
    <w:rsid w:val="0044720A"/>
    <w:rsid w:val="00451A9D"/>
    <w:rsid w:val="00451C69"/>
    <w:rsid w:val="00466951"/>
    <w:rsid w:val="0047189D"/>
    <w:rsid w:val="0048010F"/>
    <w:rsid w:val="004814A8"/>
    <w:rsid w:val="00482A53"/>
    <w:rsid w:val="00482FD0"/>
    <w:rsid w:val="004A1F9F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27C3E"/>
    <w:rsid w:val="00531820"/>
    <w:rsid w:val="00533660"/>
    <w:rsid w:val="00537CCB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0A9F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6229FA"/>
    <w:rsid w:val="00625A77"/>
    <w:rsid w:val="0063539F"/>
    <w:rsid w:val="00642CF1"/>
    <w:rsid w:val="0064500C"/>
    <w:rsid w:val="00650C60"/>
    <w:rsid w:val="00653285"/>
    <w:rsid w:val="006568A9"/>
    <w:rsid w:val="00656F37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B07D4"/>
    <w:rsid w:val="006B0851"/>
    <w:rsid w:val="006C0300"/>
    <w:rsid w:val="006C1509"/>
    <w:rsid w:val="006C1C44"/>
    <w:rsid w:val="006C1EBD"/>
    <w:rsid w:val="006C1F3E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3ED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5E0D"/>
    <w:rsid w:val="007674E8"/>
    <w:rsid w:val="00772498"/>
    <w:rsid w:val="00772994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861BC"/>
    <w:rsid w:val="00987341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1E84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10312"/>
    <w:rsid w:val="00A26146"/>
    <w:rsid w:val="00A301F9"/>
    <w:rsid w:val="00A34DC6"/>
    <w:rsid w:val="00A355D9"/>
    <w:rsid w:val="00A406FE"/>
    <w:rsid w:val="00A40C50"/>
    <w:rsid w:val="00A60455"/>
    <w:rsid w:val="00A756E1"/>
    <w:rsid w:val="00A77C54"/>
    <w:rsid w:val="00A93427"/>
    <w:rsid w:val="00A96D66"/>
    <w:rsid w:val="00AA243B"/>
    <w:rsid w:val="00AB0443"/>
    <w:rsid w:val="00AB19BC"/>
    <w:rsid w:val="00AB6B45"/>
    <w:rsid w:val="00AB75A7"/>
    <w:rsid w:val="00AC0219"/>
    <w:rsid w:val="00AC4FE1"/>
    <w:rsid w:val="00AC7FE1"/>
    <w:rsid w:val="00AD06F2"/>
    <w:rsid w:val="00AD539C"/>
    <w:rsid w:val="00AE746E"/>
    <w:rsid w:val="00AE7922"/>
    <w:rsid w:val="00AE7FBE"/>
    <w:rsid w:val="00AF1010"/>
    <w:rsid w:val="00AF18D2"/>
    <w:rsid w:val="00AF2E23"/>
    <w:rsid w:val="00AF604D"/>
    <w:rsid w:val="00B02C02"/>
    <w:rsid w:val="00B05AC8"/>
    <w:rsid w:val="00B3200A"/>
    <w:rsid w:val="00B34FC9"/>
    <w:rsid w:val="00B3767E"/>
    <w:rsid w:val="00B50BC6"/>
    <w:rsid w:val="00B519E5"/>
    <w:rsid w:val="00B55AB9"/>
    <w:rsid w:val="00B563F0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D5336"/>
    <w:rsid w:val="00BF0E5B"/>
    <w:rsid w:val="00BF17DD"/>
    <w:rsid w:val="00BF770C"/>
    <w:rsid w:val="00C0544E"/>
    <w:rsid w:val="00C07BA0"/>
    <w:rsid w:val="00C11F71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2BF1"/>
    <w:rsid w:val="00C8555A"/>
    <w:rsid w:val="00CA0694"/>
    <w:rsid w:val="00CA3117"/>
    <w:rsid w:val="00CD02DE"/>
    <w:rsid w:val="00CD0ED3"/>
    <w:rsid w:val="00CD106B"/>
    <w:rsid w:val="00CD1420"/>
    <w:rsid w:val="00CD20A7"/>
    <w:rsid w:val="00CD6CD8"/>
    <w:rsid w:val="00CE0CD1"/>
    <w:rsid w:val="00CE21BE"/>
    <w:rsid w:val="00CE3010"/>
    <w:rsid w:val="00CF1354"/>
    <w:rsid w:val="00CF28F3"/>
    <w:rsid w:val="00CF5995"/>
    <w:rsid w:val="00D016CF"/>
    <w:rsid w:val="00D01AC2"/>
    <w:rsid w:val="00D03E1D"/>
    <w:rsid w:val="00D10914"/>
    <w:rsid w:val="00D17131"/>
    <w:rsid w:val="00D21CEC"/>
    <w:rsid w:val="00D26785"/>
    <w:rsid w:val="00D30551"/>
    <w:rsid w:val="00D3166B"/>
    <w:rsid w:val="00D32473"/>
    <w:rsid w:val="00D42D49"/>
    <w:rsid w:val="00D455B7"/>
    <w:rsid w:val="00D4649A"/>
    <w:rsid w:val="00D5574C"/>
    <w:rsid w:val="00D557A9"/>
    <w:rsid w:val="00D81CF6"/>
    <w:rsid w:val="00D831D8"/>
    <w:rsid w:val="00D912B6"/>
    <w:rsid w:val="00D92CBB"/>
    <w:rsid w:val="00D92D6F"/>
    <w:rsid w:val="00D97142"/>
    <w:rsid w:val="00DA18B8"/>
    <w:rsid w:val="00DA1A8F"/>
    <w:rsid w:val="00DB04F8"/>
    <w:rsid w:val="00DB64FB"/>
    <w:rsid w:val="00DB7CC6"/>
    <w:rsid w:val="00DC0D39"/>
    <w:rsid w:val="00DC4F58"/>
    <w:rsid w:val="00DD28F8"/>
    <w:rsid w:val="00E02CCB"/>
    <w:rsid w:val="00E06A14"/>
    <w:rsid w:val="00E14700"/>
    <w:rsid w:val="00E202C1"/>
    <w:rsid w:val="00E2234D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3594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2617D"/>
    <w:rsid w:val="00F3722C"/>
    <w:rsid w:val="00F506DA"/>
    <w:rsid w:val="00F62304"/>
    <w:rsid w:val="00F62D4E"/>
    <w:rsid w:val="00F66166"/>
    <w:rsid w:val="00F6742B"/>
    <w:rsid w:val="00F70908"/>
    <w:rsid w:val="00F735AF"/>
    <w:rsid w:val="00F77A12"/>
    <w:rsid w:val="00F77DD9"/>
    <w:rsid w:val="00F8138E"/>
    <w:rsid w:val="00F82FDD"/>
    <w:rsid w:val="00F86A8F"/>
    <w:rsid w:val="00F875DD"/>
    <w:rsid w:val="00F94E28"/>
    <w:rsid w:val="00FA1F0B"/>
    <w:rsid w:val="00FA4C23"/>
    <w:rsid w:val="00FA4D6D"/>
    <w:rsid w:val="00FB07FC"/>
    <w:rsid w:val="00FB21AE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3CF74E2-F8DC-46FE-8660-BE09F2DD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4E9F-F754-4CE8-820C-731CCD12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68</Pages>
  <Words>10644</Words>
  <Characters>60673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71175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Пользователь</cp:lastModifiedBy>
  <cp:revision>86</cp:revision>
  <cp:lastPrinted>2025-08-01T08:49:00Z</cp:lastPrinted>
  <dcterms:created xsi:type="dcterms:W3CDTF">2023-11-18T10:04:00Z</dcterms:created>
  <dcterms:modified xsi:type="dcterms:W3CDTF">2025-08-01T10:17:00Z</dcterms:modified>
</cp:coreProperties>
</file>