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2CC" w:rsidRDefault="00A322CC" w:rsidP="00A322CC">
      <w:pPr>
        <w:jc w:val="center"/>
        <w:rPr>
          <w:b/>
          <w:noProof/>
          <w:sz w:val="20"/>
          <w:szCs w:val="20"/>
        </w:rPr>
      </w:pPr>
      <w:r>
        <w:rPr>
          <w:b/>
          <w:noProof/>
          <w:sz w:val="20"/>
          <w:szCs w:val="20"/>
        </w:rPr>
        <w:drawing>
          <wp:inline distT="0" distB="0" distL="0" distR="0">
            <wp:extent cx="523875" cy="612775"/>
            <wp:effectExtent l="19050" t="0" r="9525" b="0"/>
            <wp:docPr id="1" name="Рисунок 3"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7" cstate="print"/>
                    <a:srcRect r="4681"/>
                    <a:stretch>
                      <a:fillRect/>
                    </a:stretch>
                  </pic:blipFill>
                  <pic:spPr bwMode="auto">
                    <a:xfrm>
                      <a:off x="0" y="0"/>
                      <a:ext cx="523875" cy="612775"/>
                    </a:xfrm>
                    <a:prstGeom prst="rect">
                      <a:avLst/>
                    </a:prstGeom>
                    <a:noFill/>
                    <a:ln w="9525">
                      <a:noFill/>
                      <a:miter lim="800000"/>
                      <a:headEnd/>
                      <a:tailEnd/>
                    </a:ln>
                  </pic:spPr>
                </pic:pic>
              </a:graphicData>
            </a:graphic>
          </wp:inline>
        </w:drawing>
      </w:r>
    </w:p>
    <w:p w:rsidR="00A322CC" w:rsidRPr="006E4555" w:rsidRDefault="00A322CC" w:rsidP="00A322CC">
      <w:pPr>
        <w:jc w:val="center"/>
        <w:rPr>
          <w:b/>
          <w:noProof/>
          <w:sz w:val="10"/>
          <w:szCs w:val="10"/>
        </w:rPr>
      </w:pPr>
    </w:p>
    <w:p w:rsidR="00A322CC" w:rsidRPr="005939E9" w:rsidRDefault="00A322CC" w:rsidP="00A322CC">
      <w:pPr>
        <w:jc w:val="center"/>
        <w:rPr>
          <w:b/>
        </w:rPr>
      </w:pPr>
      <w:r w:rsidRPr="00816B06">
        <w:rPr>
          <w:b/>
        </w:rPr>
        <w:t>АДМИНИСТРАЦИЯ ТУРУХАНСКОГО</w:t>
      </w:r>
      <w:r w:rsidRPr="005939E9">
        <w:rPr>
          <w:b/>
        </w:rPr>
        <w:t xml:space="preserve"> </w:t>
      </w:r>
    </w:p>
    <w:p w:rsidR="00A322CC" w:rsidRPr="006E4555" w:rsidRDefault="00A322CC" w:rsidP="00A322CC">
      <w:pPr>
        <w:jc w:val="center"/>
        <w:rPr>
          <w:b/>
        </w:rPr>
      </w:pPr>
      <w:r>
        <w:rPr>
          <w:b/>
        </w:rPr>
        <w:t>МУНИЦИПАЛЬНОГО</w:t>
      </w:r>
      <w:r w:rsidRPr="00816B06">
        <w:rPr>
          <w:b/>
        </w:rPr>
        <w:t xml:space="preserve"> </w:t>
      </w:r>
      <w:r w:rsidRPr="002353E5">
        <w:rPr>
          <w:b/>
        </w:rPr>
        <w:t>ОКРУГА</w:t>
      </w:r>
      <w:r>
        <w:rPr>
          <w:b/>
        </w:rPr>
        <w:t xml:space="preserve"> </w:t>
      </w:r>
      <w:r w:rsidRPr="00816B06">
        <w:rPr>
          <w:b/>
        </w:rPr>
        <w:t>КРАСНОЯРСКОГО КРАЯ</w:t>
      </w:r>
    </w:p>
    <w:p w:rsidR="00A322CC" w:rsidRDefault="00A322CC" w:rsidP="00A322CC">
      <w:pPr>
        <w:jc w:val="center"/>
        <w:rPr>
          <w:b/>
          <w:noProof/>
          <w:sz w:val="20"/>
          <w:szCs w:val="20"/>
        </w:rPr>
      </w:pPr>
    </w:p>
    <w:p w:rsidR="00A322CC" w:rsidRPr="00F613C7" w:rsidRDefault="00A322CC" w:rsidP="00A322CC">
      <w:pPr>
        <w:jc w:val="center"/>
        <w:rPr>
          <w:b/>
          <w:sz w:val="28"/>
          <w:szCs w:val="28"/>
        </w:rPr>
      </w:pPr>
      <w:r w:rsidRPr="00F613C7">
        <w:rPr>
          <w:b/>
          <w:sz w:val="28"/>
          <w:szCs w:val="28"/>
        </w:rPr>
        <w:t>П О С Т А Н О В Л Е Н И Е</w:t>
      </w:r>
    </w:p>
    <w:p w:rsidR="00A322CC" w:rsidRPr="00F613C7" w:rsidRDefault="00A322CC" w:rsidP="00A322CC">
      <w:pPr>
        <w:jc w:val="center"/>
        <w:rPr>
          <w:b/>
          <w:bCs/>
          <w:spacing w:val="-20"/>
          <w:sz w:val="28"/>
          <w:szCs w:val="28"/>
        </w:rPr>
      </w:pPr>
    </w:p>
    <w:p w:rsidR="00A322CC" w:rsidRPr="00F613C7" w:rsidRDefault="00426992" w:rsidP="00A322CC">
      <w:pPr>
        <w:rPr>
          <w:sz w:val="28"/>
          <w:szCs w:val="28"/>
        </w:rPr>
      </w:pPr>
      <w:r>
        <w:rPr>
          <w:sz w:val="28"/>
          <w:szCs w:val="28"/>
        </w:rPr>
        <w:t>12.01.2026</w:t>
      </w:r>
      <w:r w:rsidR="00A322CC">
        <w:rPr>
          <w:sz w:val="28"/>
          <w:szCs w:val="28"/>
        </w:rPr>
        <w:t xml:space="preserve">                                       </w:t>
      </w:r>
      <w:bookmarkStart w:id="0" w:name="_GoBack"/>
      <w:bookmarkEnd w:id="0"/>
      <w:r w:rsidR="00B726A3">
        <w:rPr>
          <w:sz w:val="28"/>
          <w:szCs w:val="28"/>
        </w:rPr>
        <w:t xml:space="preserve"> </w:t>
      </w:r>
      <w:r w:rsidR="00A322CC" w:rsidRPr="00F613C7">
        <w:rPr>
          <w:sz w:val="28"/>
          <w:szCs w:val="28"/>
        </w:rPr>
        <w:t xml:space="preserve">с. Туруханск      </w:t>
      </w:r>
      <w:r w:rsidR="00A322CC">
        <w:rPr>
          <w:sz w:val="28"/>
          <w:szCs w:val="28"/>
        </w:rPr>
        <w:t xml:space="preserve"> </w:t>
      </w:r>
      <w:r w:rsidR="00A322CC" w:rsidRPr="00F613C7">
        <w:rPr>
          <w:sz w:val="28"/>
          <w:szCs w:val="28"/>
        </w:rPr>
        <w:t xml:space="preserve">              </w:t>
      </w:r>
      <w:r w:rsidR="00A322CC">
        <w:rPr>
          <w:sz w:val="28"/>
          <w:szCs w:val="28"/>
        </w:rPr>
        <w:t xml:space="preserve"> </w:t>
      </w:r>
      <w:r w:rsidR="00A322CC" w:rsidRPr="00F613C7">
        <w:rPr>
          <w:sz w:val="28"/>
          <w:szCs w:val="28"/>
        </w:rPr>
        <w:t xml:space="preserve">   </w:t>
      </w:r>
      <w:r w:rsidR="00A322CC">
        <w:rPr>
          <w:sz w:val="28"/>
          <w:szCs w:val="28"/>
        </w:rPr>
        <w:t xml:space="preserve">        </w:t>
      </w:r>
      <w:r>
        <w:rPr>
          <w:sz w:val="28"/>
          <w:szCs w:val="28"/>
        </w:rPr>
        <w:t xml:space="preserve">    </w:t>
      </w:r>
      <w:r w:rsidR="00B726A3">
        <w:rPr>
          <w:sz w:val="28"/>
          <w:szCs w:val="28"/>
        </w:rPr>
        <w:t xml:space="preserve">      </w:t>
      </w:r>
      <w:r w:rsidR="00A322CC" w:rsidRPr="00F613C7">
        <w:rPr>
          <w:sz w:val="28"/>
          <w:szCs w:val="28"/>
        </w:rPr>
        <w:t xml:space="preserve">№ </w:t>
      </w:r>
      <w:r>
        <w:rPr>
          <w:sz w:val="28"/>
          <w:szCs w:val="28"/>
        </w:rPr>
        <w:t>42</w:t>
      </w:r>
      <w:r w:rsidR="00A322CC">
        <w:rPr>
          <w:sz w:val="28"/>
          <w:szCs w:val="28"/>
        </w:rPr>
        <w:t xml:space="preserve"> </w:t>
      </w:r>
      <w:r w:rsidR="00A322CC" w:rsidRPr="00F613C7">
        <w:rPr>
          <w:sz w:val="28"/>
          <w:szCs w:val="28"/>
        </w:rPr>
        <w:t>- п</w:t>
      </w:r>
    </w:p>
    <w:p w:rsidR="00A322CC" w:rsidRPr="00F613C7" w:rsidRDefault="00A322CC" w:rsidP="00A322CC">
      <w:pPr>
        <w:jc w:val="center"/>
        <w:rPr>
          <w:b/>
          <w:bCs/>
          <w:spacing w:val="-20"/>
          <w:sz w:val="28"/>
          <w:szCs w:val="28"/>
        </w:rPr>
      </w:pPr>
    </w:p>
    <w:p w:rsidR="00A322CC" w:rsidRPr="00915C4A" w:rsidRDefault="00A322CC" w:rsidP="00915C4A">
      <w:pPr>
        <w:jc w:val="both"/>
        <w:rPr>
          <w:sz w:val="28"/>
          <w:szCs w:val="28"/>
        </w:rPr>
      </w:pPr>
      <w:r w:rsidRPr="00915C4A">
        <w:rPr>
          <w:sz w:val="28"/>
          <w:szCs w:val="28"/>
        </w:rPr>
        <w:t>Об утверждении</w:t>
      </w:r>
      <w:r w:rsidRPr="00915C4A">
        <w:rPr>
          <w:b/>
          <w:sz w:val="28"/>
          <w:szCs w:val="28"/>
        </w:rPr>
        <w:t xml:space="preserve"> </w:t>
      </w:r>
      <w:r w:rsidRPr="00915C4A">
        <w:rPr>
          <w:sz w:val="28"/>
          <w:szCs w:val="28"/>
        </w:rPr>
        <w:t>административного регламента предоставления муниципальной услуги «</w:t>
      </w:r>
      <w:r w:rsidR="00915C4A" w:rsidRPr="00915C4A">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915C4A">
        <w:rPr>
          <w:sz w:val="28"/>
          <w:szCs w:val="28"/>
        </w:rPr>
        <w:t>»</w:t>
      </w:r>
    </w:p>
    <w:p w:rsidR="00A322CC" w:rsidRPr="00E479DC" w:rsidRDefault="00A322CC" w:rsidP="00A322CC">
      <w:pPr>
        <w:jc w:val="both"/>
        <w:rPr>
          <w:sz w:val="28"/>
          <w:szCs w:val="28"/>
        </w:rPr>
      </w:pPr>
    </w:p>
    <w:p w:rsidR="00A322CC" w:rsidRPr="00E479DC" w:rsidRDefault="00A322CC" w:rsidP="00A322CC">
      <w:pPr>
        <w:jc w:val="both"/>
        <w:rPr>
          <w:sz w:val="28"/>
          <w:szCs w:val="28"/>
        </w:rPr>
      </w:pPr>
    </w:p>
    <w:p w:rsidR="00A322CC" w:rsidRPr="00F613C7" w:rsidRDefault="00A322CC" w:rsidP="00A322CC">
      <w:pPr>
        <w:tabs>
          <w:tab w:val="left" w:pos="709"/>
        </w:tabs>
        <w:autoSpaceDE w:val="0"/>
        <w:autoSpaceDN w:val="0"/>
        <w:adjustRightInd w:val="0"/>
        <w:jc w:val="both"/>
        <w:rPr>
          <w:sz w:val="28"/>
          <w:szCs w:val="28"/>
        </w:rPr>
      </w:pPr>
      <w:r w:rsidRPr="00F613C7">
        <w:rPr>
          <w:sz w:val="28"/>
          <w:szCs w:val="20"/>
        </w:rPr>
        <w:tab/>
        <w:t xml:space="preserve">Во исполнение Федерального закона от 27.07.2010 № 210-ФЗ </w:t>
      </w:r>
      <w:r>
        <w:rPr>
          <w:sz w:val="28"/>
          <w:szCs w:val="20"/>
        </w:rPr>
        <w:t xml:space="preserve">                      </w:t>
      </w:r>
      <w:r w:rsidRPr="00F613C7">
        <w:rPr>
          <w:sz w:val="28"/>
          <w:szCs w:val="20"/>
        </w:rPr>
        <w:t>«Об организации предоставления государственных и муниципальных услуг»</w:t>
      </w:r>
      <w:r w:rsidRPr="00F613C7">
        <w:rPr>
          <w:sz w:val="28"/>
          <w:szCs w:val="28"/>
        </w:rPr>
        <w:t xml:space="preserve">, </w:t>
      </w:r>
      <w:r>
        <w:rPr>
          <w:sz w:val="28"/>
          <w:szCs w:val="28"/>
        </w:rPr>
        <w:t xml:space="preserve">          </w:t>
      </w:r>
      <w:r w:rsidRPr="00F613C7">
        <w:rPr>
          <w:sz w:val="28"/>
          <w:szCs w:val="28"/>
        </w:rPr>
        <w:t>на основании</w:t>
      </w:r>
      <w:r w:rsidRPr="00E84D08">
        <w:rPr>
          <w:sz w:val="28"/>
          <w:szCs w:val="28"/>
        </w:rPr>
        <w:t xml:space="preserve"> </w:t>
      </w:r>
      <w:r w:rsidRPr="00F613C7">
        <w:rPr>
          <w:sz w:val="28"/>
          <w:szCs w:val="28"/>
        </w:rPr>
        <w:t xml:space="preserve">Градостроительного кодекса Российской Федерации, руководствуясь </w:t>
      </w:r>
      <w:r>
        <w:rPr>
          <w:sz w:val="28"/>
          <w:szCs w:val="28"/>
        </w:rPr>
        <w:t>статьями 14, 32</w:t>
      </w:r>
      <w:r w:rsidRPr="00AC7B96">
        <w:rPr>
          <w:sz w:val="28"/>
          <w:szCs w:val="28"/>
        </w:rPr>
        <w:t xml:space="preserve"> Устава</w:t>
      </w:r>
      <w:r>
        <w:rPr>
          <w:sz w:val="28"/>
          <w:szCs w:val="28"/>
        </w:rPr>
        <w:t xml:space="preserve"> Туруханского муниципального округа Красноярского края</w:t>
      </w:r>
      <w:r w:rsidRPr="00F613C7">
        <w:rPr>
          <w:sz w:val="28"/>
          <w:szCs w:val="28"/>
        </w:rPr>
        <w:t>, ПОСТАНОВЛЯЮ:</w:t>
      </w:r>
    </w:p>
    <w:p w:rsidR="00A322CC" w:rsidRPr="00E479DC" w:rsidRDefault="00A322CC" w:rsidP="00A322CC">
      <w:pPr>
        <w:tabs>
          <w:tab w:val="left" w:pos="709"/>
        </w:tabs>
        <w:jc w:val="both"/>
        <w:rPr>
          <w:sz w:val="28"/>
          <w:szCs w:val="28"/>
        </w:rPr>
      </w:pPr>
    </w:p>
    <w:p w:rsidR="00A322CC" w:rsidRPr="005B127E" w:rsidRDefault="00A322CC" w:rsidP="00A322CC">
      <w:pPr>
        <w:pStyle w:val="a3"/>
        <w:jc w:val="both"/>
        <w:rPr>
          <w:rFonts w:ascii="Times New Roman" w:hAnsi="Times New Roman"/>
          <w:sz w:val="28"/>
          <w:szCs w:val="28"/>
        </w:rPr>
      </w:pPr>
    </w:p>
    <w:p w:rsidR="00A322CC"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Утвердить административный регламент предоставления муниципальной услуги «</w:t>
      </w:r>
      <w:r w:rsidR="00915C4A" w:rsidRPr="00915C4A">
        <w:rPr>
          <w:rFonts w:ascii="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5B127E">
        <w:rPr>
          <w:rFonts w:ascii="Times New Roman" w:hAnsi="Times New Roman"/>
          <w:sz w:val="28"/>
          <w:szCs w:val="28"/>
        </w:rPr>
        <w:t>» согласно приложению.</w:t>
      </w:r>
    </w:p>
    <w:p w:rsidR="00A322CC" w:rsidRPr="00915C4A" w:rsidRDefault="00A322CC" w:rsidP="00915C4A">
      <w:pPr>
        <w:pStyle w:val="a3"/>
        <w:numPr>
          <w:ilvl w:val="0"/>
          <w:numId w:val="1"/>
        </w:numPr>
        <w:tabs>
          <w:tab w:val="left" w:pos="1134"/>
        </w:tabs>
        <w:ind w:left="0" w:firstLine="709"/>
        <w:jc w:val="both"/>
        <w:rPr>
          <w:rFonts w:ascii="Times New Roman" w:hAnsi="Times New Roman" w:cs="Times New Roman"/>
          <w:sz w:val="28"/>
          <w:szCs w:val="28"/>
        </w:rPr>
      </w:pPr>
      <w:r w:rsidRPr="00915C4A">
        <w:rPr>
          <w:rFonts w:ascii="Times New Roman" w:hAnsi="Times New Roman" w:cs="Times New Roman"/>
          <w:sz w:val="28"/>
          <w:szCs w:val="28"/>
        </w:rPr>
        <w:t>Постановления админис</w:t>
      </w:r>
      <w:r w:rsidR="00915C4A" w:rsidRPr="00915C4A">
        <w:rPr>
          <w:rFonts w:ascii="Times New Roman" w:hAnsi="Times New Roman" w:cs="Times New Roman"/>
          <w:sz w:val="28"/>
          <w:szCs w:val="28"/>
        </w:rPr>
        <w:t>трации Туруханского района от 26.04</w:t>
      </w:r>
      <w:r w:rsidRPr="00915C4A">
        <w:rPr>
          <w:rFonts w:ascii="Times New Roman" w:hAnsi="Times New Roman" w:cs="Times New Roman"/>
          <w:sz w:val="28"/>
          <w:szCs w:val="28"/>
        </w:rPr>
        <w:t xml:space="preserve">.2019 </w:t>
      </w:r>
      <w:r w:rsidR="00611D01" w:rsidRPr="00915C4A">
        <w:rPr>
          <w:rFonts w:ascii="Times New Roman" w:hAnsi="Times New Roman" w:cs="Times New Roman"/>
          <w:sz w:val="28"/>
          <w:szCs w:val="28"/>
        </w:rPr>
        <w:t xml:space="preserve">   </w:t>
      </w:r>
      <w:r w:rsidR="00915C4A" w:rsidRPr="00915C4A">
        <w:rPr>
          <w:rFonts w:ascii="Times New Roman" w:hAnsi="Times New Roman" w:cs="Times New Roman"/>
          <w:sz w:val="28"/>
          <w:szCs w:val="28"/>
        </w:rPr>
        <w:t>№ 409</w:t>
      </w:r>
      <w:r w:rsidRPr="00915C4A">
        <w:rPr>
          <w:rFonts w:ascii="Times New Roman" w:hAnsi="Times New Roman" w:cs="Times New Roman"/>
          <w:sz w:val="28"/>
          <w:szCs w:val="28"/>
        </w:rPr>
        <w:t>-п «</w:t>
      </w:r>
      <w:r w:rsidR="00915C4A" w:rsidRPr="00915C4A">
        <w:rPr>
          <w:rFonts w:ascii="Times New Roman" w:hAnsi="Times New Roman" w:cs="Times New Roman"/>
          <w:sz w:val="28"/>
          <w:szCs w:val="28"/>
        </w:rPr>
        <w:t>Об утверждении</w:t>
      </w:r>
      <w:r w:rsidR="00915C4A" w:rsidRPr="00915C4A">
        <w:rPr>
          <w:rFonts w:ascii="Times New Roman" w:hAnsi="Times New Roman" w:cs="Times New Roman"/>
          <w:b/>
          <w:sz w:val="28"/>
          <w:szCs w:val="28"/>
        </w:rPr>
        <w:t xml:space="preserve"> </w:t>
      </w:r>
      <w:r w:rsidR="00915C4A" w:rsidRPr="00915C4A">
        <w:rPr>
          <w:rFonts w:ascii="Times New Roman" w:hAnsi="Times New Roman" w:cs="Times New Roman"/>
          <w:sz w:val="28"/>
          <w:szCs w:val="28"/>
        </w:rPr>
        <w:t>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от 01.10.2019 № 803</w:t>
      </w:r>
      <w:r w:rsidRPr="00915C4A">
        <w:rPr>
          <w:rFonts w:ascii="Times New Roman" w:hAnsi="Times New Roman" w:cs="Times New Roman"/>
          <w:sz w:val="28"/>
          <w:szCs w:val="28"/>
        </w:rPr>
        <w:t>-п «</w:t>
      </w:r>
      <w:r w:rsidR="00915C4A" w:rsidRPr="00915C4A">
        <w:rPr>
          <w:rFonts w:ascii="Times New Roman" w:hAnsi="Times New Roman" w:cs="Times New Roman"/>
          <w:sz w:val="28"/>
          <w:szCs w:val="28"/>
        </w:rPr>
        <w:t>О внесении изменений в постановление администрации Туруханского района от 26.04.2019 № 409-п «Об утверждении</w:t>
      </w:r>
      <w:r w:rsidR="00915C4A" w:rsidRPr="00915C4A">
        <w:rPr>
          <w:rFonts w:ascii="Times New Roman" w:hAnsi="Times New Roman" w:cs="Times New Roman"/>
          <w:b/>
          <w:sz w:val="28"/>
          <w:szCs w:val="28"/>
        </w:rPr>
        <w:t xml:space="preserve"> </w:t>
      </w:r>
      <w:r w:rsidR="00915C4A" w:rsidRPr="00915C4A">
        <w:rPr>
          <w:rFonts w:ascii="Times New Roman" w:hAnsi="Times New Roman" w:cs="Times New Roman"/>
          <w:sz w:val="28"/>
          <w:szCs w:val="28"/>
        </w:rPr>
        <w:t xml:space="preserve">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w:t>
      </w:r>
      <w:r w:rsidRPr="00915C4A">
        <w:rPr>
          <w:rFonts w:ascii="Times New Roman" w:hAnsi="Times New Roman" w:cs="Times New Roman"/>
          <w:sz w:val="28"/>
          <w:szCs w:val="28"/>
        </w:rPr>
        <w:t>признать утратившими силу.</w:t>
      </w:r>
    </w:p>
    <w:p w:rsidR="00A322CC"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Настоящее постановление подлежит о</w:t>
      </w:r>
      <w:r w:rsidR="00915C4A">
        <w:rPr>
          <w:rFonts w:ascii="Times New Roman" w:hAnsi="Times New Roman"/>
          <w:sz w:val="28"/>
          <w:szCs w:val="28"/>
        </w:rPr>
        <w:t xml:space="preserve">фициальному опубликованию   </w:t>
      </w:r>
      <w:r w:rsidRPr="005B127E">
        <w:rPr>
          <w:rFonts w:ascii="Times New Roman" w:hAnsi="Times New Roman"/>
          <w:sz w:val="28"/>
          <w:szCs w:val="28"/>
        </w:rPr>
        <w:t>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A322CC"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t>Контроль за исполнением настоящего постановления возложить на Первого заместителя Главы Туруханс</w:t>
      </w:r>
      <w:r w:rsidR="00915C4A">
        <w:rPr>
          <w:rFonts w:ascii="Times New Roman" w:hAnsi="Times New Roman"/>
          <w:sz w:val="28"/>
          <w:szCs w:val="28"/>
        </w:rPr>
        <w:t xml:space="preserve">кого муниципального округа   </w:t>
      </w:r>
      <w:r w:rsidRPr="005B127E">
        <w:rPr>
          <w:rFonts w:ascii="Times New Roman" w:hAnsi="Times New Roman"/>
          <w:sz w:val="28"/>
          <w:szCs w:val="28"/>
        </w:rPr>
        <w:t xml:space="preserve"> Вершинину О.С.</w:t>
      </w:r>
    </w:p>
    <w:p w:rsidR="00A322CC" w:rsidRPr="005B127E" w:rsidRDefault="00A322CC" w:rsidP="00A322CC">
      <w:pPr>
        <w:pStyle w:val="a3"/>
        <w:numPr>
          <w:ilvl w:val="0"/>
          <w:numId w:val="1"/>
        </w:numPr>
        <w:tabs>
          <w:tab w:val="left" w:pos="1134"/>
        </w:tabs>
        <w:ind w:left="0" w:firstLine="709"/>
        <w:jc w:val="both"/>
        <w:rPr>
          <w:rFonts w:ascii="Times New Roman" w:hAnsi="Times New Roman"/>
          <w:sz w:val="28"/>
          <w:szCs w:val="28"/>
        </w:rPr>
      </w:pPr>
      <w:r w:rsidRPr="005B127E">
        <w:rPr>
          <w:rFonts w:ascii="Times New Roman" w:hAnsi="Times New Roman"/>
          <w:sz w:val="28"/>
          <w:szCs w:val="28"/>
        </w:rPr>
        <w:lastRenderedPageBreak/>
        <w:t>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и распространяется на правоотношения, возникшие с 01.01.2026.</w:t>
      </w:r>
    </w:p>
    <w:p w:rsidR="00A322CC" w:rsidRPr="005B127E" w:rsidRDefault="00A322CC" w:rsidP="00A322CC">
      <w:pPr>
        <w:pStyle w:val="a3"/>
        <w:jc w:val="both"/>
        <w:rPr>
          <w:rFonts w:ascii="Times New Roman" w:hAnsi="Times New Roman"/>
          <w:sz w:val="28"/>
          <w:szCs w:val="28"/>
        </w:rPr>
      </w:pPr>
    </w:p>
    <w:p w:rsidR="00A322CC" w:rsidRDefault="00A322CC" w:rsidP="00A322CC">
      <w:pPr>
        <w:jc w:val="both"/>
        <w:rPr>
          <w:sz w:val="28"/>
          <w:szCs w:val="28"/>
        </w:rPr>
      </w:pPr>
    </w:p>
    <w:p w:rsidR="00A322CC" w:rsidRDefault="00A322CC" w:rsidP="00A322CC">
      <w:pPr>
        <w:jc w:val="both"/>
        <w:rPr>
          <w:sz w:val="28"/>
          <w:szCs w:val="28"/>
        </w:rPr>
      </w:pPr>
    </w:p>
    <w:p w:rsidR="00A322CC" w:rsidRDefault="00A322CC" w:rsidP="00A322CC">
      <w:pPr>
        <w:rPr>
          <w:sz w:val="28"/>
          <w:szCs w:val="28"/>
        </w:rPr>
      </w:pPr>
      <w:r w:rsidRPr="00F613C7">
        <w:rPr>
          <w:sz w:val="28"/>
          <w:szCs w:val="28"/>
        </w:rPr>
        <w:t xml:space="preserve">Глава </w:t>
      </w:r>
      <w:r>
        <w:rPr>
          <w:sz w:val="28"/>
          <w:szCs w:val="28"/>
        </w:rPr>
        <w:t>Туруханского</w:t>
      </w:r>
    </w:p>
    <w:p w:rsidR="00A322CC" w:rsidRDefault="00A322CC" w:rsidP="00A322CC">
      <w:pPr>
        <w:rPr>
          <w:sz w:val="28"/>
          <w:szCs w:val="28"/>
        </w:rPr>
      </w:pPr>
      <w:r>
        <w:rPr>
          <w:sz w:val="28"/>
          <w:szCs w:val="28"/>
        </w:rPr>
        <w:t>муниципального округа</w:t>
      </w:r>
      <w:r w:rsidRPr="00F613C7">
        <w:rPr>
          <w:sz w:val="28"/>
          <w:szCs w:val="28"/>
        </w:rPr>
        <w:t xml:space="preserve">                </w:t>
      </w:r>
      <w:r>
        <w:rPr>
          <w:sz w:val="28"/>
          <w:szCs w:val="28"/>
        </w:rPr>
        <w:t xml:space="preserve">                                                </w:t>
      </w:r>
      <w:r w:rsidR="00B726A3">
        <w:rPr>
          <w:sz w:val="28"/>
          <w:szCs w:val="28"/>
        </w:rPr>
        <w:t xml:space="preserve">  </w:t>
      </w:r>
      <w:r>
        <w:rPr>
          <w:sz w:val="28"/>
          <w:szCs w:val="28"/>
        </w:rPr>
        <w:t>О.И. Шереметьев</w:t>
      </w: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r>
        <w:rPr>
          <w:sz w:val="28"/>
          <w:szCs w:val="28"/>
        </w:rPr>
        <w:t xml:space="preserve">            </w:t>
      </w: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Pr>
        <w:rPr>
          <w:sz w:val="28"/>
          <w:szCs w:val="28"/>
        </w:rPr>
      </w:pPr>
    </w:p>
    <w:p w:rsidR="00A322CC" w:rsidRDefault="00A322CC" w:rsidP="00A322CC"/>
    <w:p w:rsidR="00915C4A" w:rsidRDefault="00915C4A" w:rsidP="00A322CC"/>
    <w:p w:rsidR="00915C4A" w:rsidRDefault="00915C4A" w:rsidP="00A322CC"/>
    <w:p w:rsidR="00915C4A" w:rsidRDefault="00915C4A" w:rsidP="00A322CC"/>
    <w:p w:rsidR="00915C4A" w:rsidRDefault="00915C4A" w:rsidP="00A322CC"/>
    <w:p w:rsidR="00915C4A" w:rsidRPr="009F1A4B" w:rsidRDefault="00915C4A" w:rsidP="00A322CC"/>
    <w:p w:rsidR="00591402" w:rsidRDefault="00591402">
      <w:pPr>
        <w:pStyle w:val="ConsPlusNormal"/>
        <w:jc w:val="both"/>
      </w:pPr>
    </w:p>
    <w:p w:rsidR="00591402" w:rsidRDefault="00591402">
      <w:pPr>
        <w:pStyle w:val="ConsPlusNormal"/>
        <w:jc w:val="both"/>
      </w:pPr>
    </w:p>
    <w:tbl>
      <w:tblPr>
        <w:tblStyle w:val="a7"/>
        <w:tblW w:w="5152"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52"/>
      </w:tblGrid>
      <w:tr w:rsidR="00611D01" w:rsidTr="00B726A3">
        <w:trPr>
          <w:trHeight w:val="1701"/>
        </w:trPr>
        <w:tc>
          <w:tcPr>
            <w:tcW w:w="5152" w:type="dxa"/>
          </w:tcPr>
          <w:p w:rsidR="00611D01" w:rsidRPr="00FA5F93" w:rsidRDefault="00611D01" w:rsidP="00611D01">
            <w:pPr>
              <w:pStyle w:val="ConsPlusTitle"/>
              <w:keepNext/>
              <w:keepLines/>
              <w:rPr>
                <w:rFonts w:ascii="Times New Roman" w:hAnsi="Times New Roman" w:cs="Times New Roman"/>
                <w:b w:val="0"/>
                <w:sz w:val="28"/>
                <w:szCs w:val="28"/>
              </w:rPr>
            </w:pPr>
            <w:bookmarkStart w:id="1" w:name="P32"/>
            <w:bookmarkEnd w:id="1"/>
            <w:r w:rsidRPr="00FA5F93">
              <w:rPr>
                <w:rFonts w:ascii="Times New Roman" w:hAnsi="Times New Roman" w:cs="Times New Roman"/>
                <w:b w:val="0"/>
                <w:sz w:val="28"/>
                <w:szCs w:val="28"/>
              </w:rPr>
              <w:lastRenderedPageBreak/>
              <w:t xml:space="preserve">Приложение </w:t>
            </w:r>
          </w:p>
          <w:p w:rsidR="00611D01" w:rsidRPr="00FA5F93" w:rsidRDefault="00611D01" w:rsidP="00611D01">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к постановлению а</w:t>
            </w:r>
            <w:r>
              <w:rPr>
                <w:rFonts w:ascii="Times New Roman" w:hAnsi="Times New Roman" w:cs="Times New Roman"/>
                <w:b w:val="0"/>
                <w:sz w:val="28"/>
                <w:szCs w:val="28"/>
              </w:rPr>
              <w:t>дминистрации Туруханского муниципального округа</w:t>
            </w:r>
            <w:r w:rsidRPr="00FA5F93">
              <w:rPr>
                <w:rFonts w:ascii="Times New Roman" w:hAnsi="Times New Roman" w:cs="Times New Roman"/>
                <w:b w:val="0"/>
                <w:sz w:val="28"/>
                <w:szCs w:val="28"/>
              </w:rPr>
              <w:t xml:space="preserve"> </w:t>
            </w:r>
          </w:p>
          <w:p w:rsidR="00611D01" w:rsidRDefault="00611D01" w:rsidP="00B726A3">
            <w:pPr>
              <w:pStyle w:val="ConsPlusTitle"/>
              <w:keepNext/>
              <w:keepLines/>
              <w:rPr>
                <w:rFonts w:ascii="Times New Roman" w:hAnsi="Times New Roman" w:cs="Times New Roman"/>
                <w:b w:val="0"/>
                <w:sz w:val="28"/>
                <w:szCs w:val="28"/>
              </w:rPr>
            </w:pPr>
            <w:r>
              <w:rPr>
                <w:rFonts w:ascii="Times New Roman" w:hAnsi="Times New Roman" w:cs="Times New Roman"/>
                <w:b w:val="0"/>
                <w:sz w:val="28"/>
                <w:szCs w:val="28"/>
              </w:rPr>
              <w:t xml:space="preserve">от                    </w:t>
            </w:r>
            <w:r w:rsidRPr="00FA5F93">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п</w:t>
            </w:r>
          </w:p>
        </w:tc>
      </w:tr>
    </w:tbl>
    <w:p w:rsidR="00611D01" w:rsidRDefault="00611D01" w:rsidP="00611D01">
      <w:pPr>
        <w:pStyle w:val="ConsPlusTitle"/>
        <w:keepNext/>
        <w:keepLines/>
        <w:jc w:val="both"/>
        <w:rPr>
          <w:rFonts w:ascii="Times New Roman" w:hAnsi="Times New Roman" w:cs="Times New Roman"/>
          <w:b w:val="0"/>
          <w:sz w:val="28"/>
          <w:szCs w:val="28"/>
        </w:rPr>
      </w:pPr>
    </w:p>
    <w:p w:rsidR="00591402" w:rsidRPr="00A322CC" w:rsidRDefault="00591402" w:rsidP="00A322CC">
      <w:pPr>
        <w:pStyle w:val="a3"/>
        <w:jc w:val="both"/>
        <w:rPr>
          <w:rFonts w:ascii="Times New Roman" w:hAnsi="Times New Roman" w:cs="Times New Roman"/>
          <w:sz w:val="28"/>
          <w:szCs w:val="28"/>
        </w:rPr>
      </w:pPr>
    </w:p>
    <w:p w:rsidR="00B726A3" w:rsidRPr="009B5CDE" w:rsidRDefault="00B726A3" w:rsidP="00B726A3">
      <w:pPr>
        <w:pStyle w:val="a3"/>
        <w:jc w:val="center"/>
        <w:rPr>
          <w:rFonts w:ascii="Times New Roman" w:hAnsi="Times New Roman" w:cs="Times New Roman"/>
          <w:sz w:val="28"/>
          <w:szCs w:val="28"/>
        </w:rPr>
      </w:pPr>
      <w:r>
        <w:rPr>
          <w:rFonts w:ascii="Times New Roman" w:hAnsi="Times New Roman" w:cs="Times New Roman"/>
          <w:sz w:val="28"/>
          <w:szCs w:val="28"/>
        </w:rPr>
        <w:t>А</w:t>
      </w:r>
      <w:r w:rsidRPr="009B5CDE">
        <w:rPr>
          <w:rFonts w:ascii="Times New Roman" w:hAnsi="Times New Roman" w:cs="Times New Roman"/>
          <w:sz w:val="28"/>
          <w:szCs w:val="28"/>
        </w:rPr>
        <w:t>дминистративный регламент</w:t>
      </w:r>
      <w:r>
        <w:rPr>
          <w:rFonts w:ascii="Times New Roman" w:hAnsi="Times New Roman" w:cs="Times New Roman"/>
          <w:sz w:val="28"/>
          <w:szCs w:val="28"/>
        </w:rPr>
        <w:t xml:space="preserve"> </w:t>
      </w:r>
      <w:r w:rsidRPr="009B5CDE">
        <w:rPr>
          <w:rFonts w:ascii="Times New Roman" w:hAnsi="Times New Roman" w:cs="Times New Roman"/>
          <w:sz w:val="28"/>
          <w:szCs w:val="28"/>
        </w:rPr>
        <w:t>предо</w:t>
      </w:r>
      <w:r>
        <w:rPr>
          <w:rFonts w:ascii="Times New Roman" w:hAnsi="Times New Roman" w:cs="Times New Roman"/>
          <w:sz w:val="28"/>
          <w:szCs w:val="28"/>
        </w:rPr>
        <w:t>ставления муниципальной услуги «П</w:t>
      </w:r>
      <w:r w:rsidRPr="009B5CDE">
        <w:rPr>
          <w:rFonts w:ascii="Times New Roman" w:hAnsi="Times New Roman" w:cs="Times New Roman"/>
          <w:sz w:val="28"/>
          <w:szCs w:val="28"/>
        </w:rPr>
        <w:t>редоставление</w:t>
      </w:r>
      <w:r>
        <w:rPr>
          <w:rFonts w:ascii="Times New Roman" w:hAnsi="Times New Roman" w:cs="Times New Roman"/>
          <w:sz w:val="28"/>
          <w:szCs w:val="28"/>
        </w:rPr>
        <w:t xml:space="preserve"> </w:t>
      </w:r>
      <w:r w:rsidRPr="009B5CDE">
        <w:rPr>
          <w:rFonts w:ascii="Times New Roman" w:hAnsi="Times New Roman" w:cs="Times New Roman"/>
          <w:sz w:val="28"/>
          <w:szCs w:val="28"/>
        </w:rPr>
        <w:t>разрешения на условно разрешенный вид использования</w:t>
      </w:r>
    </w:p>
    <w:p w:rsidR="00B726A3" w:rsidRPr="009B5CDE" w:rsidRDefault="00B726A3" w:rsidP="00B726A3">
      <w:pPr>
        <w:pStyle w:val="a3"/>
        <w:jc w:val="center"/>
        <w:rPr>
          <w:rFonts w:ascii="Times New Roman" w:hAnsi="Times New Roman" w:cs="Times New Roman"/>
          <w:sz w:val="28"/>
          <w:szCs w:val="28"/>
        </w:rPr>
      </w:pPr>
      <w:r w:rsidRPr="009B5CDE">
        <w:rPr>
          <w:rFonts w:ascii="Times New Roman" w:hAnsi="Times New Roman" w:cs="Times New Roman"/>
          <w:sz w:val="28"/>
          <w:szCs w:val="28"/>
        </w:rPr>
        <w:t>земельного участка или объ</w:t>
      </w:r>
      <w:r>
        <w:rPr>
          <w:rFonts w:ascii="Times New Roman" w:hAnsi="Times New Roman" w:cs="Times New Roman"/>
          <w:sz w:val="28"/>
          <w:szCs w:val="28"/>
        </w:rPr>
        <w:t>екта капитального строительства»</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B726A3">
      <w:pPr>
        <w:pStyle w:val="a3"/>
        <w:jc w:val="center"/>
        <w:rPr>
          <w:rFonts w:ascii="Times New Roman" w:hAnsi="Times New Roman" w:cs="Times New Roman"/>
          <w:sz w:val="28"/>
          <w:szCs w:val="28"/>
        </w:rPr>
      </w:pPr>
      <w:r>
        <w:rPr>
          <w:rFonts w:ascii="Times New Roman" w:hAnsi="Times New Roman" w:cs="Times New Roman"/>
          <w:sz w:val="28"/>
          <w:szCs w:val="28"/>
        </w:rPr>
        <w:t>1. О</w:t>
      </w:r>
      <w:r w:rsidRPr="009B5CDE">
        <w:rPr>
          <w:rFonts w:ascii="Times New Roman" w:hAnsi="Times New Roman" w:cs="Times New Roman"/>
          <w:sz w:val="28"/>
          <w:szCs w:val="28"/>
        </w:rPr>
        <w:t>бщие положения</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B726A3">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муниципальная услуга)</w:t>
      </w:r>
      <w:r>
        <w:rPr>
          <w:rFonts w:ascii="Times New Roman" w:hAnsi="Times New Roman" w:cs="Times New Roman"/>
          <w:sz w:val="28"/>
          <w:szCs w:val="28"/>
        </w:rPr>
        <w:t xml:space="preserve"> на территории Туруханского муниципального округа</w:t>
      </w:r>
      <w:r w:rsidRPr="009B5CDE">
        <w:rPr>
          <w:rFonts w:ascii="Times New Roman" w:hAnsi="Times New Roman" w:cs="Times New Roman"/>
          <w:sz w:val="28"/>
          <w:szCs w:val="28"/>
        </w:rPr>
        <w:t>.</w:t>
      </w:r>
    </w:p>
    <w:p w:rsidR="00B726A3" w:rsidRPr="009B5CDE" w:rsidRDefault="00B726A3" w:rsidP="00B726A3">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1.2. Получатели услуги: физические лица, индивидуальные предприниматели, юридические лица (далее - заявитель).</w:t>
      </w:r>
    </w:p>
    <w:p w:rsidR="00B726A3" w:rsidRPr="009B5CDE" w:rsidRDefault="00B726A3" w:rsidP="00B726A3">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Интересы заявителей могут представлять лица, обладающие соответствующими полномочиями (далее - представитель заявителя).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726A3" w:rsidRPr="009B5CDE" w:rsidRDefault="00B726A3" w:rsidP="00B726A3">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1.3. Информирование о порядке предоставления муниципальной услуги осуществляется:</w:t>
      </w:r>
    </w:p>
    <w:p w:rsidR="00B726A3" w:rsidRPr="009B5CDE" w:rsidRDefault="00B726A3" w:rsidP="00B726A3">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1) непосредственно при личном приеме заявителя в </w:t>
      </w:r>
      <w:r>
        <w:rPr>
          <w:rFonts w:ascii="Times New Roman" w:hAnsi="Times New Roman" w:cs="Times New Roman"/>
          <w:sz w:val="28"/>
          <w:szCs w:val="28"/>
        </w:rPr>
        <w:t xml:space="preserve">администрации Туруханского муниципального округа </w:t>
      </w:r>
      <w:r w:rsidRPr="009B5CDE">
        <w:rPr>
          <w:rFonts w:ascii="Times New Roman" w:hAnsi="Times New Roman" w:cs="Times New Roman"/>
          <w:sz w:val="28"/>
          <w:szCs w:val="28"/>
        </w:rPr>
        <w:t xml:space="preserve">(далее </w:t>
      </w:r>
      <w:r w:rsidR="00D130D4">
        <w:rPr>
          <w:rFonts w:ascii="Times New Roman" w:hAnsi="Times New Roman" w:cs="Times New Roman"/>
          <w:sz w:val="28"/>
          <w:szCs w:val="28"/>
        </w:rPr>
        <w:t>–</w:t>
      </w:r>
      <w:r>
        <w:rPr>
          <w:rFonts w:ascii="Times New Roman" w:hAnsi="Times New Roman" w:cs="Times New Roman"/>
          <w:sz w:val="28"/>
          <w:szCs w:val="28"/>
        </w:rPr>
        <w:t xml:space="preserve"> администрация</w:t>
      </w:r>
      <w:r w:rsidR="00D130D4">
        <w:rPr>
          <w:rFonts w:ascii="Times New Roman" w:hAnsi="Times New Roman" w:cs="Times New Roman"/>
          <w:sz w:val="28"/>
          <w:szCs w:val="28"/>
        </w:rPr>
        <w:t>, уполномоченный орган</w:t>
      </w:r>
      <w:r w:rsidRPr="009B5CDE">
        <w:rPr>
          <w:rFonts w:ascii="Times New Roman" w:hAnsi="Times New Roman" w:cs="Times New Roman"/>
          <w:sz w:val="28"/>
          <w:szCs w:val="28"/>
        </w:rPr>
        <w:t xml:space="preserve">) или в структурном подразделении краевого государственного бюджетного учреждения </w:t>
      </w:r>
      <w:r>
        <w:rPr>
          <w:rFonts w:ascii="Times New Roman" w:hAnsi="Times New Roman" w:cs="Times New Roman"/>
          <w:sz w:val="28"/>
          <w:szCs w:val="28"/>
        </w:rPr>
        <w:t>«</w:t>
      </w:r>
      <w:r w:rsidRPr="009B5CDE">
        <w:rPr>
          <w:rFonts w:ascii="Times New Roman" w:hAnsi="Times New Roman" w:cs="Times New Roman"/>
          <w:sz w:val="28"/>
          <w:szCs w:val="28"/>
        </w:rPr>
        <w:t>Многофункциональный центр предоставления госуда</w:t>
      </w:r>
      <w:r>
        <w:rPr>
          <w:rFonts w:ascii="Times New Roman" w:hAnsi="Times New Roman" w:cs="Times New Roman"/>
          <w:sz w:val="28"/>
          <w:szCs w:val="28"/>
        </w:rPr>
        <w:t xml:space="preserve">рственных и муниципальных услуг» </w:t>
      </w:r>
      <w:r w:rsidRPr="009B5CDE">
        <w:rPr>
          <w:rFonts w:ascii="Times New Roman" w:hAnsi="Times New Roman" w:cs="Times New Roman"/>
          <w:sz w:val="28"/>
          <w:szCs w:val="28"/>
        </w:rPr>
        <w:t>(далее - МФЦ);</w:t>
      </w:r>
    </w:p>
    <w:p w:rsidR="00B726A3" w:rsidRPr="009B5CDE" w:rsidRDefault="00B726A3" w:rsidP="00B726A3">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2) по телефону </w:t>
      </w:r>
      <w:r>
        <w:rPr>
          <w:rFonts w:ascii="Times New Roman" w:hAnsi="Times New Roman" w:cs="Times New Roman"/>
          <w:sz w:val="28"/>
          <w:szCs w:val="28"/>
        </w:rPr>
        <w:t xml:space="preserve">администрации </w:t>
      </w:r>
      <w:r w:rsidRPr="009B5CDE">
        <w:rPr>
          <w:rFonts w:ascii="Times New Roman" w:hAnsi="Times New Roman" w:cs="Times New Roman"/>
          <w:sz w:val="28"/>
          <w:szCs w:val="28"/>
        </w:rPr>
        <w:t>или в МФЦ;</w:t>
      </w:r>
    </w:p>
    <w:p w:rsidR="00B726A3" w:rsidRPr="009B5CDE" w:rsidRDefault="00B726A3" w:rsidP="00B726A3">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3) письменно, в том числе посредством электронной почты, факсимильной связи;</w:t>
      </w:r>
    </w:p>
    <w:p w:rsidR="00B726A3" w:rsidRPr="009B5CDE" w:rsidRDefault="00B726A3" w:rsidP="00B726A3">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4) посредством размещения в открытой и доступной форме информации:</w:t>
      </w:r>
    </w:p>
    <w:p w:rsidR="00B726A3" w:rsidRPr="009B5CDE" w:rsidRDefault="00B726A3" w:rsidP="00B726A3">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в федеральной государс</w:t>
      </w:r>
      <w:r>
        <w:rPr>
          <w:rFonts w:ascii="Times New Roman" w:hAnsi="Times New Roman" w:cs="Times New Roman"/>
          <w:sz w:val="28"/>
          <w:szCs w:val="28"/>
        </w:rPr>
        <w:t>твенной информационной системе «</w:t>
      </w:r>
      <w:r w:rsidRPr="009B5CDE">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9B5CDE">
        <w:rPr>
          <w:rFonts w:ascii="Times New Roman" w:hAnsi="Times New Roman" w:cs="Times New Roman"/>
          <w:sz w:val="28"/>
          <w:szCs w:val="28"/>
        </w:rPr>
        <w:t xml:space="preserve"> (</w:t>
      </w:r>
      <w:hyperlink r:id="rId8">
        <w:r w:rsidRPr="009B5CDE">
          <w:rPr>
            <w:rFonts w:ascii="Times New Roman" w:hAnsi="Times New Roman" w:cs="Times New Roman"/>
            <w:sz w:val="28"/>
            <w:szCs w:val="28"/>
          </w:rPr>
          <w:t>https://www.gosuslugi.ru</w:t>
        </w:r>
      </w:hyperlink>
      <w:r w:rsidRPr="009B5CDE">
        <w:rPr>
          <w:rFonts w:ascii="Times New Roman" w:hAnsi="Times New Roman" w:cs="Times New Roman"/>
          <w:sz w:val="28"/>
          <w:szCs w:val="28"/>
        </w:rPr>
        <w:t>) (далее - ЕПГУ);</w:t>
      </w:r>
    </w:p>
    <w:p w:rsidR="00B726A3" w:rsidRPr="009B5CDE" w:rsidRDefault="00B726A3" w:rsidP="00B726A3">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 на официальном </w:t>
      </w:r>
      <w:r>
        <w:rPr>
          <w:rFonts w:ascii="Times New Roman" w:hAnsi="Times New Roman" w:cs="Times New Roman"/>
          <w:sz w:val="28"/>
          <w:szCs w:val="28"/>
        </w:rPr>
        <w:t>сайте Туруханского муниципального округа в</w:t>
      </w:r>
      <w:r w:rsidRPr="009B5CDE">
        <w:rPr>
          <w:rFonts w:ascii="Times New Roman" w:hAnsi="Times New Roman" w:cs="Times New Roman"/>
          <w:sz w:val="28"/>
          <w:szCs w:val="28"/>
        </w:rPr>
        <w:t xml:space="preserve"> информационно - телекоммуникационной сети Интернет</w:t>
      </w:r>
      <w:r w:rsidR="00D130D4">
        <w:rPr>
          <w:rFonts w:ascii="Times New Roman" w:hAnsi="Times New Roman" w:cs="Times New Roman"/>
          <w:sz w:val="28"/>
          <w:szCs w:val="28"/>
        </w:rPr>
        <w:t xml:space="preserve"> (</w:t>
      </w:r>
      <w:r w:rsidR="00D130D4" w:rsidRPr="00AA1ABF">
        <w:rPr>
          <w:rFonts w:ascii="Times New Roman" w:hAnsi="Times New Roman" w:cs="Times New Roman"/>
          <w:sz w:val="28"/>
          <w:szCs w:val="28"/>
          <w:lang w:val="en-US"/>
        </w:rPr>
        <w:t>http</w:t>
      </w:r>
      <w:r w:rsidR="00D130D4" w:rsidRPr="00AA1ABF">
        <w:rPr>
          <w:rFonts w:ascii="Times New Roman" w:hAnsi="Times New Roman" w:cs="Times New Roman"/>
          <w:bCs/>
          <w:sz w:val="28"/>
          <w:szCs w:val="28"/>
        </w:rPr>
        <w:t>://</w:t>
      </w:r>
      <w:r w:rsidR="00D130D4" w:rsidRPr="00AA1ABF">
        <w:rPr>
          <w:rFonts w:ascii="Times New Roman" w:hAnsi="Times New Roman" w:cs="Times New Roman"/>
          <w:bCs/>
          <w:sz w:val="28"/>
          <w:szCs w:val="28"/>
          <w:lang w:val="en-US"/>
        </w:rPr>
        <w:t>admtr</w:t>
      </w:r>
      <w:r w:rsidR="00D130D4" w:rsidRPr="00AA1ABF">
        <w:rPr>
          <w:rFonts w:ascii="Times New Roman" w:hAnsi="Times New Roman" w:cs="Times New Roman"/>
          <w:bCs/>
          <w:sz w:val="28"/>
          <w:szCs w:val="28"/>
        </w:rPr>
        <w:t>.ru/</w:t>
      </w:r>
      <w:r w:rsidR="00D130D4">
        <w:rPr>
          <w:rFonts w:ascii="Times New Roman" w:hAnsi="Times New Roman" w:cs="Times New Roman"/>
          <w:sz w:val="28"/>
          <w:szCs w:val="28"/>
        </w:rPr>
        <w:t>)</w:t>
      </w:r>
      <w:r w:rsidRPr="009B5CDE">
        <w:rPr>
          <w:rFonts w:ascii="Times New Roman" w:hAnsi="Times New Roman" w:cs="Times New Roman"/>
          <w:sz w:val="28"/>
          <w:szCs w:val="28"/>
        </w:rPr>
        <w:t xml:space="preserve"> (далее - официальный сайт);</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5) посредством размещения информации на информационных стендах.</w:t>
      </w:r>
    </w:p>
    <w:p w:rsidR="00B726A3" w:rsidRPr="009B5CDE" w:rsidRDefault="00B726A3" w:rsidP="00D130D4">
      <w:pPr>
        <w:pStyle w:val="a3"/>
        <w:ind w:firstLine="708"/>
        <w:jc w:val="both"/>
        <w:rPr>
          <w:rFonts w:ascii="Times New Roman" w:hAnsi="Times New Roman" w:cs="Times New Roman"/>
          <w:sz w:val="28"/>
          <w:szCs w:val="28"/>
        </w:rPr>
      </w:pPr>
      <w:bookmarkStart w:id="2" w:name="P58"/>
      <w:bookmarkEnd w:id="2"/>
      <w:r w:rsidRPr="009B5CDE">
        <w:rPr>
          <w:rFonts w:ascii="Times New Roman" w:hAnsi="Times New Roman" w:cs="Times New Roman"/>
          <w:sz w:val="28"/>
          <w:szCs w:val="28"/>
        </w:rPr>
        <w:lastRenderedPageBreak/>
        <w:t>1.4. Информирование осуществляется по вопросам, касающимся:</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способов подачи заявления о предоставлении муниципальной услуги;</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 адресов </w:t>
      </w:r>
      <w:r w:rsidR="00D130D4">
        <w:rPr>
          <w:rFonts w:ascii="Times New Roman" w:hAnsi="Times New Roman" w:cs="Times New Roman"/>
          <w:sz w:val="28"/>
          <w:szCs w:val="28"/>
        </w:rPr>
        <w:t xml:space="preserve">администрации </w:t>
      </w:r>
      <w:r w:rsidRPr="009B5CDE">
        <w:rPr>
          <w:rFonts w:ascii="Times New Roman" w:hAnsi="Times New Roman" w:cs="Times New Roman"/>
          <w:sz w:val="28"/>
          <w:szCs w:val="28"/>
        </w:rPr>
        <w:t>и МФЦ, обращение в которые необходимо для предоставления муниципальной услуги;</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справочной информации о времени работы</w:t>
      </w:r>
      <w:r w:rsidR="00D130D4">
        <w:rPr>
          <w:rFonts w:ascii="Times New Roman" w:hAnsi="Times New Roman" w:cs="Times New Roman"/>
          <w:sz w:val="28"/>
          <w:szCs w:val="28"/>
        </w:rPr>
        <w:t xml:space="preserve"> администрации</w:t>
      </w:r>
      <w:r w:rsidRPr="009B5CDE">
        <w:rPr>
          <w:rFonts w:ascii="Times New Roman" w:hAnsi="Times New Roman" w:cs="Times New Roman"/>
          <w:sz w:val="28"/>
          <w:szCs w:val="28"/>
        </w:rPr>
        <w:t>;</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документов, необходимых для предоставления муниципальной услуги;</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порядка и сроков предоставления муниципальной услуги;</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ее предоставления;</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1.5. При устном обращении заявителя (лично или по телефону) должностное лицо</w:t>
      </w:r>
      <w:r w:rsidR="00D130D4">
        <w:rPr>
          <w:rFonts w:ascii="Times New Roman" w:hAnsi="Times New Roman" w:cs="Times New Roman"/>
          <w:sz w:val="28"/>
          <w:szCs w:val="28"/>
        </w:rPr>
        <w:t xml:space="preserve"> администрации</w:t>
      </w:r>
      <w:r w:rsidRPr="009B5CDE">
        <w:rPr>
          <w:rFonts w:ascii="Times New Roman" w:hAnsi="Times New Roman" w:cs="Times New Roman"/>
          <w:sz w:val="28"/>
          <w:szCs w:val="28"/>
        </w:rPr>
        <w:t>, работник МФЦ, осуществляющий консультирование, подробно и в вежливой (корректной) форме информирует обратившихся по интересующим вопросам.</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Если должностное лицо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Если подготовка ответа требует продолжительного времени, должностное лицо</w:t>
      </w:r>
      <w:r w:rsidR="00D130D4">
        <w:rPr>
          <w:rFonts w:ascii="Times New Roman" w:hAnsi="Times New Roman" w:cs="Times New Roman"/>
          <w:sz w:val="28"/>
          <w:szCs w:val="28"/>
        </w:rPr>
        <w:t xml:space="preserve"> администрации</w:t>
      </w:r>
      <w:r w:rsidRPr="009B5CDE">
        <w:rPr>
          <w:rFonts w:ascii="Times New Roman" w:hAnsi="Times New Roman" w:cs="Times New Roman"/>
          <w:sz w:val="28"/>
          <w:szCs w:val="28"/>
        </w:rPr>
        <w:t>, работник МФЦ может предложить заявителю один из следующих вариантов дальнейших действий:</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изложить обращение в письменной форме;</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назначить другое время для консультаций.</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Должностное лицо </w:t>
      </w:r>
      <w:r w:rsidR="00D130D4">
        <w:rPr>
          <w:rFonts w:ascii="Times New Roman" w:hAnsi="Times New Roman" w:cs="Times New Roman"/>
          <w:sz w:val="28"/>
          <w:szCs w:val="28"/>
        </w:rPr>
        <w:t xml:space="preserve">администрации </w:t>
      </w:r>
      <w:r w:rsidRPr="009B5CDE">
        <w:rPr>
          <w:rFonts w:ascii="Times New Roman" w:hAnsi="Times New Roman" w:cs="Times New Roman"/>
          <w:sz w:val="28"/>
          <w:szCs w:val="28"/>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Продолжительность информирования по телефону не должна превышать 10 минут.</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Информирование осуществляется в соответствии с графиком приема граждан.</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1.6. По письменному обращению должностное лицо</w:t>
      </w:r>
      <w:r w:rsidR="00D130D4">
        <w:rPr>
          <w:rFonts w:ascii="Times New Roman" w:hAnsi="Times New Roman" w:cs="Times New Roman"/>
          <w:sz w:val="28"/>
          <w:szCs w:val="28"/>
        </w:rPr>
        <w:t xml:space="preserve"> администрации</w:t>
      </w:r>
      <w:r w:rsidRPr="009B5CDE">
        <w:rPr>
          <w:rFonts w:ascii="Times New Roman" w:hAnsi="Times New Roman" w:cs="Times New Roman"/>
          <w:sz w:val="28"/>
          <w:szCs w:val="28"/>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58">
        <w:r w:rsidRPr="009B5CDE">
          <w:rPr>
            <w:rFonts w:ascii="Times New Roman" w:hAnsi="Times New Roman" w:cs="Times New Roman"/>
            <w:sz w:val="28"/>
            <w:szCs w:val="28"/>
          </w:rPr>
          <w:t>пункте 1.4</w:t>
        </w:r>
      </w:hyperlink>
      <w:r w:rsidRPr="009B5CDE">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9">
        <w:r w:rsidRPr="009B5CDE">
          <w:rPr>
            <w:rFonts w:ascii="Times New Roman" w:hAnsi="Times New Roman" w:cs="Times New Roman"/>
            <w:sz w:val="28"/>
            <w:szCs w:val="28"/>
          </w:rPr>
          <w:t>законом</w:t>
        </w:r>
      </w:hyperlink>
      <w:r w:rsidRPr="009B5CDE">
        <w:rPr>
          <w:rFonts w:ascii="Times New Roman" w:hAnsi="Times New Roman" w:cs="Times New Roman"/>
          <w:sz w:val="28"/>
          <w:szCs w:val="28"/>
        </w:rPr>
        <w:t xml:space="preserve"> от </w:t>
      </w:r>
      <w:r w:rsidR="00D130D4">
        <w:rPr>
          <w:rFonts w:ascii="Times New Roman" w:hAnsi="Times New Roman" w:cs="Times New Roman"/>
          <w:sz w:val="28"/>
          <w:szCs w:val="28"/>
        </w:rPr>
        <w:t>0</w:t>
      </w:r>
      <w:r w:rsidRPr="009B5CDE">
        <w:rPr>
          <w:rFonts w:ascii="Times New Roman" w:hAnsi="Times New Roman" w:cs="Times New Roman"/>
          <w:sz w:val="28"/>
          <w:szCs w:val="28"/>
        </w:rPr>
        <w:t>2</w:t>
      </w:r>
      <w:r w:rsidR="00D130D4">
        <w:rPr>
          <w:rFonts w:ascii="Times New Roman" w:hAnsi="Times New Roman" w:cs="Times New Roman"/>
          <w:sz w:val="28"/>
          <w:szCs w:val="28"/>
        </w:rPr>
        <w:t>.05.2006 № 59-ФЗ «</w:t>
      </w:r>
      <w:r w:rsidRPr="009B5CDE">
        <w:rPr>
          <w:rFonts w:ascii="Times New Roman" w:hAnsi="Times New Roman" w:cs="Times New Roman"/>
          <w:sz w:val="28"/>
          <w:szCs w:val="28"/>
        </w:rPr>
        <w:t>О порядке рассмотрения обращен</w:t>
      </w:r>
      <w:r w:rsidR="00D130D4">
        <w:rPr>
          <w:rFonts w:ascii="Times New Roman" w:hAnsi="Times New Roman" w:cs="Times New Roman"/>
          <w:sz w:val="28"/>
          <w:szCs w:val="28"/>
        </w:rPr>
        <w:t xml:space="preserve">ий граждан Российской Федерации» (далее – № </w:t>
      </w:r>
      <w:r w:rsidRPr="009B5CDE">
        <w:rPr>
          <w:rFonts w:ascii="Times New Roman" w:hAnsi="Times New Roman" w:cs="Times New Roman"/>
          <w:sz w:val="28"/>
          <w:szCs w:val="28"/>
        </w:rPr>
        <w:t>59-ФЗ).</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1.7. На ЕПГУ размещаются сведения, предусмотренные </w:t>
      </w:r>
      <w:hyperlink r:id="rId10">
        <w:r w:rsidRPr="009B5CDE">
          <w:rPr>
            <w:rFonts w:ascii="Times New Roman" w:hAnsi="Times New Roman" w:cs="Times New Roman"/>
            <w:sz w:val="28"/>
            <w:szCs w:val="28"/>
          </w:rPr>
          <w:t>Положением</w:t>
        </w:r>
      </w:hyperlink>
      <w:r w:rsidRPr="009B5CDE">
        <w:rPr>
          <w:rFonts w:ascii="Times New Roman" w:hAnsi="Times New Roman" w:cs="Times New Roman"/>
          <w:sz w:val="28"/>
          <w:szCs w:val="28"/>
        </w:rPr>
        <w:t xml:space="preserve"> о федеральной государс</w:t>
      </w:r>
      <w:r w:rsidR="00D130D4">
        <w:rPr>
          <w:rFonts w:ascii="Times New Roman" w:hAnsi="Times New Roman" w:cs="Times New Roman"/>
          <w:sz w:val="28"/>
          <w:szCs w:val="28"/>
        </w:rPr>
        <w:t>твенной информационной системе «</w:t>
      </w:r>
      <w:r w:rsidRPr="009B5CDE">
        <w:rPr>
          <w:rFonts w:ascii="Times New Roman" w:hAnsi="Times New Roman" w:cs="Times New Roman"/>
          <w:sz w:val="28"/>
          <w:szCs w:val="28"/>
        </w:rPr>
        <w:t xml:space="preserve">Федеральный реестр </w:t>
      </w:r>
      <w:r w:rsidRPr="009B5CDE">
        <w:rPr>
          <w:rFonts w:ascii="Times New Roman" w:hAnsi="Times New Roman" w:cs="Times New Roman"/>
          <w:sz w:val="28"/>
          <w:szCs w:val="28"/>
        </w:rPr>
        <w:lastRenderedPageBreak/>
        <w:t xml:space="preserve">государственных </w:t>
      </w:r>
      <w:r w:rsidR="00D130D4">
        <w:rPr>
          <w:rFonts w:ascii="Times New Roman" w:hAnsi="Times New Roman" w:cs="Times New Roman"/>
          <w:sz w:val="28"/>
          <w:szCs w:val="28"/>
        </w:rPr>
        <w:t>и муниципальных услуг (функций)»</w:t>
      </w:r>
      <w:r w:rsidRPr="009B5CDE">
        <w:rPr>
          <w:rFonts w:ascii="Times New Roman" w:hAnsi="Times New Roman" w:cs="Times New Roman"/>
          <w:sz w:val="28"/>
          <w:szCs w:val="28"/>
        </w:rPr>
        <w:t>, утвержденным Постановлением Правительства Российской Федерации от 24</w:t>
      </w:r>
      <w:r w:rsidR="00D130D4">
        <w:rPr>
          <w:rFonts w:ascii="Times New Roman" w:hAnsi="Times New Roman" w:cs="Times New Roman"/>
          <w:sz w:val="28"/>
          <w:szCs w:val="28"/>
        </w:rPr>
        <w:t>.10.2011 года       №</w:t>
      </w:r>
      <w:r w:rsidRPr="009B5CDE">
        <w:rPr>
          <w:rFonts w:ascii="Times New Roman" w:hAnsi="Times New Roman" w:cs="Times New Roman"/>
          <w:sz w:val="28"/>
          <w:szCs w:val="28"/>
        </w:rPr>
        <w:t xml:space="preserve"> 861.</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1.8. На официальном сайте,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МФЦ размещается следующая справочная информация:</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место нахождения и график работы</w:t>
      </w:r>
      <w:r w:rsidR="00D130D4">
        <w:rPr>
          <w:rFonts w:ascii="Times New Roman" w:hAnsi="Times New Roman" w:cs="Times New Roman"/>
          <w:sz w:val="28"/>
          <w:szCs w:val="28"/>
        </w:rPr>
        <w:t xml:space="preserve"> администрации Туруханского муниципального округа</w:t>
      </w:r>
      <w:r w:rsidRPr="009B5CDE">
        <w:rPr>
          <w:rFonts w:ascii="Times New Roman" w:hAnsi="Times New Roman" w:cs="Times New Roman"/>
          <w:sz w:val="28"/>
          <w:szCs w:val="28"/>
        </w:rPr>
        <w:t xml:space="preserve">, </w:t>
      </w:r>
      <w:r w:rsidR="00D130D4">
        <w:rPr>
          <w:rFonts w:ascii="Times New Roman" w:hAnsi="Times New Roman" w:cs="Times New Roman"/>
          <w:sz w:val="28"/>
          <w:szCs w:val="28"/>
        </w:rPr>
        <w:t xml:space="preserve">уполномоченного органа, </w:t>
      </w:r>
      <w:r w:rsidRPr="009B5CDE">
        <w:rPr>
          <w:rFonts w:ascii="Times New Roman" w:hAnsi="Times New Roman" w:cs="Times New Roman"/>
          <w:sz w:val="28"/>
          <w:szCs w:val="28"/>
        </w:rPr>
        <w:t>ответственного за предоставление муниципальной услуги, а также МФЦ;</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w:t>
      </w:r>
      <w:r w:rsidR="00D130D4">
        <w:rPr>
          <w:rFonts w:ascii="Times New Roman" w:hAnsi="Times New Roman" w:cs="Times New Roman"/>
          <w:sz w:val="28"/>
          <w:szCs w:val="28"/>
        </w:rPr>
        <w:t xml:space="preserve"> справочные телефоны уполномоченного органа</w:t>
      </w:r>
      <w:r w:rsidRPr="009B5CDE">
        <w:rPr>
          <w:rFonts w:ascii="Times New Roman" w:hAnsi="Times New Roman" w:cs="Times New Roman"/>
          <w:sz w:val="28"/>
          <w:szCs w:val="28"/>
        </w:rPr>
        <w:t>, ответственного за предоставление муниципальной услуги, в том числе номер телефона-автоинформатора (при наличии);</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адрес официального сайта, а также электронной почты и (или) формы обратной связи в сети Интернет.</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1.9. В зале ожидания </w:t>
      </w:r>
      <w:r w:rsidR="00D130D4">
        <w:rPr>
          <w:rFonts w:ascii="Times New Roman" w:hAnsi="Times New Roman" w:cs="Times New Roman"/>
          <w:sz w:val="28"/>
          <w:szCs w:val="28"/>
        </w:rPr>
        <w:t xml:space="preserve">уполномоченного органа </w:t>
      </w:r>
      <w:r w:rsidRPr="009B5CDE">
        <w:rPr>
          <w:rFonts w:ascii="Times New Roman" w:hAnsi="Times New Roman" w:cs="Times New Roman"/>
          <w:sz w:val="28"/>
          <w:szCs w:val="28"/>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1.10.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w:t>
      </w:r>
      <w:r w:rsidR="00D130D4">
        <w:rPr>
          <w:rFonts w:ascii="Times New Roman" w:hAnsi="Times New Roman" w:cs="Times New Roman"/>
          <w:sz w:val="28"/>
          <w:szCs w:val="28"/>
        </w:rPr>
        <w:t xml:space="preserve"> и администрацией Туруханского муниципального округа</w:t>
      </w:r>
      <w:r w:rsidRPr="009B5CDE">
        <w:rPr>
          <w:rFonts w:ascii="Times New Roman" w:hAnsi="Times New Roman" w:cs="Times New Roman"/>
          <w:sz w:val="28"/>
          <w:szCs w:val="28"/>
        </w:rPr>
        <w:t xml:space="preserve"> с учетом требований к информированию, установленных Административным регламентом.</w:t>
      </w:r>
    </w:p>
    <w:p w:rsidR="00B726A3" w:rsidRPr="009B5CDE" w:rsidRDefault="00B726A3" w:rsidP="00D130D4">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1.11. Информация о ходе рассмотрения заявления о предоставлении муниципальной услуги и о результатах ее предоставления может быть получена заявителем в формате автоматических статусов в личном кабинете на ЕПГУ, в </w:t>
      </w:r>
      <w:r w:rsidR="00D130D4">
        <w:rPr>
          <w:rFonts w:ascii="Times New Roman" w:hAnsi="Times New Roman" w:cs="Times New Roman"/>
          <w:sz w:val="28"/>
          <w:szCs w:val="28"/>
        </w:rPr>
        <w:t xml:space="preserve">уполномоченном органе </w:t>
      </w:r>
      <w:r w:rsidRPr="009B5CDE">
        <w:rPr>
          <w:rFonts w:ascii="Times New Roman" w:hAnsi="Times New Roman" w:cs="Times New Roman"/>
          <w:sz w:val="28"/>
          <w:szCs w:val="28"/>
        </w:rPr>
        <w:t>при обращении заявителя лично, по телефону, посредством электронной почты.</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D130D4">
      <w:pPr>
        <w:pStyle w:val="a3"/>
        <w:jc w:val="center"/>
        <w:rPr>
          <w:rFonts w:ascii="Times New Roman" w:hAnsi="Times New Roman" w:cs="Times New Roman"/>
          <w:sz w:val="28"/>
          <w:szCs w:val="28"/>
        </w:rPr>
      </w:pPr>
      <w:r w:rsidRPr="009B5CDE">
        <w:rPr>
          <w:rFonts w:ascii="Times New Roman" w:hAnsi="Times New Roman" w:cs="Times New Roman"/>
          <w:sz w:val="28"/>
          <w:szCs w:val="28"/>
        </w:rPr>
        <w:t>2</w:t>
      </w:r>
      <w:r w:rsidR="00D130D4">
        <w:rPr>
          <w:rFonts w:ascii="Times New Roman" w:hAnsi="Times New Roman" w:cs="Times New Roman"/>
          <w:sz w:val="28"/>
          <w:szCs w:val="28"/>
        </w:rPr>
        <w:t>. С</w:t>
      </w:r>
      <w:r w:rsidR="00D130D4" w:rsidRPr="009B5CDE">
        <w:rPr>
          <w:rFonts w:ascii="Times New Roman" w:hAnsi="Times New Roman" w:cs="Times New Roman"/>
          <w:sz w:val="28"/>
          <w:szCs w:val="28"/>
        </w:rPr>
        <w:t>тандарт предоставления муниципальной услуги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D130D4">
      <w:pPr>
        <w:pStyle w:val="a3"/>
        <w:jc w:val="center"/>
        <w:rPr>
          <w:rFonts w:ascii="Times New Roman" w:hAnsi="Times New Roman" w:cs="Times New Roman"/>
          <w:sz w:val="28"/>
          <w:szCs w:val="28"/>
        </w:rPr>
      </w:pPr>
      <w:r w:rsidRPr="009B5CDE">
        <w:rPr>
          <w:rFonts w:ascii="Times New Roman" w:hAnsi="Times New Roman" w:cs="Times New Roman"/>
          <w:sz w:val="28"/>
          <w:szCs w:val="28"/>
        </w:rPr>
        <w:t>2.1. Наименование муниципальной услуги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48547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48547B">
      <w:pPr>
        <w:pStyle w:val="a3"/>
        <w:jc w:val="center"/>
        <w:rPr>
          <w:rFonts w:ascii="Times New Roman" w:hAnsi="Times New Roman" w:cs="Times New Roman"/>
          <w:sz w:val="28"/>
          <w:szCs w:val="28"/>
        </w:rPr>
      </w:pPr>
      <w:r w:rsidRPr="009B5CDE">
        <w:rPr>
          <w:rFonts w:ascii="Times New Roman" w:hAnsi="Times New Roman" w:cs="Times New Roman"/>
          <w:sz w:val="28"/>
          <w:szCs w:val="28"/>
        </w:rPr>
        <w:lastRenderedPageBreak/>
        <w:t>2.2. Наименование органа местного самоуправления,</w:t>
      </w:r>
    </w:p>
    <w:p w:rsidR="00B726A3" w:rsidRPr="009B5CDE" w:rsidRDefault="00B726A3" w:rsidP="0048547B">
      <w:pPr>
        <w:pStyle w:val="a3"/>
        <w:jc w:val="center"/>
        <w:rPr>
          <w:rFonts w:ascii="Times New Roman" w:hAnsi="Times New Roman" w:cs="Times New Roman"/>
          <w:sz w:val="28"/>
          <w:szCs w:val="28"/>
        </w:rPr>
      </w:pPr>
      <w:r w:rsidRPr="009B5CDE">
        <w:rPr>
          <w:rFonts w:ascii="Times New Roman" w:hAnsi="Times New Roman" w:cs="Times New Roman"/>
          <w:sz w:val="28"/>
          <w:szCs w:val="28"/>
        </w:rPr>
        <w:t>предоставляющего муниципальную услугу</w:t>
      </w:r>
    </w:p>
    <w:p w:rsidR="00B726A3" w:rsidRPr="009B5CDE" w:rsidRDefault="00B726A3" w:rsidP="00B726A3">
      <w:pPr>
        <w:pStyle w:val="a3"/>
        <w:jc w:val="both"/>
        <w:rPr>
          <w:rFonts w:ascii="Times New Roman" w:hAnsi="Times New Roman" w:cs="Times New Roman"/>
          <w:sz w:val="28"/>
          <w:szCs w:val="28"/>
        </w:rPr>
      </w:pPr>
    </w:p>
    <w:p w:rsidR="0048547B" w:rsidRDefault="00B726A3" w:rsidP="0048547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Муниципальная услуга предоставляет</w:t>
      </w:r>
      <w:r w:rsidR="0048547B">
        <w:rPr>
          <w:rFonts w:ascii="Times New Roman" w:hAnsi="Times New Roman" w:cs="Times New Roman"/>
          <w:sz w:val="28"/>
          <w:szCs w:val="28"/>
        </w:rPr>
        <w:t>ся администрацией Туруханского муниципального округа</w:t>
      </w:r>
      <w:r w:rsidRPr="009B5CDE">
        <w:rPr>
          <w:rFonts w:ascii="Times New Roman" w:hAnsi="Times New Roman" w:cs="Times New Roman"/>
          <w:sz w:val="28"/>
          <w:szCs w:val="28"/>
        </w:rPr>
        <w:t xml:space="preserve">. </w:t>
      </w:r>
    </w:p>
    <w:p w:rsidR="00B726A3" w:rsidRPr="009B5CDE" w:rsidRDefault="00B726A3" w:rsidP="0048547B">
      <w:pPr>
        <w:pStyle w:val="a3"/>
        <w:ind w:firstLine="708"/>
        <w:jc w:val="both"/>
        <w:rPr>
          <w:rFonts w:ascii="Times New Roman" w:hAnsi="Times New Roman" w:cs="Times New Roman"/>
          <w:sz w:val="28"/>
          <w:szCs w:val="28"/>
        </w:rPr>
      </w:pPr>
      <w:r w:rsidRPr="0048547B">
        <w:rPr>
          <w:rFonts w:ascii="Times New Roman" w:hAnsi="Times New Roman" w:cs="Times New Roman"/>
          <w:sz w:val="28"/>
          <w:szCs w:val="28"/>
        </w:rPr>
        <w:t>Ответственным исполнителем муниципальной услуги является</w:t>
      </w:r>
      <w:r w:rsidR="0048547B" w:rsidRPr="0048547B">
        <w:rPr>
          <w:rFonts w:ascii="Times New Roman" w:hAnsi="Times New Roman" w:cs="Times New Roman"/>
          <w:sz w:val="28"/>
          <w:szCs w:val="28"/>
        </w:rPr>
        <w:t xml:space="preserve"> управление по земельным, имущественным отношениям, архитектуре и градостроительству а</w:t>
      </w:r>
      <w:r w:rsidR="0048547B">
        <w:rPr>
          <w:rFonts w:ascii="Times New Roman" w:hAnsi="Times New Roman" w:cs="Times New Roman"/>
          <w:sz w:val="28"/>
          <w:szCs w:val="28"/>
        </w:rPr>
        <w:t>дминистрации Туруханского муниципального округа (далее – Управление)</w:t>
      </w:r>
      <w:r w:rsidRPr="0048547B">
        <w:rPr>
          <w:rFonts w:ascii="Times New Roman" w:hAnsi="Times New Roman" w:cs="Times New Roman"/>
          <w:sz w:val="28"/>
          <w:szCs w:val="28"/>
        </w:rPr>
        <w:t>.</w:t>
      </w:r>
      <w:r w:rsidRPr="009B5CDE">
        <w:rPr>
          <w:rFonts w:ascii="Times New Roman" w:hAnsi="Times New Roman" w:cs="Times New Roman"/>
          <w:sz w:val="28"/>
          <w:szCs w:val="28"/>
        </w:rPr>
        <w:t xml:space="preserve"> В процессе предоставления муниципальной услуги участвует Комиссия по подготовке проекта правил землепользования и застройки </w:t>
      </w:r>
      <w:r w:rsidR="0048547B">
        <w:rPr>
          <w:rFonts w:ascii="Times New Roman" w:hAnsi="Times New Roman" w:cs="Times New Roman"/>
          <w:sz w:val="28"/>
          <w:szCs w:val="28"/>
        </w:rPr>
        <w:t xml:space="preserve">Туруханского муниципального округа </w:t>
      </w:r>
      <w:r w:rsidRPr="009B5CDE">
        <w:rPr>
          <w:rFonts w:ascii="Times New Roman" w:hAnsi="Times New Roman" w:cs="Times New Roman"/>
          <w:sz w:val="28"/>
          <w:szCs w:val="28"/>
        </w:rPr>
        <w:t>(далее - Комиссия).</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48547B">
      <w:pPr>
        <w:pStyle w:val="a3"/>
        <w:jc w:val="center"/>
        <w:rPr>
          <w:rFonts w:ascii="Times New Roman" w:hAnsi="Times New Roman" w:cs="Times New Roman"/>
          <w:sz w:val="28"/>
          <w:szCs w:val="28"/>
        </w:rPr>
      </w:pPr>
      <w:bookmarkStart w:id="3" w:name="P98"/>
      <w:bookmarkEnd w:id="3"/>
      <w:r w:rsidRPr="009B5CDE">
        <w:rPr>
          <w:rFonts w:ascii="Times New Roman" w:hAnsi="Times New Roman" w:cs="Times New Roman"/>
          <w:sz w:val="28"/>
          <w:szCs w:val="28"/>
        </w:rPr>
        <w:t>2.3. Результат предоставления муниципальной услуги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48547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Результатами предоставления муниципальной услуги являются:</w:t>
      </w:r>
    </w:p>
    <w:p w:rsidR="00B726A3" w:rsidRPr="009B5CDE" w:rsidRDefault="00B726A3" w:rsidP="0048547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1) решение о предоставлении разрешения на условно разрешенный вид использования земельного участка или объекта капитального строительства (решение оформляется в форме </w:t>
      </w:r>
      <w:hyperlink w:anchor="P352">
        <w:r w:rsidRPr="009B5CDE">
          <w:rPr>
            <w:rFonts w:ascii="Times New Roman" w:hAnsi="Times New Roman" w:cs="Times New Roman"/>
            <w:sz w:val="28"/>
            <w:szCs w:val="28"/>
          </w:rPr>
          <w:t>постановления</w:t>
        </w:r>
      </w:hyperlink>
      <w:r w:rsidR="0048547B">
        <w:rPr>
          <w:rFonts w:ascii="Times New Roman" w:hAnsi="Times New Roman" w:cs="Times New Roman"/>
          <w:sz w:val="28"/>
          <w:szCs w:val="28"/>
        </w:rPr>
        <w:t xml:space="preserve"> администрации Туруханского муниципального округа</w:t>
      </w:r>
      <w:r w:rsidR="000960AF">
        <w:rPr>
          <w:rFonts w:ascii="Times New Roman" w:hAnsi="Times New Roman" w:cs="Times New Roman"/>
          <w:sz w:val="28"/>
          <w:szCs w:val="28"/>
        </w:rPr>
        <w:t>;</w:t>
      </w:r>
    </w:p>
    <w:p w:rsidR="00B726A3" w:rsidRPr="009B5CDE" w:rsidRDefault="00B726A3" w:rsidP="0048547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2) решение об отказе в предоставлении разрешения на условно разрешенный вид использования земельного участка или объекта капитального строительства (решение оформляется в форме </w:t>
      </w:r>
      <w:hyperlink w:anchor="P396">
        <w:r w:rsidRPr="009B5CDE">
          <w:rPr>
            <w:rFonts w:ascii="Times New Roman" w:hAnsi="Times New Roman" w:cs="Times New Roman"/>
            <w:sz w:val="28"/>
            <w:szCs w:val="28"/>
          </w:rPr>
          <w:t>постановления</w:t>
        </w:r>
      </w:hyperlink>
      <w:r w:rsidRPr="009B5CDE">
        <w:rPr>
          <w:rFonts w:ascii="Times New Roman" w:hAnsi="Times New Roman" w:cs="Times New Roman"/>
          <w:sz w:val="28"/>
          <w:szCs w:val="28"/>
        </w:rPr>
        <w:t xml:space="preserve"> администрации</w:t>
      </w:r>
      <w:r w:rsidR="0048547B" w:rsidRPr="0048547B">
        <w:rPr>
          <w:rFonts w:ascii="Times New Roman" w:hAnsi="Times New Roman" w:cs="Times New Roman"/>
          <w:sz w:val="28"/>
          <w:szCs w:val="28"/>
        </w:rPr>
        <w:t xml:space="preserve"> </w:t>
      </w:r>
      <w:r w:rsidR="0048547B">
        <w:rPr>
          <w:rFonts w:ascii="Times New Roman" w:hAnsi="Times New Roman" w:cs="Times New Roman"/>
          <w:sz w:val="28"/>
          <w:szCs w:val="28"/>
        </w:rPr>
        <w:t>Туруханского муниципального округа</w:t>
      </w:r>
      <w:r w:rsidR="000960AF">
        <w:rPr>
          <w:rFonts w:ascii="Times New Roman" w:hAnsi="Times New Roman" w:cs="Times New Roman"/>
          <w:sz w:val="28"/>
          <w:szCs w:val="28"/>
        </w:rPr>
        <w:t>.</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48547B">
      <w:pPr>
        <w:pStyle w:val="a3"/>
        <w:jc w:val="center"/>
        <w:rPr>
          <w:rFonts w:ascii="Times New Roman" w:hAnsi="Times New Roman" w:cs="Times New Roman"/>
          <w:sz w:val="28"/>
          <w:szCs w:val="28"/>
        </w:rPr>
      </w:pPr>
      <w:r w:rsidRPr="009B5CDE">
        <w:rPr>
          <w:rFonts w:ascii="Times New Roman" w:hAnsi="Times New Roman" w:cs="Times New Roman"/>
          <w:sz w:val="28"/>
          <w:szCs w:val="28"/>
        </w:rPr>
        <w:t>2.4. Срок предоставления муниципальной услуги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48547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2.4.1.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B726A3" w:rsidRPr="009B5CDE" w:rsidRDefault="00B726A3" w:rsidP="0048547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Упра</w:t>
      </w:r>
      <w:r w:rsidR="0048547B">
        <w:rPr>
          <w:rFonts w:ascii="Times New Roman" w:hAnsi="Times New Roman" w:cs="Times New Roman"/>
          <w:sz w:val="28"/>
          <w:szCs w:val="28"/>
        </w:rPr>
        <w:t>вление</w:t>
      </w:r>
      <w:r w:rsidRPr="009B5CDE">
        <w:rPr>
          <w:rFonts w:ascii="Times New Roman" w:hAnsi="Times New Roman" w:cs="Times New Roman"/>
          <w:sz w:val="28"/>
          <w:szCs w:val="28"/>
        </w:rPr>
        <w:t xml:space="preserve"> в течение 47 рабочих дней со дня регистрации заявления и документов, необходимых для предоставления муниципальной услуги, направляет заявителю способом</w:t>
      </w:r>
      <w:r w:rsidR="0048547B">
        <w:rPr>
          <w:rFonts w:ascii="Times New Roman" w:hAnsi="Times New Roman" w:cs="Times New Roman"/>
          <w:sz w:val="28"/>
          <w:szCs w:val="28"/>
        </w:rPr>
        <w:t>,</w:t>
      </w:r>
      <w:r w:rsidRPr="009B5CDE">
        <w:rPr>
          <w:rFonts w:ascii="Times New Roman" w:hAnsi="Times New Roman" w:cs="Times New Roman"/>
          <w:sz w:val="28"/>
          <w:szCs w:val="28"/>
        </w:rPr>
        <w:t xml:space="preserve"> указанном в заявлении</w:t>
      </w:r>
      <w:r w:rsidR="0048547B">
        <w:rPr>
          <w:rFonts w:ascii="Times New Roman" w:hAnsi="Times New Roman" w:cs="Times New Roman"/>
          <w:sz w:val="28"/>
          <w:szCs w:val="28"/>
        </w:rPr>
        <w:t>,</w:t>
      </w:r>
      <w:r w:rsidRPr="009B5CDE">
        <w:rPr>
          <w:rFonts w:ascii="Times New Roman" w:hAnsi="Times New Roman" w:cs="Times New Roman"/>
          <w:sz w:val="28"/>
          <w:szCs w:val="28"/>
        </w:rPr>
        <w:t xml:space="preserve"> один из результатов, указанных в </w:t>
      </w:r>
      <w:hyperlink w:anchor="P98">
        <w:r w:rsidRPr="009B5CDE">
          <w:rPr>
            <w:rFonts w:ascii="Times New Roman" w:hAnsi="Times New Roman" w:cs="Times New Roman"/>
            <w:sz w:val="28"/>
            <w:szCs w:val="28"/>
          </w:rPr>
          <w:t>пункте 2.3</w:t>
        </w:r>
      </w:hyperlink>
      <w:r w:rsidRPr="009B5CDE">
        <w:rPr>
          <w:rFonts w:ascii="Times New Roman" w:hAnsi="Times New Roman" w:cs="Times New Roman"/>
          <w:sz w:val="28"/>
          <w:szCs w:val="28"/>
        </w:rPr>
        <w:t xml:space="preserve"> Административного регламента.</w:t>
      </w:r>
    </w:p>
    <w:p w:rsidR="00B726A3" w:rsidRPr="009B5CDE" w:rsidRDefault="00B726A3" w:rsidP="0048547B">
      <w:pPr>
        <w:pStyle w:val="a3"/>
        <w:ind w:firstLine="708"/>
        <w:jc w:val="both"/>
        <w:rPr>
          <w:rFonts w:ascii="Times New Roman" w:hAnsi="Times New Roman" w:cs="Times New Roman"/>
          <w:sz w:val="28"/>
          <w:szCs w:val="28"/>
        </w:rPr>
      </w:pPr>
      <w:bookmarkStart w:id="4" w:name="P108"/>
      <w:bookmarkEnd w:id="4"/>
      <w:r w:rsidRPr="009B5CDE">
        <w:rPr>
          <w:rFonts w:ascii="Times New Roman" w:hAnsi="Times New Roman" w:cs="Times New Roman"/>
          <w:sz w:val="28"/>
          <w:szCs w:val="28"/>
        </w:rPr>
        <w:t>2.4.2.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w:t>
      </w:r>
      <w:r w:rsidR="0048547B">
        <w:rPr>
          <w:rFonts w:ascii="Times New Roman" w:hAnsi="Times New Roman" w:cs="Times New Roman"/>
          <w:sz w:val="28"/>
          <w:szCs w:val="28"/>
        </w:rPr>
        <w:t xml:space="preserve"> правил </w:t>
      </w:r>
      <w:r w:rsidRPr="009B5CDE">
        <w:rPr>
          <w:rFonts w:ascii="Times New Roman" w:hAnsi="Times New Roman" w:cs="Times New Roman"/>
          <w:sz w:val="28"/>
          <w:szCs w:val="28"/>
        </w:rPr>
        <w:t>землепользования и застройки на территории</w:t>
      </w:r>
      <w:r w:rsidR="0048547B">
        <w:rPr>
          <w:rFonts w:ascii="Times New Roman" w:hAnsi="Times New Roman" w:cs="Times New Roman"/>
          <w:sz w:val="28"/>
          <w:szCs w:val="28"/>
        </w:rPr>
        <w:t xml:space="preserve"> Туруханского муниципального округа, </w:t>
      </w:r>
      <w:r w:rsidRPr="009B5CDE">
        <w:rPr>
          <w:rFonts w:ascii="Times New Roman" w:hAnsi="Times New Roman" w:cs="Times New Roman"/>
          <w:sz w:val="28"/>
          <w:szCs w:val="28"/>
        </w:rPr>
        <w:t>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B726A3" w:rsidRPr="009B5CDE" w:rsidRDefault="00B726A3" w:rsidP="0048547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2.4.3. Выдача документа, являющегося результатом предоставления мун</w:t>
      </w:r>
      <w:r w:rsidR="00E7071B">
        <w:rPr>
          <w:rFonts w:ascii="Times New Roman" w:hAnsi="Times New Roman" w:cs="Times New Roman"/>
          <w:sz w:val="28"/>
          <w:szCs w:val="28"/>
        </w:rPr>
        <w:t>иципальной услуги,</w:t>
      </w:r>
      <w:r w:rsidRPr="009B5CDE">
        <w:rPr>
          <w:rFonts w:ascii="Times New Roman" w:hAnsi="Times New Roman" w:cs="Times New Roman"/>
          <w:sz w:val="28"/>
          <w:szCs w:val="28"/>
        </w:rPr>
        <w:t xml:space="preserve"> осуществляется в день обращения заявителя за результатом предоставления муниципальной услуги.</w:t>
      </w:r>
    </w:p>
    <w:p w:rsidR="00B726A3" w:rsidRPr="009B5CDE" w:rsidRDefault="00B726A3" w:rsidP="000960AF">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lastRenderedPageBreak/>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B726A3" w:rsidRPr="009B5CDE" w:rsidRDefault="00B726A3" w:rsidP="00B726A3">
      <w:pPr>
        <w:pStyle w:val="a3"/>
        <w:jc w:val="center"/>
        <w:rPr>
          <w:rFonts w:ascii="Times New Roman" w:hAnsi="Times New Roman" w:cs="Times New Roman"/>
          <w:sz w:val="28"/>
          <w:szCs w:val="28"/>
        </w:rPr>
      </w:pPr>
      <w:bookmarkStart w:id="5" w:name="P112"/>
      <w:bookmarkEnd w:id="5"/>
      <w:r w:rsidRPr="009B5CDE">
        <w:rPr>
          <w:rFonts w:ascii="Times New Roman" w:hAnsi="Times New Roman" w:cs="Times New Roman"/>
          <w:sz w:val="28"/>
          <w:szCs w:val="28"/>
        </w:rPr>
        <w:t>2.5. Исчерпывающий перечень документов, необходимых</w:t>
      </w:r>
    </w:p>
    <w:p w:rsidR="00B726A3" w:rsidRPr="009B5CDE" w:rsidRDefault="00B726A3" w:rsidP="00B726A3">
      <w:pPr>
        <w:pStyle w:val="a3"/>
        <w:jc w:val="center"/>
        <w:rPr>
          <w:rFonts w:ascii="Times New Roman" w:hAnsi="Times New Roman" w:cs="Times New Roman"/>
          <w:sz w:val="28"/>
          <w:szCs w:val="28"/>
        </w:rPr>
      </w:pPr>
      <w:r w:rsidRPr="009B5CDE">
        <w:rPr>
          <w:rFonts w:ascii="Times New Roman" w:hAnsi="Times New Roman" w:cs="Times New Roman"/>
          <w:sz w:val="28"/>
          <w:szCs w:val="28"/>
        </w:rPr>
        <w:t>в соответствии с законодательными или иными нормативными</w:t>
      </w:r>
    </w:p>
    <w:p w:rsidR="00B726A3" w:rsidRPr="009B5CDE" w:rsidRDefault="00B726A3" w:rsidP="00B726A3">
      <w:pPr>
        <w:pStyle w:val="a3"/>
        <w:jc w:val="center"/>
        <w:rPr>
          <w:rFonts w:ascii="Times New Roman" w:hAnsi="Times New Roman" w:cs="Times New Roman"/>
          <w:sz w:val="28"/>
          <w:szCs w:val="28"/>
        </w:rPr>
      </w:pPr>
      <w:r w:rsidRPr="009B5CDE">
        <w:rPr>
          <w:rFonts w:ascii="Times New Roman" w:hAnsi="Times New Roman" w:cs="Times New Roman"/>
          <w:sz w:val="28"/>
          <w:szCs w:val="28"/>
        </w:rPr>
        <w:t>правовыми актами для предоставления муниципальной услуги</w:t>
      </w:r>
    </w:p>
    <w:p w:rsidR="00B726A3" w:rsidRPr="009B5CDE" w:rsidRDefault="00B726A3" w:rsidP="00B726A3">
      <w:pPr>
        <w:pStyle w:val="a3"/>
        <w:jc w:val="center"/>
        <w:rPr>
          <w:rFonts w:ascii="Times New Roman" w:hAnsi="Times New Roman" w:cs="Times New Roman"/>
          <w:sz w:val="28"/>
          <w:szCs w:val="28"/>
        </w:rPr>
      </w:pPr>
      <w:r w:rsidRPr="009B5CDE">
        <w:rPr>
          <w:rFonts w:ascii="Times New Roman" w:hAnsi="Times New Roman" w:cs="Times New Roman"/>
          <w:sz w:val="28"/>
          <w:szCs w:val="28"/>
        </w:rPr>
        <w:t>с разделением на документы и информацию, которые заявитель</w:t>
      </w:r>
    </w:p>
    <w:p w:rsidR="00B726A3" w:rsidRPr="009B5CDE" w:rsidRDefault="00B726A3" w:rsidP="00B726A3">
      <w:pPr>
        <w:pStyle w:val="a3"/>
        <w:jc w:val="center"/>
        <w:rPr>
          <w:rFonts w:ascii="Times New Roman" w:hAnsi="Times New Roman" w:cs="Times New Roman"/>
          <w:sz w:val="28"/>
          <w:szCs w:val="28"/>
        </w:rPr>
      </w:pPr>
      <w:r w:rsidRPr="009B5CDE">
        <w:rPr>
          <w:rFonts w:ascii="Times New Roman" w:hAnsi="Times New Roman" w:cs="Times New Roman"/>
          <w:sz w:val="28"/>
          <w:szCs w:val="28"/>
        </w:rPr>
        <w:t>должен представить самостоятельно и документы, которые</w:t>
      </w:r>
    </w:p>
    <w:p w:rsidR="00B726A3" w:rsidRPr="009B5CDE" w:rsidRDefault="00B726A3" w:rsidP="00B726A3">
      <w:pPr>
        <w:pStyle w:val="a3"/>
        <w:jc w:val="center"/>
        <w:rPr>
          <w:rFonts w:ascii="Times New Roman" w:hAnsi="Times New Roman" w:cs="Times New Roman"/>
          <w:sz w:val="28"/>
          <w:szCs w:val="28"/>
        </w:rPr>
      </w:pPr>
      <w:r w:rsidRPr="009B5CDE">
        <w:rPr>
          <w:rFonts w:ascii="Times New Roman" w:hAnsi="Times New Roman" w:cs="Times New Roman"/>
          <w:sz w:val="28"/>
          <w:szCs w:val="28"/>
        </w:rPr>
        <w:t>заявитель вправе представить по собственной инициативе,</w:t>
      </w:r>
    </w:p>
    <w:p w:rsidR="00B726A3" w:rsidRPr="009B5CDE" w:rsidRDefault="00B726A3" w:rsidP="00B726A3">
      <w:pPr>
        <w:pStyle w:val="a3"/>
        <w:jc w:val="center"/>
        <w:rPr>
          <w:rFonts w:ascii="Times New Roman" w:hAnsi="Times New Roman" w:cs="Times New Roman"/>
          <w:sz w:val="28"/>
          <w:szCs w:val="28"/>
        </w:rPr>
      </w:pPr>
      <w:r w:rsidRPr="009B5CDE">
        <w:rPr>
          <w:rFonts w:ascii="Times New Roman" w:hAnsi="Times New Roman" w:cs="Times New Roman"/>
          <w:sz w:val="28"/>
          <w:szCs w:val="28"/>
        </w:rPr>
        <w:t>так как они подлежат представлению в рамках</w:t>
      </w:r>
    </w:p>
    <w:p w:rsidR="00B726A3" w:rsidRPr="009B5CDE" w:rsidRDefault="00B726A3" w:rsidP="00B726A3">
      <w:pPr>
        <w:pStyle w:val="a3"/>
        <w:jc w:val="center"/>
        <w:rPr>
          <w:rFonts w:ascii="Times New Roman" w:hAnsi="Times New Roman" w:cs="Times New Roman"/>
          <w:sz w:val="28"/>
          <w:szCs w:val="28"/>
        </w:rPr>
      </w:pPr>
      <w:r w:rsidRPr="009B5CDE">
        <w:rPr>
          <w:rFonts w:ascii="Times New Roman" w:hAnsi="Times New Roman" w:cs="Times New Roman"/>
          <w:sz w:val="28"/>
          <w:szCs w:val="28"/>
        </w:rPr>
        <w:t>межведомственного информационного взаимодействия</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2.5.1. Для получения муниципальной услуги заявитель представляет следующие документы:</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 документ, удостоверяющий личность;</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3) заявление:</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 в виде документа на бумажном носителе по форме, согласно </w:t>
      </w:r>
      <w:hyperlink w:anchor="P309">
        <w:r w:rsidR="00E7071B">
          <w:rPr>
            <w:rFonts w:ascii="Times New Roman" w:hAnsi="Times New Roman" w:cs="Times New Roman"/>
            <w:sz w:val="28"/>
            <w:szCs w:val="28"/>
          </w:rPr>
          <w:t>приложению №</w:t>
        </w:r>
        <w:r w:rsidRPr="009B5CDE">
          <w:rPr>
            <w:rFonts w:ascii="Times New Roman" w:hAnsi="Times New Roman" w:cs="Times New Roman"/>
            <w:sz w:val="28"/>
            <w:szCs w:val="28"/>
          </w:rPr>
          <w:t xml:space="preserve"> 1</w:t>
        </w:r>
      </w:hyperlink>
      <w:r w:rsidRPr="009B5CDE">
        <w:rPr>
          <w:rFonts w:ascii="Times New Roman" w:hAnsi="Times New Roman" w:cs="Times New Roman"/>
          <w:sz w:val="28"/>
          <w:szCs w:val="28"/>
        </w:rPr>
        <w:t xml:space="preserve"> к настоящему Административному регламенту;</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 в виде электронного документа, подписанного электронной подписью в соответствии с требованиями Федерального </w:t>
      </w:r>
      <w:hyperlink r:id="rId11">
        <w:r w:rsidRPr="009B5CDE">
          <w:rPr>
            <w:rFonts w:ascii="Times New Roman" w:hAnsi="Times New Roman" w:cs="Times New Roman"/>
            <w:sz w:val="28"/>
            <w:szCs w:val="28"/>
          </w:rPr>
          <w:t>закона</w:t>
        </w:r>
      </w:hyperlink>
      <w:r w:rsidR="00E7071B">
        <w:rPr>
          <w:rFonts w:ascii="Times New Roman" w:hAnsi="Times New Roman" w:cs="Times New Roman"/>
          <w:sz w:val="28"/>
          <w:szCs w:val="28"/>
        </w:rPr>
        <w:t xml:space="preserve"> от 06.04.2011 № 63-ФЗ           «Об электронной подписи» (далее - Федеральный закон №</w:t>
      </w:r>
      <w:r w:rsidRPr="009B5CDE">
        <w:rPr>
          <w:rFonts w:ascii="Times New Roman" w:hAnsi="Times New Roman" w:cs="Times New Roman"/>
          <w:sz w:val="28"/>
          <w:szCs w:val="28"/>
        </w:rPr>
        <w:t xml:space="preserve"> 63-ФЗ).</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2.5.2. К заявлению прилагаются: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B726A3" w:rsidRPr="009B5CDE" w:rsidRDefault="00B726A3" w:rsidP="00E7071B">
      <w:pPr>
        <w:pStyle w:val="a3"/>
        <w:ind w:firstLine="708"/>
        <w:jc w:val="both"/>
        <w:rPr>
          <w:rFonts w:ascii="Times New Roman" w:hAnsi="Times New Roman" w:cs="Times New Roman"/>
          <w:sz w:val="28"/>
          <w:szCs w:val="28"/>
        </w:rPr>
      </w:pPr>
      <w:bookmarkStart w:id="6" w:name="P131"/>
      <w:bookmarkEnd w:id="6"/>
      <w:r w:rsidRPr="009B5CDE">
        <w:rPr>
          <w:rFonts w:ascii="Times New Roman" w:hAnsi="Times New Roman" w:cs="Times New Roman"/>
          <w:sz w:val="28"/>
          <w:szCs w:val="28"/>
        </w:rPr>
        <w:t>2.5.3. Получаются в рамках межведомственного информационного взаимодействия: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lastRenderedPageBreak/>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 выписка из ЕГРН на объект капитального строительства из Федеральной службы государственной регистрации, кадастра и картографии;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5) копия протокола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w:t>
      </w:r>
      <w:hyperlink w:anchor="P108">
        <w:r w:rsidRPr="009B5CDE">
          <w:rPr>
            <w:rFonts w:ascii="Times New Roman" w:hAnsi="Times New Roman" w:cs="Times New Roman"/>
            <w:sz w:val="28"/>
            <w:szCs w:val="28"/>
          </w:rPr>
          <w:t>пункте 2.4.2</w:t>
        </w:r>
      </w:hyperlink>
      <w:r w:rsidRPr="009B5CDE">
        <w:rPr>
          <w:rFonts w:ascii="Times New Roman" w:hAnsi="Times New Roman" w:cs="Times New Roman"/>
          <w:sz w:val="28"/>
          <w:szCs w:val="28"/>
        </w:rPr>
        <w:t xml:space="preserve"> Административного регламента;</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6) выписка из ЕГРН на земельные участки, имеющие общие границы с земельным участком, применительно к которому запрашивается разрешение на условно разрешенный вид использования земельного участка или объекта капитального строительства, а также на объекты капитального строительства, расположенные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или объекта капитального строительства, и 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земельного участка или объекта капитального строительства.</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2.5.4. Заявитель вправе предоставить документы (сведения), указанные в </w:t>
      </w:r>
      <w:hyperlink w:anchor="P131">
        <w:r w:rsidRPr="009B5CDE">
          <w:rPr>
            <w:rFonts w:ascii="Times New Roman" w:hAnsi="Times New Roman" w:cs="Times New Roman"/>
            <w:sz w:val="28"/>
            <w:szCs w:val="28"/>
          </w:rPr>
          <w:t>подпункте 2.5.3</w:t>
        </w:r>
      </w:hyperlink>
      <w:r w:rsidRPr="009B5CDE">
        <w:rPr>
          <w:rFonts w:ascii="Times New Roman" w:hAnsi="Times New Roman" w:cs="Times New Roman"/>
          <w:sz w:val="28"/>
          <w:szCs w:val="28"/>
        </w:rPr>
        <w:t xml:space="preserve"> Административного регламента в виде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2.5.5. Непредставление (несвоевременное представление)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lastRenderedPageBreak/>
        <w:t>2.5.6. Заявление и прилагаемые документы могут быть представлены (направлены) заявителем одним из следующих способов:</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 лично или посредством почтового отправления в управление архитектуры и градостроительства;</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 через ЕПГУ;</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3) через МФЦ.</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2.5.7. Запрещается требовать от заявителя: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города Ачинска, за исключением документов, определенных </w:t>
      </w:r>
      <w:hyperlink r:id="rId12">
        <w:r w:rsidRPr="009B5CDE">
          <w:rPr>
            <w:rFonts w:ascii="Times New Roman" w:hAnsi="Times New Roman" w:cs="Times New Roman"/>
            <w:sz w:val="28"/>
            <w:szCs w:val="28"/>
          </w:rPr>
          <w:t>частью 6 статьи 7</w:t>
        </w:r>
      </w:hyperlink>
      <w:r w:rsidRPr="009B5CDE">
        <w:rPr>
          <w:rFonts w:ascii="Times New Roman" w:hAnsi="Times New Roman" w:cs="Times New Roman"/>
          <w:sz w:val="28"/>
          <w:szCs w:val="28"/>
        </w:rPr>
        <w:t xml:space="preserve"> Федерального закона от 27</w:t>
      </w:r>
      <w:r w:rsidR="00E7071B">
        <w:rPr>
          <w:rFonts w:ascii="Times New Roman" w:hAnsi="Times New Roman" w:cs="Times New Roman"/>
          <w:sz w:val="28"/>
          <w:szCs w:val="28"/>
        </w:rPr>
        <w:t>.07.2010 № 210-ФЗ «</w:t>
      </w:r>
      <w:r w:rsidRPr="009B5CDE">
        <w:rPr>
          <w:rFonts w:ascii="Times New Roman" w:hAnsi="Times New Roman" w:cs="Times New Roman"/>
          <w:sz w:val="28"/>
          <w:szCs w:val="28"/>
        </w:rPr>
        <w:t>Об организации предоставления госуда</w:t>
      </w:r>
      <w:r w:rsidR="00E7071B">
        <w:rPr>
          <w:rFonts w:ascii="Times New Roman" w:hAnsi="Times New Roman" w:cs="Times New Roman"/>
          <w:sz w:val="28"/>
          <w:szCs w:val="28"/>
        </w:rPr>
        <w:t>рственных и муниципальных услуг» (далее - Федеральный закон             №</w:t>
      </w:r>
      <w:r w:rsidRPr="009B5CDE">
        <w:rPr>
          <w:rFonts w:ascii="Times New Roman" w:hAnsi="Times New Roman" w:cs="Times New Roman"/>
          <w:sz w:val="28"/>
          <w:szCs w:val="28"/>
        </w:rPr>
        <w:t xml:space="preserve"> 210-ФЗ);</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r w:rsidRPr="009B5CDE">
          <w:rPr>
            <w:rFonts w:ascii="Times New Roman" w:hAnsi="Times New Roman" w:cs="Times New Roman"/>
            <w:sz w:val="28"/>
            <w:szCs w:val="28"/>
          </w:rPr>
          <w:t>части 1 статьи 9</w:t>
        </w:r>
      </w:hyperlink>
      <w:r w:rsidR="00E7071B">
        <w:rPr>
          <w:rFonts w:ascii="Times New Roman" w:hAnsi="Times New Roman" w:cs="Times New Roman"/>
          <w:sz w:val="28"/>
          <w:szCs w:val="28"/>
        </w:rPr>
        <w:t xml:space="preserve"> Федерального закона №</w:t>
      </w:r>
      <w:r w:rsidRPr="009B5CDE">
        <w:rPr>
          <w:rFonts w:ascii="Times New Roman" w:hAnsi="Times New Roman" w:cs="Times New Roman"/>
          <w:sz w:val="28"/>
          <w:szCs w:val="28"/>
        </w:rPr>
        <w:t xml:space="preserve"> 210-ФЗ;</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9B5CDE">
        <w:rPr>
          <w:rFonts w:ascii="Times New Roman" w:hAnsi="Times New Roman" w:cs="Times New Roman"/>
          <w:sz w:val="28"/>
          <w:szCs w:val="28"/>
        </w:rPr>
        <w:lastRenderedPageBreak/>
        <w:t>предоставления муниципальной услуги, либо в предоставлении муниципальной услуги;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14">
        <w:r w:rsidRPr="009B5CDE">
          <w:rPr>
            <w:rFonts w:ascii="Times New Roman" w:hAnsi="Times New Roman" w:cs="Times New Roman"/>
            <w:sz w:val="28"/>
            <w:szCs w:val="28"/>
          </w:rPr>
          <w:t>частью 1.1 статьи 16</w:t>
        </w:r>
      </w:hyperlink>
      <w:r w:rsidR="00E7071B">
        <w:rPr>
          <w:rFonts w:ascii="Times New Roman" w:hAnsi="Times New Roman" w:cs="Times New Roman"/>
          <w:sz w:val="28"/>
          <w:szCs w:val="28"/>
        </w:rPr>
        <w:t xml:space="preserve"> Федерального закона №</w:t>
      </w:r>
      <w:r w:rsidRPr="009B5CDE">
        <w:rPr>
          <w:rFonts w:ascii="Times New Roman" w:hAnsi="Times New Roman" w:cs="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r w:rsidRPr="009B5CDE">
          <w:rPr>
            <w:rFonts w:ascii="Times New Roman" w:hAnsi="Times New Roman" w:cs="Times New Roman"/>
            <w:sz w:val="28"/>
            <w:szCs w:val="28"/>
          </w:rPr>
          <w:t>частью 1.1 статьи 16</w:t>
        </w:r>
      </w:hyperlink>
      <w:r w:rsidR="00E7071B">
        <w:rPr>
          <w:rFonts w:ascii="Times New Roman" w:hAnsi="Times New Roman" w:cs="Times New Roman"/>
          <w:sz w:val="28"/>
          <w:szCs w:val="28"/>
        </w:rPr>
        <w:t xml:space="preserve"> Федерального закона       №</w:t>
      </w:r>
      <w:r w:rsidRPr="009B5CDE">
        <w:rPr>
          <w:rFonts w:ascii="Times New Roman" w:hAnsi="Times New Roman" w:cs="Times New Roman"/>
          <w:sz w:val="28"/>
          <w:szCs w:val="28"/>
        </w:rPr>
        <w:t xml:space="preserve"> 210-ФЗ, уведомляется заявитель, а также приносятся извинения за доставленные неудобства;</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r w:rsidRPr="009B5CDE">
          <w:rPr>
            <w:rFonts w:ascii="Times New Roman" w:hAnsi="Times New Roman" w:cs="Times New Roman"/>
            <w:sz w:val="28"/>
            <w:szCs w:val="28"/>
          </w:rPr>
          <w:t>пунктом 7.2 части 1 статьи 16</w:t>
        </w:r>
      </w:hyperlink>
      <w:r w:rsidR="00E7071B">
        <w:rPr>
          <w:rFonts w:ascii="Times New Roman" w:hAnsi="Times New Roman" w:cs="Times New Roman"/>
          <w:sz w:val="28"/>
          <w:szCs w:val="28"/>
        </w:rPr>
        <w:t xml:space="preserve"> Федерального закона №</w:t>
      </w:r>
      <w:r w:rsidRPr="009B5CDE">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jc w:val="center"/>
        <w:rPr>
          <w:rFonts w:ascii="Times New Roman" w:hAnsi="Times New Roman" w:cs="Times New Roman"/>
          <w:sz w:val="28"/>
          <w:szCs w:val="28"/>
        </w:rPr>
      </w:pPr>
      <w:bookmarkStart w:id="7" w:name="P156"/>
      <w:bookmarkEnd w:id="7"/>
      <w:r w:rsidRPr="009B5CDE">
        <w:rPr>
          <w:rFonts w:ascii="Times New Roman" w:hAnsi="Times New Roman" w:cs="Times New Roman"/>
          <w:sz w:val="28"/>
          <w:szCs w:val="28"/>
        </w:rPr>
        <w:t>2.6. Исчерпывающий перечень оснований для отказа в приеме</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документов, необходимых для предоставления</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муниципальной услуги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 представленные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2) представление неполного комплекта документов, указанных в </w:t>
      </w:r>
      <w:hyperlink w:anchor="P112">
        <w:r w:rsidRPr="009B5CDE">
          <w:rPr>
            <w:rFonts w:ascii="Times New Roman" w:hAnsi="Times New Roman" w:cs="Times New Roman"/>
            <w:sz w:val="28"/>
            <w:szCs w:val="28"/>
          </w:rPr>
          <w:t>пункте 2.5</w:t>
        </w:r>
      </w:hyperlink>
      <w:r w:rsidRPr="009B5CDE">
        <w:rPr>
          <w:rFonts w:ascii="Times New Roman" w:hAnsi="Times New Roman" w:cs="Times New Roman"/>
          <w:sz w:val="28"/>
          <w:szCs w:val="28"/>
        </w:rPr>
        <w:t xml:space="preserve"> Административного регламента, подлежащих обязательному представлению заявителем;</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4) подача заявления (запроса) от имени заявителя не уполномоченным на то лицом;</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lastRenderedPageBreak/>
        <w:t>5) заявление о предоставлении муниципальной услуги подано в орган местного самоуправления, в полномочия которых не входит предоставление муниципальной услуги;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6) неполное, некорректное заполнение полей в форме заявления, в том числе в интерактивной форме заявления на ЕПГУ;</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7) электронные документы не соответствуют требованиям к форматам их предоставления и (или) не читаются;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8) несоблюдение установленных </w:t>
      </w:r>
      <w:hyperlink r:id="rId17">
        <w:r w:rsidRPr="009B5CDE">
          <w:rPr>
            <w:rFonts w:ascii="Times New Roman" w:hAnsi="Times New Roman" w:cs="Times New Roman"/>
            <w:sz w:val="28"/>
            <w:szCs w:val="28"/>
          </w:rPr>
          <w:t>статьей 11</w:t>
        </w:r>
      </w:hyperlink>
      <w:r w:rsidR="00E7071B">
        <w:rPr>
          <w:rFonts w:ascii="Times New Roman" w:hAnsi="Times New Roman" w:cs="Times New Roman"/>
          <w:sz w:val="28"/>
          <w:szCs w:val="28"/>
        </w:rPr>
        <w:t xml:space="preserve"> Федерального закона             №</w:t>
      </w:r>
      <w:r w:rsidRPr="009B5CDE">
        <w:rPr>
          <w:rFonts w:ascii="Times New Roman" w:hAnsi="Times New Roman" w:cs="Times New Roman"/>
          <w:sz w:val="28"/>
          <w:szCs w:val="28"/>
        </w:rPr>
        <w:t xml:space="preserve"> 63-ФЗ условий признания действительности, усиленной квалиф</w:t>
      </w:r>
      <w:r w:rsidR="00E7071B">
        <w:rPr>
          <w:rFonts w:ascii="Times New Roman" w:hAnsi="Times New Roman" w:cs="Times New Roman"/>
          <w:sz w:val="28"/>
          <w:szCs w:val="28"/>
        </w:rPr>
        <w:t>ицированной электронной подписи</w:t>
      </w:r>
      <w:r w:rsidRPr="009B5CDE">
        <w:rPr>
          <w:rFonts w:ascii="Times New Roman" w:hAnsi="Times New Roman" w:cs="Times New Roman"/>
          <w:sz w:val="28"/>
          <w:szCs w:val="28"/>
        </w:rPr>
        <w:t>.</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2.7. Исчерпывающий перечень оснований для приостановления</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или отказа в предоставлении муниципальной услуги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2.7.1. Основания для приостановления предоставления муниципальной услуги отсутствуют.</w:t>
      </w:r>
    </w:p>
    <w:p w:rsidR="00B726A3" w:rsidRPr="009B5CDE" w:rsidRDefault="00B726A3" w:rsidP="00E7071B">
      <w:pPr>
        <w:pStyle w:val="a3"/>
        <w:ind w:firstLine="708"/>
        <w:jc w:val="both"/>
        <w:rPr>
          <w:rFonts w:ascii="Times New Roman" w:hAnsi="Times New Roman" w:cs="Times New Roman"/>
          <w:sz w:val="28"/>
          <w:szCs w:val="28"/>
        </w:rPr>
      </w:pPr>
      <w:bookmarkStart w:id="8" w:name="P175"/>
      <w:bookmarkEnd w:id="8"/>
      <w:r w:rsidRPr="009B5CDE">
        <w:rPr>
          <w:rFonts w:ascii="Times New Roman" w:hAnsi="Times New Roman" w:cs="Times New Roman"/>
          <w:sz w:val="28"/>
          <w:szCs w:val="28"/>
        </w:rPr>
        <w:t>2.7.2. Основания для отказа в предоставлении муниципальной услуги: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8">
        <w:r w:rsidRPr="009B5CDE">
          <w:rPr>
            <w:rFonts w:ascii="Times New Roman" w:hAnsi="Times New Roman" w:cs="Times New Roman"/>
            <w:sz w:val="28"/>
            <w:szCs w:val="28"/>
          </w:rPr>
          <w:t>части 2 статьи 55.32</w:t>
        </w:r>
      </w:hyperlink>
      <w:r w:rsidRPr="009B5CDE">
        <w:rPr>
          <w:rFonts w:ascii="Times New Roman" w:hAnsi="Times New Roman" w:cs="Times New Roman"/>
          <w:sz w:val="28"/>
          <w:szCs w:val="28"/>
        </w:rPr>
        <w:t xml:space="preserve"> Градостроительного кодекса РФ,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9">
        <w:r w:rsidRPr="009B5CDE">
          <w:rPr>
            <w:rFonts w:ascii="Times New Roman" w:hAnsi="Times New Roman" w:cs="Times New Roman"/>
            <w:sz w:val="28"/>
            <w:szCs w:val="28"/>
          </w:rPr>
          <w:t>части 2 статьи 55.32</w:t>
        </w:r>
      </w:hyperlink>
      <w:r w:rsidRPr="009B5CDE">
        <w:rPr>
          <w:rFonts w:ascii="Times New Roman" w:hAnsi="Times New Roman" w:cs="Times New Roman"/>
          <w:sz w:val="28"/>
          <w:szCs w:val="28"/>
        </w:rPr>
        <w:t xml:space="preserve">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 земельный участок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3) рекомендации Комиссии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4) запрашиваемое разрешение на условно разрешенный вид использования ведет к нарушению требований технических регламентов, </w:t>
      </w:r>
      <w:r w:rsidRPr="009B5CDE">
        <w:rPr>
          <w:rFonts w:ascii="Times New Roman" w:hAnsi="Times New Roman" w:cs="Times New Roman"/>
          <w:sz w:val="28"/>
          <w:szCs w:val="28"/>
        </w:rPr>
        <w:lastRenderedPageBreak/>
        <w:t>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9) запрашиваемый условно разрешенный вид использования не соответствует целевому назначению, установленному для данной категории земель;</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13) земельный участок зарезервирован для муниципальных нужд.</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2.8. Размер платы, взимаемой с заявителя при предоставлении</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муниципальной услуги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Предоставление муниципальной услуги осуществляется бесплатно.</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2.9. Максимальный срок ожидания в очереди при подаче запроса</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о предоставлении муниципальной услуги и при получении</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результата предоставления муниципальной услуги в случае</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обращения заявителя непосредственно в орган, предоставляющий</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муниципальные услуги или МФЦ</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2.9.1.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w:t>
      </w:r>
      <w:r w:rsidRPr="009B5CDE">
        <w:rPr>
          <w:rFonts w:ascii="Times New Roman" w:hAnsi="Times New Roman" w:cs="Times New Roman"/>
          <w:sz w:val="28"/>
          <w:szCs w:val="28"/>
        </w:rPr>
        <w:lastRenderedPageBreak/>
        <w:t>непосредственно в управление архитектуры и градостроительства или МФЦ, составляет не более 15 минут.</w:t>
      </w:r>
    </w:p>
    <w:p w:rsidR="00B726A3" w:rsidRDefault="00B726A3" w:rsidP="00B726A3">
      <w:pPr>
        <w:pStyle w:val="a3"/>
        <w:jc w:val="both"/>
        <w:rPr>
          <w:rFonts w:ascii="Times New Roman" w:hAnsi="Times New Roman" w:cs="Times New Roman"/>
          <w:sz w:val="28"/>
          <w:szCs w:val="28"/>
        </w:rPr>
      </w:pPr>
    </w:p>
    <w:p w:rsidR="00E7071B" w:rsidRPr="009B5CDE" w:rsidRDefault="00E7071B" w:rsidP="00B726A3">
      <w:pPr>
        <w:pStyle w:val="a3"/>
        <w:jc w:val="both"/>
        <w:rPr>
          <w:rFonts w:ascii="Times New Roman" w:hAnsi="Times New Roman" w:cs="Times New Roman"/>
          <w:sz w:val="28"/>
          <w:szCs w:val="28"/>
        </w:rPr>
      </w:pP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2.10. Срок регистрации запроса заявителя о предоставлении</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муниципальной услуги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2.10.1. При личном о</w:t>
      </w:r>
      <w:r w:rsidR="00E7071B">
        <w:rPr>
          <w:rFonts w:ascii="Times New Roman" w:hAnsi="Times New Roman" w:cs="Times New Roman"/>
          <w:sz w:val="28"/>
          <w:szCs w:val="28"/>
        </w:rPr>
        <w:t xml:space="preserve">бращении заявителя в администрацию </w:t>
      </w:r>
      <w:r w:rsidRPr="009B5CDE">
        <w:rPr>
          <w:rFonts w:ascii="Times New Roman" w:hAnsi="Times New Roman" w:cs="Times New Roman"/>
          <w:sz w:val="28"/>
          <w:szCs w:val="28"/>
        </w:rPr>
        <w:t>с заявлением о предоставлении муниципальной услуги</w:t>
      </w:r>
      <w:r w:rsidR="00E7071B">
        <w:rPr>
          <w:rFonts w:ascii="Times New Roman" w:hAnsi="Times New Roman" w:cs="Times New Roman"/>
          <w:sz w:val="28"/>
          <w:szCs w:val="28"/>
        </w:rPr>
        <w:t>,</w:t>
      </w:r>
      <w:r w:rsidRPr="009B5CDE">
        <w:rPr>
          <w:rFonts w:ascii="Times New Roman" w:hAnsi="Times New Roman" w:cs="Times New Roman"/>
          <w:sz w:val="28"/>
          <w:szCs w:val="28"/>
        </w:rPr>
        <w:t xml:space="preserve"> регистрация указанного заявления осуществляется не позднее одного рабочего дня, следующего за днем его поступления.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2.10.2.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2.10.3. При направлении заявления посредством ЕПГУ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В случае представления заявления о предоставлении муниципальной услуги в электронной форме посредством ЕПГУ вне рабочего времени, либо в выходной, нерабочий праздничный день, днем поступления заявления о предоставлении муниципальной услуги считается первый рабочий день, следующий за днем представления заявителем указанного заявления.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Заявление о предоставлении муниципальной услуги считается поступившим со дня его регистрации.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2.11. Требования к помещениям, в которых предоставляется</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муниципальная услуга, к залу ожидания, местам для заполнения</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запросов о предоставлении муниципальной услуги,</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информационным стендам с образцами их заполнения и перечнем</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документов и (или) информации, необходимых</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для предоставления каждой муниципальной услуги, в том числе</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к обеспечению доступности для инвалидов указанных объектов</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в соответствии с законодательством Российской Федерации</w:t>
      </w: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о социальной защите инвалидов</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2.11.1.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lastRenderedPageBreak/>
        <w:t>Обеспечивается беспрепятственный доступ инвалидов к месту предоставления муниципальной услуги.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2.11.2.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 возможность посадки в транспортное средство и высадки из него, в том числе с использованием кресла-коляски;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5) допуск сурдопереводчика и тифлосурдопереводчика;</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w:t>
      </w:r>
      <w:hyperlink r:id="rId20">
        <w:r w:rsidRPr="009B5CDE">
          <w:rPr>
            <w:rFonts w:ascii="Times New Roman" w:hAnsi="Times New Roman" w:cs="Times New Roman"/>
            <w:sz w:val="28"/>
            <w:szCs w:val="28"/>
          </w:rPr>
          <w:t>Приказом</w:t>
        </w:r>
      </w:hyperlink>
      <w:r w:rsidRPr="009B5CDE">
        <w:rPr>
          <w:rFonts w:ascii="Times New Roman" w:hAnsi="Times New Roman" w:cs="Times New Roman"/>
          <w:sz w:val="28"/>
          <w:szCs w:val="28"/>
        </w:rPr>
        <w:t xml:space="preserve"> Министерства труда и социальной защиты Росс</w:t>
      </w:r>
      <w:r w:rsidR="00E7071B">
        <w:rPr>
          <w:rFonts w:ascii="Times New Roman" w:hAnsi="Times New Roman" w:cs="Times New Roman"/>
          <w:sz w:val="28"/>
          <w:szCs w:val="28"/>
        </w:rPr>
        <w:t>ийской Федерации от 22.06.2015 № 386н «</w:t>
      </w:r>
      <w:r w:rsidRPr="009B5CDE">
        <w:rPr>
          <w:rFonts w:ascii="Times New Roman" w:hAnsi="Times New Roman" w:cs="Times New Roman"/>
          <w:sz w:val="28"/>
          <w:szCs w:val="28"/>
        </w:rPr>
        <w:t>Об утверждении формы документа, подтверждающего специальное обучение собаки-п</w:t>
      </w:r>
      <w:r w:rsidR="00E7071B">
        <w:rPr>
          <w:rFonts w:ascii="Times New Roman" w:hAnsi="Times New Roman" w:cs="Times New Roman"/>
          <w:sz w:val="28"/>
          <w:szCs w:val="28"/>
        </w:rPr>
        <w:t>роводника, и порядка его выдачи»</w:t>
      </w:r>
      <w:r w:rsidRPr="009B5CDE">
        <w:rPr>
          <w:rFonts w:ascii="Times New Roman" w:hAnsi="Times New Roman" w:cs="Times New Roman"/>
          <w:sz w:val="28"/>
          <w:szCs w:val="28"/>
        </w:rPr>
        <w:t>.</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jc w:val="center"/>
        <w:rPr>
          <w:rFonts w:ascii="Times New Roman" w:hAnsi="Times New Roman" w:cs="Times New Roman"/>
          <w:sz w:val="28"/>
          <w:szCs w:val="28"/>
        </w:rPr>
      </w:pPr>
      <w:r w:rsidRPr="009B5CDE">
        <w:rPr>
          <w:rFonts w:ascii="Times New Roman" w:hAnsi="Times New Roman" w:cs="Times New Roman"/>
          <w:sz w:val="28"/>
          <w:szCs w:val="28"/>
        </w:rPr>
        <w:t>2.12. Показатели доступности и качества муниципальной услуги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2.12.1. Показателями доступности предоставления муниципальной услуги являются: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ЕПГУ;</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оказание помощи инвалидам в преодолении барьеров, мешающих получению ими муниципальных услуг наравне с другими лицами.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2.12.2. Показателями качества предоставления муниципальной услуги являются:</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 соблюдение сроков приема и рассмотрения документов;</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 соблюдение срока получения результата муниципальной услуги;</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lastRenderedPageBreak/>
        <w:t>3) отсутствие обоснованных жалоб за нарушения Административного регламента, совершенные сотрудниками администрации</w:t>
      </w:r>
      <w:r w:rsidR="00E7071B">
        <w:rPr>
          <w:rFonts w:ascii="Times New Roman" w:hAnsi="Times New Roman" w:cs="Times New Roman"/>
          <w:sz w:val="28"/>
          <w:szCs w:val="28"/>
        </w:rPr>
        <w:t>, управления</w:t>
      </w:r>
      <w:r w:rsidRPr="009B5CDE">
        <w:rPr>
          <w:rFonts w:ascii="Times New Roman" w:hAnsi="Times New Roman" w:cs="Times New Roman"/>
          <w:sz w:val="28"/>
          <w:szCs w:val="28"/>
        </w:rPr>
        <w:t>;</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4) количество взаимодействий заявителя с должностными лицами (без учета консультаций).</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B726A3" w:rsidRPr="009B5CDE" w:rsidRDefault="00B726A3" w:rsidP="00E7071B">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2.12.3. Информация о ходе предоставления муниципальной услуги может быть получена заявителем лично при обращении в </w:t>
      </w:r>
      <w:r w:rsidR="00B458A9">
        <w:rPr>
          <w:rFonts w:ascii="Times New Roman" w:hAnsi="Times New Roman" w:cs="Times New Roman"/>
          <w:sz w:val="28"/>
          <w:szCs w:val="28"/>
        </w:rPr>
        <w:t xml:space="preserve">администрацию, </w:t>
      </w:r>
      <w:r w:rsidRPr="009B5CDE">
        <w:rPr>
          <w:rFonts w:ascii="Times New Roman" w:hAnsi="Times New Roman" w:cs="Times New Roman"/>
          <w:sz w:val="28"/>
          <w:szCs w:val="28"/>
        </w:rPr>
        <w:t>управление, предоставляющее муниципальную услугу, в личном кабинете на ЕПГУ, МФЦ.</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2.13. Иные требования, в том числе учитывающие особенности</w:t>
      </w:r>
    </w:p>
    <w:p w:rsidR="00B726A3" w:rsidRPr="009B5CDE" w:rsidRDefault="00B726A3"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предоставления муниципальной услуги в МФЦ, особенности</w:t>
      </w:r>
    </w:p>
    <w:p w:rsidR="00B726A3" w:rsidRPr="009B5CDE" w:rsidRDefault="00B726A3"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предоставления муниципальной услуги по экстерриториальному</w:t>
      </w:r>
    </w:p>
    <w:p w:rsidR="00B726A3" w:rsidRPr="009B5CDE" w:rsidRDefault="00B726A3"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принципу и особенности предоставления муниципальной услуги</w:t>
      </w:r>
    </w:p>
    <w:p w:rsidR="00B726A3" w:rsidRPr="009B5CDE" w:rsidRDefault="00B726A3"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в электронной форме</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2.13.1. При предоставлении муниципальной услуги в электронной форме заявитель вправе:</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а) получить информацию о порядке и сроках предоставления муниципальной услуги, размещенную на Едином портале;</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г) осуществить оценку качества предоставления муниципальной услуги посредством ЕПГУ;</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д) получить результат предоставления муниципальной услуги в форме электронного документа;</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е) подать жалобу на решение и действие (бездействие) администрации, а также должностных лиц, муниципальных служащих, посредством ЕПГУ,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2.13.2. Формирование заявления осуществляется посредством заполнения интерактивной формы заявления на ЕПГУ, без необходимости дополнительной подачи заявления в иной форме.</w:t>
      </w:r>
    </w:p>
    <w:p w:rsidR="00B726A3" w:rsidRDefault="00B726A3" w:rsidP="00B726A3">
      <w:pPr>
        <w:pStyle w:val="a3"/>
        <w:jc w:val="both"/>
        <w:rPr>
          <w:rFonts w:ascii="Times New Roman" w:hAnsi="Times New Roman" w:cs="Times New Roman"/>
          <w:sz w:val="28"/>
          <w:szCs w:val="28"/>
        </w:rPr>
      </w:pPr>
    </w:p>
    <w:p w:rsidR="005A0D1E" w:rsidRDefault="005A0D1E" w:rsidP="00B726A3">
      <w:pPr>
        <w:pStyle w:val="a3"/>
        <w:jc w:val="both"/>
        <w:rPr>
          <w:rFonts w:ascii="Times New Roman" w:hAnsi="Times New Roman" w:cs="Times New Roman"/>
          <w:sz w:val="28"/>
          <w:szCs w:val="28"/>
        </w:rPr>
      </w:pPr>
    </w:p>
    <w:p w:rsidR="005A0D1E" w:rsidRDefault="005A0D1E" w:rsidP="00B726A3">
      <w:pPr>
        <w:pStyle w:val="a3"/>
        <w:jc w:val="both"/>
        <w:rPr>
          <w:rFonts w:ascii="Times New Roman" w:hAnsi="Times New Roman" w:cs="Times New Roman"/>
          <w:sz w:val="28"/>
          <w:szCs w:val="28"/>
        </w:rPr>
      </w:pPr>
    </w:p>
    <w:p w:rsidR="005A0D1E" w:rsidRDefault="005A0D1E" w:rsidP="00B726A3">
      <w:pPr>
        <w:pStyle w:val="a3"/>
        <w:jc w:val="both"/>
        <w:rPr>
          <w:rFonts w:ascii="Times New Roman" w:hAnsi="Times New Roman" w:cs="Times New Roman"/>
          <w:sz w:val="28"/>
          <w:szCs w:val="28"/>
        </w:rPr>
      </w:pPr>
    </w:p>
    <w:p w:rsidR="005A0D1E" w:rsidRPr="009B5CDE" w:rsidRDefault="005A0D1E" w:rsidP="00B726A3">
      <w:pPr>
        <w:pStyle w:val="a3"/>
        <w:jc w:val="both"/>
        <w:rPr>
          <w:rFonts w:ascii="Times New Roman" w:hAnsi="Times New Roman" w:cs="Times New Roman"/>
          <w:sz w:val="28"/>
          <w:szCs w:val="28"/>
        </w:rPr>
      </w:pPr>
    </w:p>
    <w:p w:rsidR="00B726A3" w:rsidRPr="009B5CDE" w:rsidRDefault="00B458A9" w:rsidP="00B458A9">
      <w:pPr>
        <w:pStyle w:val="a3"/>
        <w:jc w:val="center"/>
        <w:rPr>
          <w:rFonts w:ascii="Times New Roman" w:hAnsi="Times New Roman" w:cs="Times New Roman"/>
          <w:sz w:val="28"/>
          <w:szCs w:val="28"/>
        </w:rPr>
      </w:pPr>
      <w:r>
        <w:rPr>
          <w:rFonts w:ascii="Times New Roman" w:hAnsi="Times New Roman" w:cs="Times New Roman"/>
          <w:sz w:val="28"/>
          <w:szCs w:val="28"/>
        </w:rPr>
        <w:lastRenderedPageBreak/>
        <w:t>3. С</w:t>
      </w:r>
      <w:r w:rsidRPr="009B5CDE">
        <w:rPr>
          <w:rFonts w:ascii="Times New Roman" w:hAnsi="Times New Roman" w:cs="Times New Roman"/>
          <w:sz w:val="28"/>
          <w:szCs w:val="28"/>
        </w:rPr>
        <w:t>остав, последовательность и сроки выполнения</w:t>
      </w:r>
    </w:p>
    <w:p w:rsidR="00B458A9" w:rsidRDefault="00B458A9"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административных процедур, требования к порядку</w:t>
      </w:r>
      <w:r w:rsidRPr="00B458A9">
        <w:rPr>
          <w:rFonts w:ascii="Times New Roman" w:hAnsi="Times New Roman" w:cs="Times New Roman"/>
          <w:sz w:val="28"/>
          <w:szCs w:val="28"/>
        </w:rPr>
        <w:t xml:space="preserve"> </w:t>
      </w:r>
      <w:r w:rsidRPr="009B5CDE">
        <w:rPr>
          <w:rFonts w:ascii="Times New Roman" w:hAnsi="Times New Roman" w:cs="Times New Roman"/>
          <w:sz w:val="28"/>
          <w:szCs w:val="28"/>
        </w:rPr>
        <w:t xml:space="preserve">их выполнения, </w:t>
      </w:r>
    </w:p>
    <w:p w:rsidR="00B726A3" w:rsidRPr="009B5CDE" w:rsidRDefault="00B458A9"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в том числе особенности выполнения</w:t>
      </w:r>
    </w:p>
    <w:p w:rsidR="00B726A3" w:rsidRPr="009B5CDE" w:rsidRDefault="00B458A9"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административных процедур в электронной форме,</w:t>
      </w:r>
    </w:p>
    <w:p w:rsidR="00B726A3" w:rsidRPr="009B5CDE" w:rsidRDefault="00B458A9"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а также особенности выполнения административных</w:t>
      </w:r>
      <w:r>
        <w:rPr>
          <w:rFonts w:ascii="Times New Roman" w:hAnsi="Times New Roman" w:cs="Times New Roman"/>
          <w:sz w:val="28"/>
          <w:szCs w:val="28"/>
        </w:rPr>
        <w:t xml:space="preserve"> </w:t>
      </w:r>
      <w:r w:rsidRPr="009B5CDE">
        <w:rPr>
          <w:rFonts w:ascii="Times New Roman" w:hAnsi="Times New Roman" w:cs="Times New Roman"/>
          <w:sz w:val="28"/>
          <w:szCs w:val="28"/>
        </w:rPr>
        <w:t>процедур в мфц</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3.1. Описание последовательности действий при предоставлении</w:t>
      </w:r>
    </w:p>
    <w:p w:rsidR="00B726A3" w:rsidRPr="009B5CDE" w:rsidRDefault="00B726A3" w:rsidP="00B458A9">
      <w:pPr>
        <w:pStyle w:val="a3"/>
        <w:jc w:val="center"/>
        <w:rPr>
          <w:rFonts w:ascii="Times New Roman" w:hAnsi="Times New Roman" w:cs="Times New Roman"/>
          <w:sz w:val="28"/>
          <w:szCs w:val="28"/>
        </w:rPr>
      </w:pPr>
      <w:r w:rsidRPr="009B5CDE">
        <w:rPr>
          <w:rFonts w:ascii="Times New Roman" w:hAnsi="Times New Roman" w:cs="Times New Roman"/>
          <w:sz w:val="28"/>
          <w:szCs w:val="28"/>
        </w:rPr>
        <w:t>муниципальной услуги</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3.1.1. Предоставление муниципальной услуги включает в себя следующие процедуры:</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1) проверка документов и регистрация заявления;</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2) получение сведений посредством Федеральной государс</w:t>
      </w:r>
      <w:r w:rsidR="00B458A9">
        <w:rPr>
          <w:rFonts w:ascii="Times New Roman" w:hAnsi="Times New Roman" w:cs="Times New Roman"/>
          <w:sz w:val="28"/>
          <w:szCs w:val="28"/>
        </w:rPr>
        <w:t>твенной информационной системы «</w:t>
      </w:r>
      <w:r w:rsidRPr="009B5CDE">
        <w:rPr>
          <w:rFonts w:ascii="Times New Roman" w:hAnsi="Times New Roman" w:cs="Times New Roman"/>
          <w:sz w:val="28"/>
          <w:szCs w:val="28"/>
        </w:rPr>
        <w:t>Единая система межведомственн</w:t>
      </w:r>
      <w:r w:rsidR="00B458A9">
        <w:rPr>
          <w:rFonts w:ascii="Times New Roman" w:hAnsi="Times New Roman" w:cs="Times New Roman"/>
          <w:sz w:val="28"/>
          <w:szCs w:val="28"/>
        </w:rPr>
        <w:t>ого электронного взаимодействия»</w:t>
      </w:r>
      <w:r w:rsidRPr="009B5CDE">
        <w:rPr>
          <w:rFonts w:ascii="Times New Roman" w:hAnsi="Times New Roman" w:cs="Times New Roman"/>
          <w:sz w:val="28"/>
          <w:szCs w:val="28"/>
        </w:rPr>
        <w:t>;</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3) рассмотрение документов и сведений;</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4) организация и проведение публичных слушаний;</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5) подготовка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6) принятие решения о предоставлении муниципальной услуги;</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7) выдача (направление) заявителю результата муниципальной услуги.</w:t>
      </w:r>
    </w:p>
    <w:p w:rsidR="00B726A3" w:rsidRPr="009B5CDE" w:rsidRDefault="00B726A3" w:rsidP="00B458A9">
      <w:pPr>
        <w:pStyle w:val="a3"/>
        <w:ind w:firstLine="708"/>
        <w:jc w:val="both"/>
        <w:rPr>
          <w:rFonts w:ascii="Times New Roman" w:hAnsi="Times New Roman" w:cs="Times New Roman"/>
          <w:sz w:val="28"/>
          <w:szCs w:val="28"/>
        </w:rPr>
      </w:pPr>
      <w:r w:rsidRPr="009B5CDE">
        <w:rPr>
          <w:rFonts w:ascii="Times New Roman" w:hAnsi="Times New Roman" w:cs="Times New Roman"/>
          <w:sz w:val="28"/>
          <w:szCs w:val="28"/>
        </w:rPr>
        <w:t xml:space="preserve">Описание административных процедур представлено в </w:t>
      </w:r>
      <w:r w:rsidR="000960AF">
        <w:rPr>
          <w:rFonts w:ascii="Times New Roman" w:hAnsi="Times New Roman" w:cs="Times New Roman"/>
          <w:sz w:val="28"/>
          <w:szCs w:val="28"/>
        </w:rPr>
        <w:t xml:space="preserve">приложении № 2 </w:t>
      </w:r>
      <w:r w:rsidRPr="009B5CDE">
        <w:rPr>
          <w:rFonts w:ascii="Times New Roman" w:hAnsi="Times New Roman" w:cs="Times New Roman"/>
          <w:sz w:val="28"/>
          <w:szCs w:val="28"/>
        </w:rPr>
        <w:t>к настоящему Административному регламенту.</w:t>
      </w: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B726A3">
      <w:pPr>
        <w:pStyle w:val="a3"/>
        <w:jc w:val="both"/>
        <w:rPr>
          <w:rFonts w:ascii="Times New Roman" w:hAnsi="Times New Roman" w:cs="Times New Roman"/>
          <w:sz w:val="28"/>
          <w:szCs w:val="28"/>
        </w:rPr>
      </w:pPr>
    </w:p>
    <w:p w:rsidR="00B726A3" w:rsidRPr="009B5CDE" w:rsidRDefault="00B726A3" w:rsidP="00B726A3">
      <w:pPr>
        <w:pStyle w:val="a3"/>
        <w:jc w:val="both"/>
        <w:rPr>
          <w:rFonts w:ascii="Times New Roman" w:hAnsi="Times New Roman" w:cs="Times New Roman"/>
          <w:sz w:val="28"/>
          <w:szCs w:val="28"/>
        </w:rPr>
      </w:pPr>
    </w:p>
    <w:p w:rsidR="00B726A3" w:rsidRDefault="00B726A3"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B458A9" w:rsidRDefault="00B458A9" w:rsidP="00B726A3">
      <w:pPr>
        <w:pStyle w:val="a3"/>
        <w:jc w:val="both"/>
        <w:rPr>
          <w:rFonts w:ascii="Times New Roman" w:hAnsi="Times New Roman" w:cs="Times New Roman"/>
          <w:sz w:val="28"/>
          <w:szCs w:val="28"/>
        </w:rPr>
      </w:pPr>
    </w:p>
    <w:p w:rsidR="00993A6C" w:rsidRDefault="00993A6C" w:rsidP="00B726A3">
      <w:pPr>
        <w:pStyle w:val="a3"/>
        <w:jc w:val="both"/>
        <w:rPr>
          <w:rFonts w:ascii="Times New Roman" w:hAnsi="Times New Roman" w:cs="Times New Roman"/>
          <w:sz w:val="28"/>
          <w:szCs w:val="28"/>
        </w:rPr>
      </w:pPr>
    </w:p>
    <w:p w:rsidR="00B726A3" w:rsidRPr="009B5CDE" w:rsidRDefault="00B726A3" w:rsidP="00B726A3"/>
    <w:tbl>
      <w:tblPr>
        <w:tblStyle w:val="a7"/>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tblGrid>
      <w:tr w:rsidR="00B458A9" w:rsidTr="00B458A9">
        <w:tc>
          <w:tcPr>
            <w:tcW w:w="5352" w:type="dxa"/>
          </w:tcPr>
          <w:p w:rsidR="00B458A9" w:rsidRPr="00B458A9" w:rsidRDefault="00B458A9" w:rsidP="00B458A9">
            <w:pPr>
              <w:rPr>
                <w:sz w:val="28"/>
                <w:szCs w:val="28"/>
              </w:rPr>
            </w:pPr>
            <w:r w:rsidRPr="00B458A9">
              <w:rPr>
                <w:sz w:val="28"/>
                <w:szCs w:val="28"/>
              </w:rPr>
              <w:lastRenderedPageBreak/>
              <w:t>Приложение № 1</w:t>
            </w:r>
          </w:p>
          <w:p w:rsidR="00B458A9" w:rsidRPr="00B458A9" w:rsidRDefault="00B458A9" w:rsidP="00B458A9">
            <w:pPr>
              <w:rPr>
                <w:sz w:val="28"/>
                <w:szCs w:val="28"/>
              </w:rPr>
            </w:pPr>
            <w:r w:rsidRPr="00B458A9">
              <w:rPr>
                <w:sz w:val="28"/>
                <w:szCs w:val="28"/>
              </w:rPr>
              <w:t>к Административному регламенту</w:t>
            </w:r>
          </w:p>
          <w:p w:rsidR="00B458A9" w:rsidRPr="00B458A9" w:rsidRDefault="00B458A9" w:rsidP="00B458A9">
            <w:pPr>
              <w:rPr>
                <w:sz w:val="28"/>
                <w:szCs w:val="28"/>
              </w:rPr>
            </w:pPr>
            <w:r w:rsidRPr="00B458A9">
              <w:rPr>
                <w:sz w:val="28"/>
                <w:szCs w:val="28"/>
              </w:rPr>
              <w:t>предоставления муниципальной услуги</w:t>
            </w:r>
          </w:p>
          <w:p w:rsidR="00B458A9" w:rsidRPr="00B458A9" w:rsidRDefault="00B458A9" w:rsidP="00B458A9">
            <w:pPr>
              <w:rPr>
                <w:sz w:val="28"/>
                <w:szCs w:val="28"/>
              </w:rPr>
            </w:pPr>
            <w:r>
              <w:rPr>
                <w:sz w:val="28"/>
                <w:szCs w:val="28"/>
              </w:rPr>
              <w:t>«</w:t>
            </w:r>
            <w:r w:rsidRPr="00B458A9">
              <w:rPr>
                <w:sz w:val="28"/>
                <w:szCs w:val="28"/>
              </w:rPr>
              <w:t>Предоставление разрешения на условно</w:t>
            </w:r>
          </w:p>
          <w:p w:rsidR="00B458A9" w:rsidRPr="00B458A9" w:rsidRDefault="00B458A9" w:rsidP="00B458A9">
            <w:pPr>
              <w:rPr>
                <w:sz w:val="28"/>
                <w:szCs w:val="28"/>
              </w:rPr>
            </w:pPr>
            <w:r w:rsidRPr="00B458A9">
              <w:rPr>
                <w:sz w:val="28"/>
                <w:szCs w:val="28"/>
              </w:rPr>
              <w:t>разрешенный вид использования</w:t>
            </w:r>
          </w:p>
          <w:p w:rsidR="00B458A9" w:rsidRPr="00B458A9" w:rsidRDefault="00B458A9" w:rsidP="00B458A9">
            <w:pPr>
              <w:rPr>
                <w:sz w:val="28"/>
                <w:szCs w:val="28"/>
              </w:rPr>
            </w:pPr>
            <w:r w:rsidRPr="00B458A9">
              <w:rPr>
                <w:sz w:val="28"/>
                <w:szCs w:val="28"/>
              </w:rPr>
              <w:t>земельного участка или объекта</w:t>
            </w:r>
          </w:p>
          <w:p w:rsidR="00B458A9" w:rsidRDefault="00B458A9" w:rsidP="00B458A9">
            <w:r w:rsidRPr="00B458A9">
              <w:rPr>
                <w:sz w:val="28"/>
                <w:szCs w:val="28"/>
              </w:rPr>
              <w:t>капитального строительства</w:t>
            </w:r>
            <w:r>
              <w:rPr>
                <w:sz w:val="28"/>
                <w:szCs w:val="28"/>
              </w:rPr>
              <w:t>»</w:t>
            </w:r>
          </w:p>
        </w:tc>
      </w:tr>
    </w:tbl>
    <w:p w:rsidR="00B726A3" w:rsidRPr="009B5CDE" w:rsidRDefault="00B726A3" w:rsidP="00B726A3"/>
    <w:p w:rsidR="00B726A3" w:rsidRPr="009B5CDE" w:rsidRDefault="00B726A3" w:rsidP="00B726A3"/>
    <w:tbl>
      <w:tblPr>
        <w:tblW w:w="0" w:type="auto"/>
        <w:tblLayout w:type="fixed"/>
        <w:tblCellMar>
          <w:top w:w="102" w:type="dxa"/>
          <w:left w:w="62" w:type="dxa"/>
          <w:bottom w:w="102" w:type="dxa"/>
          <w:right w:w="62" w:type="dxa"/>
        </w:tblCellMar>
        <w:tblLook w:val="0000"/>
      </w:tblPr>
      <w:tblGrid>
        <w:gridCol w:w="1790"/>
        <w:gridCol w:w="340"/>
        <w:gridCol w:w="364"/>
        <w:gridCol w:w="1005"/>
        <w:gridCol w:w="340"/>
        <w:gridCol w:w="5231"/>
      </w:tblGrid>
      <w:tr w:rsidR="00B726A3" w:rsidRPr="009B5CDE" w:rsidTr="00882B8F">
        <w:tc>
          <w:tcPr>
            <w:tcW w:w="2494" w:type="dxa"/>
            <w:gridSpan w:val="3"/>
            <w:tcBorders>
              <w:top w:val="nil"/>
              <w:left w:val="nil"/>
              <w:bottom w:val="nil"/>
              <w:right w:val="nil"/>
            </w:tcBorders>
          </w:tcPr>
          <w:p w:rsidR="00B726A3" w:rsidRPr="009B5CDE" w:rsidRDefault="00B726A3" w:rsidP="00882B8F"/>
        </w:tc>
        <w:tc>
          <w:tcPr>
            <w:tcW w:w="6576" w:type="dxa"/>
            <w:gridSpan w:val="3"/>
            <w:tcBorders>
              <w:top w:val="nil"/>
              <w:left w:val="nil"/>
              <w:bottom w:val="nil"/>
              <w:right w:val="nil"/>
            </w:tcBorders>
          </w:tcPr>
          <w:p w:rsidR="00B726A3" w:rsidRPr="009B5CDE" w:rsidRDefault="00B726A3" w:rsidP="00882B8F">
            <w:r w:rsidRPr="009B5CDE">
              <w:t>В комиссию по подготовке проекта правил</w:t>
            </w:r>
          </w:p>
          <w:p w:rsidR="00B726A3" w:rsidRPr="009B5CDE" w:rsidRDefault="00B726A3" w:rsidP="00882B8F">
            <w:r w:rsidRPr="009B5CDE">
              <w:t>землепользова</w:t>
            </w:r>
            <w:r w:rsidR="00B458A9">
              <w:t xml:space="preserve">ния и застройки </w:t>
            </w:r>
          </w:p>
          <w:p w:rsidR="00B726A3" w:rsidRPr="009B5CDE" w:rsidRDefault="00B726A3" w:rsidP="00882B8F">
            <w:r w:rsidRPr="009B5CDE">
              <w:t>_____________________________________________________</w:t>
            </w:r>
          </w:p>
          <w:p w:rsidR="00B726A3" w:rsidRPr="009B5CDE" w:rsidRDefault="00B726A3" w:rsidP="00882B8F">
            <w:r w:rsidRPr="009B5CDE">
              <w:t>от __________________________________________________</w:t>
            </w:r>
          </w:p>
          <w:p w:rsidR="00B726A3" w:rsidRPr="00B458A9" w:rsidRDefault="00B726A3" w:rsidP="00882B8F">
            <w:pPr>
              <w:rPr>
                <w:sz w:val="20"/>
                <w:szCs w:val="20"/>
              </w:rPr>
            </w:pPr>
            <w:r w:rsidRPr="00B458A9">
              <w:rPr>
                <w:sz w:val="20"/>
                <w:szCs w:val="20"/>
              </w:rPr>
              <w:t>(для заявителя юридического лица - полное наименование,</w:t>
            </w:r>
          </w:p>
          <w:p w:rsidR="00B726A3" w:rsidRPr="00B458A9" w:rsidRDefault="00B726A3" w:rsidP="00882B8F">
            <w:pPr>
              <w:rPr>
                <w:sz w:val="20"/>
                <w:szCs w:val="20"/>
              </w:rPr>
            </w:pPr>
            <w:r w:rsidRPr="00B458A9">
              <w:rPr>
                <w:sz w:val="20"/>
                <w:szCs w:val="20"/>
              </w:rPr>
              <w:t>организационно-правовая форма, сведения о государственной</w:t>
            </w:r>
          </w:p>
          <w:p w:rsidR="00B726A3" w:rsidRPr="00B458A9" w:rsidRDefault="00B726A3" w:rsidP="00882B8F">
            <w:pPr>
              <w:rPr>
                <w:sz w:val="20"/>
                <w:szCs w:val="20"/>
              </w:rPr>
            </w:pPr>
            <w:r w:rsidRPr="00B458A9">
              <w:rPr>
                <w:sz w:val="20"/>
                <w:szCs w:val="20"/>
              </w:rPr>
              <w:t>регистрации, место нахождения, контактная информация:</w:t>
            </w:r>
          </w:p>
          <w:p w:rsidR="00B726A3" w:rsidRPr="00B458A9" w:rsidRDefault="00B726A3" w:rsidP="00882B8F">
            <w:pPr>
              <w:rPr>
                <w:sz w:val="20"/>
                <w:szCs w:val="20"/>
              </w:rPr>
            </w:pPr>
            <w:r w:rsidRPr="00B458A9">
              <w:rPr>
                <w:sz w:val="20"/>
                <w:szCs w:val="20"/>
              </w:rPr>
              <w:t>телефон, эл. почта;</w:t>
            </w:r>
          </w:p>
          <w:p w:rsidR="00B726A3" w:rsidRPr="00B458A9" w:rsidRDefault="00B726A3" w:rsidP="00882B8F">
            <w:pPr>
              <w:rPr>
                <w:sz w:val="20"/>
                <w:szCs w:val="20"/>
              </w:rPr>
            </w:pPr>
            <w:r w:rsidRPr="00B458A9">
              <w:rPr>
                <w:sz w:val="20"/>
                <w:szCs w:val="20"/>
              </w:rPr>
              <w:t>для заявителя физического лица - фамилия, имя, отчество,</w:t>
            </w:r>
          </w:p>
          <w:p w:rsidR="00B726A3" w:rsidRPr="00B458A9" w:rsidRDefault="00B726A3" w:rsidP="00882B8F">
            <w:pPr>
              <w:rPr>
                <w:sz w:val="20"/>
                <w:szCs w:val="20"/>
              </w:rPr>
            </w:pPr>
            <w:r w:rsidRPr="00B458A9">
              <w:rPr>
                <w:sz w:val="20"/>
                <w:szCs w:val="20"/>
              </w:rPr>
              <w:t>паспортные данные, регистрация по месту жительства,</w:t>
            </w:r>
          </w:p>
          <w:p w:rsidR="00B726A3" w:rsidRPr="009B5CDE" w:rsidRDefault="00B726A3" w:rsidP="00882B8F">
            <w:r w:rsidRPr="00B458A9">
              <w:rPr>
                <w:sz w:val="20"/>
                <w:szCs w:val="20"/>
              </w:rPr>
              <w:t>адрес фактического проживания, номер телефона, эл. почта)</w:t>
            </w:r>
          </w:p>
        </w:tc>
      </w:tr>
      <w:tr w:rsidR="00B726A3" w:rsidRPr="009B5CDE" w:rsidTr="00882B8F">
        <w:tc>
          <w:tcPr>
            <w:tcW w:w="9070" w:type="dxa"/>
            <w:gridSpan w:val="6"/>
            <w:tcBorders>
              <w:top w:val="nil"/>
              <w:left w:val="nil"/>
              <w:bottom w:val="nil"/>
              <w:right w:val="nil"/>
            </w:tcBorders>
          </w:tcPr>
          <w:p w:rsidR="00B726A3" w:rsidRPr="009B5CDE" w:rsidRDefault="00B726A3" w:rsidP="00882B8F"/>
        </w:tc>
      </w:tr>
      <w:tr w:rsidR="00B726A3" w:rsidRPr="009B5CDE" w:rsidTr="00882B8F">
        <w:tc>
          <w:tcPr>
            <w:tcW w:w="9070" w:type="dxa"/>
            <w:gridSpan w:val="6"/>
            <w:tcBorders>
              <w:top w:val="nil"/>
              <w:left w:val="nil"/>
              <w:bottom w:val="nil"/>
              <w:right w:val="nil"/>
            </w:tcBorders>
          </w:tcPr>
          <w:p w:rsidR="00B726A3" w:rsidRPr="00B458A9" w:rsidRDefault="00B726A3" w:rsidP="00B458A9">
            <w:pPr>
              <w:jc w:val="center"/>
              <w:rPr>
                <w:b/>
              </w:rPr>
            </w:pPr>
            <w:bookmarkStart w:id="9" w:name="P309"/>
            <w:bookmarkEnd w:id="9"/>
            <w:r w:rsidRPr="00B458A9">
              <w:rPr>
                <w:b/>
              </w:rPr>
              <w:t>Заявление</w:t>
            </w:r>
          </w:p>
          <w:p w:rsidR="00B726A3" w:rsidRPr="00B458A9" w:rsidRDefault="00B726A3" w:rsidP="00B458A9">
            <w:pPr>
              <w:jc w:val="center"/>
              <w:rPr>
                <w:b/>
              </w:rPr>
            </w:pPr>
            <w:r w:rsidRPr="00B458A9">
              <w:rPr>
                <w:b/>
              </w:rPr>
              <w:t>о предоставлении разрешения на условно разрешенный вид</w:t>
            </w:r>
          </w:p>
          <w:p w:rsidR="00B726A3" w:rsidRPr="00B458A9" w:rsidRDefault="00B726A3" w:rsidP="00B458A9">
            <w:pPr>
              <w:jc w:val="center"/>
              <w:rPr>
                <w:b/>
              </w:rPr>
            </w:pPr>
            <w:r w:rsidRPr="00B458A9">
              <w:rPr>
                <w:b/>
              </w:rPr>
              <w:t>использования земельного участка или объекта</w:t>
            </w:r>
          </w:p>
          <w:p w:rsidR="00B726A3" w:rsidRPr="009B5CDE" w:rsidRDefault="00B726A3" w:rsidP="00B458A9">
            <w:pPr>
              <w:jc w:val="center"/>
            </w:pPr>
            <w:r w:rsidRPr="00B458A9">
              <w:rPr>
                <w:b/>
              </w:rPr>
              <w:t>капитального строительства</w:t>
            </w:r>
          </w:p>
        </w:tc>
      </w:tr>
      <w:tr w:rsidR="00B726A3" w:rsidRPr="009B5CDE" w:rsidTr="00882B8F">
        <w:tc>
          <w:tcPr>
            <w:tcW w:w="9070" w:type="dxa"/>
            <w:gridSpan w:val="6"/>
            <w:tcBorders>
              <w:top w:val="nil"/>
              <w:left w:val="nil"/>
              <w:bottom w:val="nil"/>
              <w:right w:val="nil"/>
            </w:tcBorders>
          </w:tcPr>
          <w:p w:rsidR="00B726A3" w:rsidRPr="009B5CDE" w:rsidRDefault="00B726A3" w:rsidP="00882B8F"/>
        </w:tc>
      </w:tr>
      <w:tr w:rsidR="00B726A3" w:rsidRPr="009B5CDE" w:rsidTr="00882B8F">
        <w:tc>
          <w:tcPr>
            <w:tcW w:w="9070" w:type="dxa"/>
            <w:gridSpan w:val="6"/>
            <w:tcBorders>
              <w:top w:val="nil"/>
              <w:left w:val="nil"/>
              <w:bottom w:val="single" w:sz="4" w:space="0" w:color="auto"/>
              <w:right w:val="nil"/>
            </w:tcBorders>
          </w:tcPr>
          <w:p w:rsidR="00B726A3" w:rsidRPr="009B5CDE" w:rsidRDefault="00B726A3" w:rsidP="00882B8F">
            <w:r w:rsidRPr="009B5CDE">
              <w:t>Прошу предоставить разрешение на условно разрешенный вид использования земельного участка или объекта капитального строительства:</w:t>
            </w:r>
          </w:p>
        </w:tc>
      </w:tr>
      <w:tr w:rsidR="00B726A3" w:rsidRPr="009B5CDE" w:rsidTr="00882B8F">
        <w:tblPrEx>
          <w:tblBorders>
            <w:left w:val="single" w:sz="4" w:space="0" w:color="auto"/>
            <w:right w:val="single" w:sz="4" w:space="0" w:color="auto"/>
            <w:insideH w:val="single" w:sz="4" w:space="0" w:color="auto"/>
          </w:tblBorders>
        </w:tblPrEx>
        <w:tc>
          <w:tcPr>
            <w:tcW w:w="9070" w:type="dxa"/>
            <w:gridSpan w:val="6"/>
            <w:tcBorders>
              <w:top w:val="single" w:sz="4" w:space="0" w:color="auto"/>
              <w:left w:val="single" w:sz="4" w:space="0" w:color="auto"/>
              <w:bottom w:val="single" w:sz="4" w:space="0" w:color="auto"/>
              <w:right w:val="single" w:sz="4" w:space="0" w:color="auto"/>
            </w:tcBorders>
          </w:tcPr>
          <w:p w:rsidR="00B726A3" w:rsidRPr="009B5CDE" w:rsidRDefault="00B726A3" w:rsidP="00882B8F"/>
        </w:tc>
      </w:tr>
      <w:tr w:rsidR="00B726A3" w:rsidRPr="009B5CDE" w:rsidTr="00882B8F">
        <w:tc>
          <w:tcPr>
            <w:tcW w:w="9070" w:type="dxa"/>
            <w:gridSpan w:val="6"/>
            <w:tcBorders>
              <w:top w:val="single" w:sz="4" w:space="0" w:color="auto"/>
              <w:left w:val="nil"/>
              <w:bottom w:val="nil"/>
              <w:right w:val="nil"/>
            </w:tcBorders>
          </w:tcPr>
          <w:p w:rsidR="00B726A3" w:rsidRPr="00B458A9" w:rsidRDefault="00B726A3" w:rsidP="00882B8F">
            <w:pPr>
              <w:rPr>
                <w:sz w:val="20"/>
                <w:szCs w:val="20"/>
              </w:rPr>
            </w:pPr>
            <w:r w:rsidRPr="00B458A9">
              <w:rPr>
                <w:sz w:val="20"/>
                <w:szCs w:val="20"/>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tc>
      </w:tr>
      <w:tr w:rsidR="00B726A3" w:rsidRPr="009B5CDE" w:rsidTr="00882B8F">
        <w:tc>
          <w:tcPr>
            <w:tcW w:w="9070" w:type="dxa"/>
            <w:gridSpan w:val="6"/>
            <w:tcBorders>
              <w:top w:val="nil"/>
              <w:left w:val="nil"/>
              <w:bottom w:val="nil"/>
              <w:right w:val="nil"/>
            </w:tcBorders>
          </w:tcPr>
          <w:p w:rsidR="00B726A3" w:rsidRPr="009B5CDE" w:rsidRDefault="00B726A3" w:rsidP="00882B8F">
            <w:r w:rsidRPr="00B458A9">
              <w:t xml:space="preserve">Наименование испрашиваемого вида использования земельного участка или объекта капитального строительства с указанием его кода в соответствии с </w:t>
            </w:r>
            <w:hyperlink r:id="rId21">
              <w:r w:rsidRPr="00B458A9">
                <w:t>Правилами</w:t>
              </w:r>
            </w:hyperlink>
            <w:r w:rsidRPr="00B458A9">
              <w:t xml:space="preserve"> землепользования и застройки</w:t>
            </w:r>
            <w:r w:rsidRPr="009B5CDE">
              <w:t xml:space="preserve"> _________________________________________________________________________</w:t>
            </w:r>
          </w:p>
          <w:p w:rsidR="00B726A3" w:rsidRPr="009B5CDE" w:rsidRDefault="00B726A3" w:rsidP="00882B8F">
            <w:r w:rsidRPr="009B5CDE">
              <w:t>_________________________________________________________________________</w:t>
            </w:r>
          </w:p>
          <w:p w:rsidR="00B726A3" w:rsidRPr="00B458A9" w:rsidRDefault="00B726A3" w:rsidP="00882B8F">
            <w:pPr>
              <w:rPr>
                <w:u w:val="single"/>
              </w:rPr>
            </w:pPr>
            <w:r w:rsidRPr="00B458A9">
              <w:rPr>
                <w:u w:val="single"/>
              </w:rPr>
              <w:t>К заявлению прилагаются следующие документы:</w:t>
            </w:r>
          </w:p>
          <w:p w:rsidR="00B726A3" w:rsidRPr="00B458A9" w:rsidRDefault="00B726A3" w:rsidP="00882B8F">
            <w:pPr>
              <w:rPr>
                <w:sz w:val="20"/>
                <w:szCs w:val="20"/>
              </w:rPr>
            </w:pPr>
            <w:r w:rsidRPr="00B458A9">
              <w:rPr>
                <w:sz w:val="20"/>
                <w:szCs w:val="20"/>
              </w:rPr>
              <w:t>(указывается перечень прилагаемых документов)</w:t>
            </w:r>
          </w:p>
          <w:p w:rsidR="00B726A3" w:rsidRPr="009B5CDE" w:rsidRDefault="00B726A3" w:rsidP="00882B8F"/>
          <w:p w:rsidR="00B726A3" w:rsidRPr="009B5CDE" w:rsidRDefault="00B726A3" w:rsidP="00882B8F">
            <w:r w:rsidRPr="009B5CDE">
              <w:t>Результат предоставления муниципальной услуги, прошу предоставить:</w:t>
            </w:r>
            <w:r w:rsidR="00B458A9">
              <w:t xml:space="preserve"> </w:t>
            </w:r>
          </w:p>
          <w:p w:rsidR="00B726A3" w:rsidRPr="00B458A9" w:rsidRDefault="00B726A3" w:rsidP="00882B8F">
            <w:pPr>
              <w:rPr>
                <w:sz w:val="20"/>
                <w:szCs w:val="20"/>
              </w:rPr>
            </w:pPr>
            <w:r w:rsidRPr="00B458A9">
              <w:rPr>
                <w:sz w:val="20"/>
                <w:szCs w:val="20"/>
              </w:rPr>
              <w:t>(указать способ получения результата предоставления муниципальной услуги)</w:t>
            </w:r>
          </w:p>
        </w:tc>
      </w:tr>
      <w:tr w:rsidR="00B726A3" w:rsidRPr="009B5CDE" w:rsidTr="00882B8F">
        <w:tc>
          <w:tcPr>
            <w:tcW w:w="9070" w:type="dxa"/>
            <w:gridSpan w:val="6"/>
            <w:tcBorders>
              <w:top w:val="nil"/>
              <w:left w:val="nil"/>
              <w:bottom w:val="nil"/>
              <w:right w:val="nil"/>
            </w:tcBorders>
          </w:tcPr>
          <w:p w:rsidR="00B726A3" w:rsidRPr="009B5CDE" w:rsidRDefault="00B726A3" w:rsidP="00882B8F"/>
        </w:tc>
      </w:tr>
      <w:tr w:rsidR="00B726A3" w:rsidRPr="009B5CDE" w:rsidTr="00882B8F">
        <w:tc>
          <w:tcPr>
            <w:tcW w:w="1790" w:type="dxa"/>
            <w:tcBorders>
              <w:top w:val="nil"/>
              <w:left w:val="nil"/>
              <w:bottom w:val="single" w:sz="4" w:space="0" w:color="auto"/>
              <w:right w:val="nil"/>
            </w:tcBorders>
            <w:vAlign w:val="bottom"/>
          </w:tcPr>
          <w:p w:rsidR="00B726A3" w:rsidRPr="009B5CDE" w:rsidRDefault="00B726A3" w:rsidP="00882B8F"/>
        </w:tc>
        <w:tc>
          <w:tcPr>
            <w:tcW w:w="340" w:type="dxa"/>
            <w:tcBorders>
              <w:top w:val="nil"/>
              <w:left w:val="nil"/>
              <w:bottom w:val="nil"/>
              <w:right w:val="nil"/>
            </w:tcBorders>
            <w:vAlign w:val="bottom"/>
          </w:tcPr>
          <w:p w:rsidR="00B726A3" w:rsidRPr="009B5CDE" w:rsidRDefault="00B726A3" w:rsidP="00882B8F"/>
        </w:tc>
        <w:tc>
          <w:tcPr>
            <w:tcW w:w="1369" w:type="dxa"/>
            <w:gridSpan w:val="2"/>
            <w:tcBorders>
              <w:top w:val="nil"/>
              <w:left w:val="nil"/>
              <w:bottom w:val="single" w:sz="4" w:space="0" w:color="auto"/>
              <w:right w:val="nil"/>
            </w:tcBorders>
            <w:vAlign w:val="bottom"/>
          </w:tcPr>
          <w:p w:rsidR="00B726A3" w:rsidRPr="009B5CDE" w:rsidRDefault="00B726A3" w:rsidP="00882B8F"/>
        </w:tc>
        <w:tc>
          <w:tcPr>
            <w:tcW w:w="340" w:type="dxa"/>
            <w:tcBorders>
              <w:top w:val="nil"/>
              <w:left w:val="nil"/>
              <w:bottom w:val="nil"/>
              <w:right w:val="nil"/>
            </w:tcBorders>
            <w:vAlign w:val="bottom"/>
          </w:tcPr>
          <w:p w:rsidR="00B726A3" w:rsidRPr="009B5CDE" w:rsidRDefault="00B726A3" w:rsidP="00882B8F"/>
        </w:tc>
        <w:tc>
          <w:tcPr>
            <w:tcW w:w="5231" w:type="dxa"/>
            <w:tcBorders>
              <w:top w:val="nil"/>
              <w:left w:val="nil"/>
              <w:bottom w:val="single" w:sz="4" w:space="0" w:color="auto"/>
              <w:right w:val="nil"/>
            </w:tcBorders>
          </w:tcPr>
          <w:p w:rsidR="00B726A3" w:rsidRPr="009B5CDE" w:rsidRDefault="00B726A3" w:rsidP="00882B8F"/>
        </w:tc>
      </w:tr>
      <w:tr w:rsidR="00B726A3" w:rsidRPr="009B5CDE" w:rsidTr="00882B8F">
        <w:tblPrEx>
          <w:tblBorders>
            <w:insideH w:val="single" w:sz="4" w:space="0" w:color="auto"/>
          </w:tblBorders>
        </w:tblPrEx>
        <w:tc>
          <w:tcPr>
            <w:tcW w:w="1790" w:type="dxa"/>
            <w:tcBorders>
              <w:top w:val="single" w:sz="4" w:space="0" w:color="auto"/>
              <w:left w:val="nil"/>
              <w:bottom w:val="nil"/>
              <w:right w:val="nil"/>
            </w:tcBorders>
          </w:tcPr>
          <w:p w:rsidR="00B726A3" w:rsidRPr="00B458A9" w:rsidRDefault="00B726A3" w:rsidP="00882B8F">
            <w:pPr>
              <w:rPr>
                <w:sz w:val="20"/>
                <w:szCs w:val="20"/>
              </w:rPr>
            </w:pPr>
            <w:r w:rsidRPr="00B458A9">
              <w:rPr>
                <w:sz w:val="20"/>
                <w:szCs w:val="20"/>
              </w:rPr>
              <w:t>(дата)</w:t>
            </w:r>
          </w:p>
        </w:tc>
        <w:tc>
          <w:tcPr>
            <w:tcW w:w="340" w:type="dxa"/>
            <w:tcBorders>
              <w:top w:val="nil"/>
              <w:left w:val="nil"/>
              <w:bottom w:val="nil"/>
              <w:right w:val="nil"/>
            </w:tcBorders>
          </w:tcPr>
          <w:p w:rsidR="00B726A3" w:rsidRPr="00B458A9" w:rsidRDefault="00B726A3" w:rsidP="00882B8F">
            <w:pPr>
              <w:rPr>
                <w:sz w:val="20"/>
                <w:szCs w:val="20"/>
              </w:rPr>
            </w:pPr>
          </w:p>
        </w:tc>
        <w:tc>
          <w:tcPr>
            <w:tcW w:w="1369" w:type="dxa"/>
            <w:gridSpan w:val="2"/>
            <w:tcBorders>
              <w:top w:val="single" w:sz="4" w:space="0" w:color="auto"/>
              <w:left w:val="nil"/>
              <w:bottom w:val="nil"/>
              <w:right w:val="nil"/>
            </w:tcBorders>
          </w:tcPr>
          <w:p w:rsidR="00B726A3" w:rsidRPr="00B458A9" w:rsidRDefault="00B726A3" w:rsidP="00882B8F">
            <w:pPr>
              <w:rPr>
                <w:sz w:val="20"/>
                <w:szCs w:val="20"/>
              </w:rPr>
            </w:pPr>
            <w:r w:rsidRPr="00B458A9">
              <w:rPr>
                <w:sz w:val="20"/>
                <w:szCs w:val="20"/>
              </w:rPr>
              <w:t>(подпись)</w:t>
            </w:r>
          </w:p>
        </w:tc>
        <w:tc>
          <w:tcPr>
            <w:tcW w:w="340" w:type="dxa"/>
            <w:tcBorders>
              <w:top w:val="nil"/>
              <w:left w:val="nil"/>
              <w:bottom w:val="nil"/>
              <w:right w:val="nil"/>
            </w:tcBorders>
          </w:tcPr>
          <w:p w:rsidR="00B726A3" w:rsidRPr="00B458A9" w:rsidRDefault="00B726A3" w:rsidP="00882B8F">
            <w:pPr>
              <w:rPr>
                <w:sz w:val="20"/>
                <w:szCs w:val="20"/>
              </w:rPr>
            </w:pPr>
          </w:p>
        </w:tc>
        <w:tc>
          <w:tcPr>
            <w:tcW w:w="5231" w:type="dxa"/>
            <w:tcBorders>
              <w:top w:val="single" w:sz="4" w:space="0" w:color="auto"/>
              <w:left w:val="nil"/>
              <w:bottom w:val="nil"/>
              <w:right w:val="nil"/>
            </w:tcBorders>
          </w:tcPr>
          <w:p w:rsidR="00B726A3" w:rsidRPr="00B458A9" w:rsidRDefault="00B726A3" w:rsidP="00882B8F">
            <w:pPr>
              <w:rPr>
                <w:sz w:val="20"/>
                <w:szCs w:val="20"/>
              </w:rPr>
            </w:pPr>
            <w:r w:rsidRPr="00B458A9">
              <w:rPr>
                <w:sz w:val="20"/>
                <w:szCs w:val="20"/>
              </w:rPr>
              <w:t>(ФИО)</w:t>
            </w:r>
          </w:p>
        </w:tc>
      </w:tr>
    </w:tbl>
    <w:p w:rsidR="00F94004" w:rsidRPr="009B5CDE" w:rsidRDefault="00F94004" w:rsidP="00B726A3">
      <w:pPr>
        <w:sectPr w:rsidR="00F94004" w:rsidRPr="009B5CDE" w:rsidSect="005A0D1E">
          <w:headerReference w:type="default" r:id="rId22"/>
          <w:pgSz w:w="11906" w:h="16838"/>
          <w:pgMar w:top="1134" w:right="707" w:bottom="1134" w:left="1560" w:header="708" w:footer="708"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963"/>
        <w:gridCol w:w="1984"/>
        <w:gridCol w:w="1984"/>
        <w:gridCol w:w="2038"/>
        <w:gridCol w:w="420"/>
        <w:gridCol w:w="2179"/>
        <w:gridCol w:w="1946"/>
        <w:gridCol w:w="2038"/>
      </w:tblGrid>
      <w:tr w:rsidR="00424A3E" w:rsidRPr="009B5CDE" w:rsidTr="00424A3E">
        <w:tc>
          <w:tcPr>
            <w:tcW w:w="7883" w:type="dxa"/>
            <w:gridSpan w:val="5"/>
            <w:tcBorders>
              <w:top w:val="nil"/>
              <w:left w:val="nil"/>
              <w:bottom w:val="nil"/>
              <w:right w:val="nil"/>
            </w:tcBorders>
          </w:tcPr>
          <w:p w:rsidR="00424A3E" w:rsidRPr="00F94004" w:rsidRDefault="00424A3E" w:rsidP="00424A3E">
            <w:pPr>
              <w:rPr>
                <w:sz w:val="28"/>
                <w:szCs w:val="28"/>
              </w:rPr>
            </w:pPr>
          </w:p>
        </w:tc>
        <w:tc>
          <w:tcPr>
            <w:tcW w:w="6669" w:type="dxa"/>
            <w:gridSpan w:val="3"/>
            <w:tcBorders>
              <w:top w:val="nil"/>
              <w:left w:val="nil"/>
              <w:bottom w:val="nil"/>
              <w:right w:val="nil"/>
            </w:tcBorders>
          </w:tcPr>
          <w:p w:rsidR="00424A3E" w:rsidRPr="00B458A9" w:rsidRDefault="00424A3E" w:rsidP="00424A3E">
            <w:pPr>
              <w:rPr>
                <w:sz w:val="28"/>
                <w:szCs w:val="28"/>
              </w:rPr>
            </w:pPr>
            <w:r w:rsidRPr="00B458A9">
              <w:rPr>
                <w:sz w:val="28"/>
                <w:szCs w:val="28"/>
              </w:rPr>
              <w:t>Приложение №</w:t>
            </w:r>
            <w:r w:rsidR="00993A6C">
              <w:rPr>
                <w:sz w:val="28"/>
                <w:szCs w:val="28"/>
              </w:rPr>
              <w:t xml:space="preserve"> 2</w:t>
            </w:r>
          </w:p>
          <w:p w:rsidR="00424A3E" w:rsidRPr="00B458A9" w:rsidRDefault="00424A3E" w:rsidP="00424A3E">
            <w:pPr>
              <w:rPr>
                <w:sz w:val="28"/>
                <w:szCs w:val="28"/>
              </w:rPr>
            </w:pPr>
            <w:r w:rsidRPr="00B458A9">
              <w:rPr>
                <w:sz w:val="28"/>
                <w:szCs w:val="28"/>
              </w:rPr>
              <w:t>к Административному регламенту</w:t>
            </w:r>
          </w:p>
          <w:p w:rsidR="00424A3E" w:rsidRPr="00B458A9" w:rsidRDefault="00424A3E" w:rsidP="00424A3E">
            <w:pPr>
              <w:rPr>
                <w:sz w:val="28"/>
                <w:szCs w:val="28"/>
              </w:rPr>
            </w:pPr>
            <w:r w:rsidRPr="00B458A9">
              <w:rPr>
                <w:sz w:val="28"/>
                <w:szCs w:val="28"/>
              </w:rPr>
              <w:t>предоставления муниципальной услуги</w:t>
            </w:r>
          </w:p>
          <w:p w:rsidR="00424A3E" w:rsidRPr="00B458A9" w:rsidRDefault="00424A3E" w:rsidP="00424A3E">
            <w:pPr>
              <w:rPr>
                <w:sz w:val="28"/>
                <w:szCs w:val="28"/>
              </w:rPr>
            </w:pPr>
            <w:r>
              <w:rPr>
                <w:sz w:val="28"/>
                <w:szCs w:val="28"/>
              </w:rPr>
              <w:t>«</w:t>
            </w:r>
            <w:r w:rsidRPr="00B458A9">
              <w:rPr>
                <w:sz w:val="28"/>
                <w:szCs w:val="28"/>
              </w:rPr>
              <w:t>Предоставление разрешения на условно</w:t>
            </w:r>
          </w:p>
          <w:p w:rsidR="00424A3E" w:rsidRPr="00B458A9" w:rsidRDefault="00424A3E" w:rsidP="00424A3E">
            <w:pPr>
              <w:rPr>
                <w:sz w:val="28"/>
                <w:szCs w:val="28"/>
              </w:rPr>
            </w:pPr>
            <w:r w:rsidRPr="00B458A9">
              <w:rPr>
                <w:sz w:val="28"/>
                <w:szCs w:val="28"/>
              </w:rPr>
              <w:t>разрешенный вид использования</w:t>
            </w:r>
          </w:p>
          <w:p w:rsidR="00424A3E" w:rsidRPr="00B458A9" w:rsidRDefault="00424A3E" w:rsidP="00424A3E">
            <w:pPr>
              <w:rPr>
                <w:sz w:val="28"/>
                <w:szCs w:val="28"/>
              </w:rPr>
            </w:pPr>
            <w:r w:rsidRPr="00B458A9">
              <w:rPr>
                <w:sz w:val="28"/>
                <w:szCs w:val="28"/>
              </w:rPr>
              <w:t>земельного участка или объекта</w:t>
            </w:r>
          </w:p>
          <w:p w:rsidR="00424A3E" w:rsidRPr="00F94004" w:rsidRDefault="00424A3E" w:rsidP="00424A3E">
            <w:pPr>
              <w:spacing w:after="200" w:line="276" w:lineRule="auto"/>
              <w:rPr>
                <w:sz w:val="28"/>
                <w:szCs w:val="28"/>
              </w:rPr>
            </w:pPr>
            <w:r w:rsidRPr="00B458A9">
              <w:rPr>
                <w:sz w:val="28"/>
                <w:szCs w:val="28"/>
              </w:rPr>
              <w:t>капитального строительства</w:t>
            </w:r>
            <w:r>
              <w:rPr>
                <w:sz w:val="28"/>
                <w:szCs w:val="28"/>
              </w:rPr>
              <w:t>»</w:t>
            </w:r>
          </w:p>
        </w:tc>
      </w:tr>
      <w:tr w:rsidR="00F94004" w:rsidRPr="009B5CDE" w:rsidTr="00424A3E">
        <w:tc>
          <w:tcPr>
            <w:tcW w:w="14552" w:type="dxa"/>
            <w:gridSpan w:val="8"/>
            <w:tcBorders>
              <w:top w:val="nil"/>
              <w:left w:val="nil"/>
              <w:bottom w:val="single" w:sz="4" w:space="0" w:color="auto"/>
              <w:right w:val="nil"/>
            </w:tcBorders>
          </w:tcPr>
          <w:p w:rsidR="00F94004" w:rsidRPr="00F94004" w:rsidRDefault="00F94004" w:rsidP="00F94004">
            <w:pPr>
              <w:jc w:val="center"/>
              <w:rPr>
                <w:sz w:val="28"/>
                <w:szCs w:val="28"/>
              </w:rPr>
            </w:pPr>
            <w:r w:rsidRPr="00F94004">
              <w:rPr>
                <w:sz w:val="28"/>
                <w:szCs w:val="28"/>
              </w:rPr>
              <w:t>Состав, последовательность и сроки выполнения</w:t>
            </w:r>
          </w:p>
          <w:p w:rsidR="00F94004" w:rsidRPr="00F94004" w:rsidRDefault="00F94004" w:rsidP="00F94004">
            <w:pPr>
              <w:jc w:val="center"/>
              <w:rPr>
                <w:sz w:val="28"/>
                <w:szCs w:val="28"/>
              </w:rPr>
            </w:pPr>
            <w:r w:rsidRPr="00F94004">
              <w:rPr>
                <w:sz w:val="28"/>
                <w:szCs w:val="28"/>
              </w:rPr>
              <w:t>административных процедур (действий) при предоставлении</w:t>
            </w:r>
          </w:p>
          <w:p w:rsidR="00F94004" w:rsidRPr="00F94004" w:rsidRDefault="00F94004" w:rsidP="00F94004">
            <w:pPr>
              <w:jc w:val="center"/>
              <w:rPr>
                <w:sz w:val="28"/>
                <w:szCs w:val="28"/>
              </w:rPr>
            </w:pPr>
            <w:r w:rsidRPr="00F94004">
              <w:rPr>
                <w:sz w:val="28"/>
                <w:szCs w:val="28"/>
              </w:rPr>
              <w:t>муниципальной услуги</w:t>
            </w:r>
          </w:p>
        </w:tc>
      </w:tr>
      <w:tr w:rsidR="00A42D22" w:rsidRPr="009B5CDE" w:rsidTr="00424A3E">
        <w:tc>
          <w:tcPr>
            <w:tcW w:w="1874" w:type="dxa"/>
            <w:tcBorders>
              <w:top w:val="single" w:sz="4" w:space="0" w:color="auto"/>
            </w:tcBorders>
          </w:tcPr>
          <w:p w:rsidR="00B726A3" w:rsidRPr="009B5CDE" w:rsidRDefault="00B726A3" w:rsidP="00424A3E">
            <w:pPr>
              <w:jc w:val="center"/>
            </w:pPr>
            <w:r w:rsidRPr="009B5CDE">
              <w:t>Основание для начала административной процедуры</w:t>
            </w:r>
          </w:p>
        </w:tc>
        <w:tc>
          <w:tcPr>
            <w:tcW w:w="1894" w:type="dxa"/>
            <w:tcBorders>
              <w:top w:val="single" w:sz="4" w:space="0" w:color="auto"/>
            </w:tcBorders>
          </w:tcPr>
          <w:p w:rsidR="00B726A3" w:rsidRPr="009B5CDE" w:rsidRDefault="00B726A3" w:rsidP="00424A3E">
            <w:pPr>
              <w:jc w:val="center"/>
            </w:pPr>
            <w:r w:rsidRPr="009B5CDE">
              <w:t>Содержание административных действий</w:t>
            </w:r>
          </w:p>
        </w:tc>
        <w:tc>
          <w:tcPr>
            <w:tcW w:w="1834" w:type="dxa"/>
            <w:tcBorders>
              <w:top w:val="single" w:sz="4" w:space="0" w:color="auto"/>
            </w:tcBorders>
          </w:tcPr>
          <w:p w:rsidR="00B726A3" w:rsidRPr="009B5CDE" w:rsidRDefault="00B726A3" w:rsidP="00424A3E">
            <w:pPr>
              <w:jc w:val="center"/>
            </w:pPr>
            <w:r w:rsidRPr="009B5CDE">
              <w:t>Срок выполнения административных действий</w:t>
            </w:r>
          </w:p>
        </w:tc>
        <w:tc>
          <w:tcPr>
            <w:tcW w:w="1845" w:type="dxa"/>
            <w:tcBorders>
              <w:top w:val="single" w:sz="4" w:space="0" w:color="auto"/>
            </w:tcBorders>
          </w:tcPr>
          <w:p w:rsidR="00B726A3" w:rsidRPr="009B5CDE" w:rsidRDefault="00B726A3" w:rsidP="00424A3E">
            <w:pPr>
              <w:jc w:val="center"/>
            </w:pPr>
            <w:r w:rsidRPr="009B5CDE">
              <w:t>Должностное лицо, ответственное за выполнение административного действия</w:t>
            </w:r>
          </w:p>
        </w:tc>
        <w:tc>
          <w:tcPr>
            <w:tcW w:w="3317" w:type="dxa"/>
            <w:gridSpan w:val="2"/>
            <w:tcBorders>
              <w:top w:val="single" w:sz="4" w:space="0" w:color="auto"/>
            </w:tcBorders>
          </w:tcPr>
          <w:p w:rsidR="00B726A3" w:rsidRPr="009B5CDE" w:rsidRDefault="00B726A3" w:rsidP="00424A3E">
            <w:pPr>
              <w:jc w:val="center"/>
            </w:pPr>
            <w:r w:rsidRPr="009B5CDE">
              <w:t>Место выполнения административного действия/используемая информационная система</w:t>
            </w:r>
          </w:p>
        </w:tc>
        <w:tc>
          <w:tcPr>
            <w:tcW w:w="1894" w:type="dxa"/>
            <w:tcBorders>
              <w:top w:val="single" w:sz="4" w:space="0" w:color="auto"/>
            </w:tcBorders>
          </w:tcPr>
          <w:p w:rsidR="00B726A3" w:rsidRPr="009B5CDE" w:rsidRDefault="00B726A3" w:rsidP="00424A3E">
            <w:pPr>
              <w:jc w:val="center"/>
            </w:pPr>
            <w:r w:rsidRPr="009B5CDE">
              <w:t>Критерии принятия решения</w:t>
            </w:r>
          </w:p>
        </w:tc>
        <w:tc>
          <w:tcPr>
            <w:tcW w:w="1894" w:type="dxa"/>
            <w:tcBorders>
              <w:top w:val="single" w:sz="4" w:space="0" w:color="auto"/>
            </w:tcBorders>
          </w:tcPr>
          <w:p w:rsidR="00B726A3" w:rsidRPr="009B5CDE" w:rsidRDefault="00B726A3" w:rsidP="00424A3E">
            <w:pPr>
              <w:jc w:val="center"/>
            </w:pPr>
            <w:r w:rsidRPr="009B5CDE">
              <w:t>Результат административного действия, способ фиксации</w:t>
            </w:r>
          </w:p>
        </w:tc>
      </w:tr>
      <w:tr w:rsidR="00A42D22" w:rsidRPr="009B5CDE" w:rsidTr="00F94004">
        <w:tc>
          <w:tcPr>
            <w:tcW w:w="1874" w:type="dxa"/>
          </w:tcPr>
          <w:p w:rsidR="00B726A3" w:rsidRPr="009B5CDE" w:rsidRDefault="00B726A3" w:rsidP="00424A3E">
            <w:pPr>
              <w:jc w:val="center"/>
            </w:pPr>
            <w:r w:rsidRPr="009B5CDE">
              <w:t>1</w:t>
            </w:r>
          </w:p>
        </w:tc>
        <w:tc>
          <w:tcPr>
            <w:tcW w:w="1894" w:type="dxa"/>
          </w:tcPr>
          <w:p w:rsidR="00B726A3" w:rsidRPr="009B5CDE" w:rsidRDefault="00B726A3" w:rsidP="00424A3E">
            <w:pPr>
              <w:jc w:val="center"/>
            </w:pPr>
            <w:r w:rsidRPr="009B5CDE">
              <w:t>2</w:t>
            </w:r>
          </w:p>
        </w:tc>
        <w:tc>
          <w:tcPr>
            <w:tcW w:w="1834" w:type="dxa"/>
          </w:tcPr>
          <w:p w:rsidR="00B726A3" w:rsidRPr="009B5CDE" w:rsidRDefault="00B726A3" w:rsidP="00424A3E">
            <w:pPr>
              <w:jc w:val="center"/>
            </w:pPr>
            <w:r w:rsidRPr="009B5CDE">
              <w:t>3</w:t>
            </w:r>
          </w:p>
        </w:tc>
        <w:tc>
          <w:tcPr>
            <w:tcW w:w="1845" w:type="dxa"/>
          </w:tcPr>
          <w:p w:rsidR="00B726A3" w:rsidRPr="009B5CDE" w:rsidRDefault="00B726A3" w:rsidP="00424A3E">
            <w:pPr>
              <w:jc w:val="center"/>
            </w:pPr>
            <w:r w:rsidRPr="009B5CDE">
              <w:t>4</w:t>
            </w:r>
          </w:p>
        </w:tc>
        <w:tc>
          <w:tcPr>
            <w:tcW w:w="3317" w:type="dxa"/>
            <w:gridSpan w:val="2"/>
          </w:tcPr>
          <w:p w:rsidR="00B726A3" w:rsidRPr="009B5CDE" w:rsidRDefault="00B726A3" w:rsidP="00424A3E">
            <w:pPr>
              <w:jc w:val="center"/>
            </w:pPr>
            <w:r w:rsidRPr="009B5CDE">
              <w:t>5</w:t>
            </w:r>
          </w:p>
        </w:tc>
        <w:tc>
          <w:tcPr>
            <w:tcW w:w="1894" w:type="dxa"/>
          </w:tcPr>
          <w:p w:rsidR="00B726A3" w:rsidRPr="009B5CDE" w:rsidRDefault="00B726A3" w:rsidP="00424A3E">
            <w:pPr>
              <w:jc w:val="center"/>
            </w:pPr>
            <w:r w:rsidRPr="009B5CDE">
              <w:t>6</w:t>
            </w:r>
          </w:p>
        </w:tc>
        <w:tc>
          <w:tcPr>
            <w:tcW w:w="1894" w:type="dxa"/>
          </w:tcPr>
          <w:p w:rsidR="00B726A3" w:rsidRPr="009B5CDE" w:rsidRDefault="00B726A3" w:rsidP="00424A3E">
            <w:pPr>
              <w:jc w:val="center"/>
            </w:pPr>
            <w:r w:rsidRPr="009B5CDE">
              <w:t>7</w:t>
            </w:r>
          </w:p>
        </w:tc>
      </w:tr>
      <w:tr w:rsidR="00B726A3" w:rsidRPr="009B5CDE" w:rsidTr="00F94004">
        <w:tc>
          <w:tcPr>
            <w:tcW w:w="14552" w:type="dxa"/>
            <w:gridSpan w:val="8"/>
          </w:tcPr>
          <w:p w:rsidR="00B726A3" w:rsidRPr="009B5CDE" w:rsidRDefault="00B726A3" w:rsidP="00882B8F">
            <w:r w:rsidRPr="009B5CDE">
              <w:t>1. Проверка документов и регистрация заявления</w:t>
            </w:r>
          </w:p>
        </w:tc>
      </w:tr>
      <w:tr w:rsidR="00A42D22" w:rsidRPr="009B5CDE" w:rsidTr="00F94004">
        <w:tc>
          <w:tcPr>
            <w:tcW w:w="1874" w:type="dxa"/>
          </w:tcPr>
          <w:p w:rsidR="00B726A3" w:rsidRPr="00424A3E" w:rsidRDefault="00B726A3" w:rsidP="00424A3E">
            <w:r w:rsidRPr="00424A3E">
              <w:rPr>
                <w:sz w:val="22"/>
                <w:szCs w:val="22"/>
              </w:rPr>
              <w:t xml:space="preserve">Поступление заявления и документов для предоставления муниципальной услуги в </w:t>
            </w:r>
            <w:r w:rsidR="00424A3E" w:rsidRPr="00424A3E">
              <w:rPr>
                <w:sz w:val="22"/>
                <w:szCs w:val="22"/>
              </w:rPr>
              <w:t>администрацию</w:t>
            </w:r>
          </w:p>
        </w:tc>
        <w:tc>
          <w:tcPr>
            <w:tcW w:w="1894" w:type="dxa"/>
          </w:tcPr>
          <w:p w:rsidR="00B726A3" w:rsidRPr="00424A3E" w:rsidRDefault="00B726A3" w:rsidP="00882B8F">
            <w:r w:rsidRPr="00424A3E">
              <w:rPr>
                <w:sz w:val="22"/>
                <w:szCs w:val="22"/>
              </w:rPr>
              <w:t xml:space="preserve">Прием и регистрация заявления и документов, предусмотренных </w:t>
            </w:r>
            <w:hyperlink w:anchor="P112">
              <w:r w:rsidRPr="00424A3E">
                <w:rPr>
                  <w:sz w:val="22"/>
                  <w:szCs w:val="22"/>
                </w:rPr>
                <w:t>п. 2.5</w:t>
              </w:r>
            </w:hyperlink>
            <w:r w:rsidRPr="00424A3E">
              <w:rPr>
                <w:sz w:val="22"/>
                <w:szCs w:val="22"/>
              </w:rPr>
              <w:t xml:space="preserve"> Административного регламента</w:t>
            </w:r>
          </w:p>
        </w:tc>
        <w:tc>
          <w:tcPr>
            <w:tcW w:w="1834" w:type="dxa"/>
            <w:vMerge w:val="restart"/>
          </w:tcPr>
          <w:p w:rsidR="00B726A3" w:rsidRPr="00424A3E" w:rsidRDefault="00B726A3" w:rsidP="00882B8F">
            <w:r w:rsidRPr="00424A3E">
              <w:rPr>
                <w:sz w:val="22"/>
                <w:szCs w:val="22"/>
              </w:rPr>
              <w:t>1 рабочий день со дня поступления заявления и документов</w:t>
            </w:r>
          </w:p>
        </w:tc>
        <w:tc>
          <w:tcPr>
            <w:tcW w:w="1845" w:type="dxa"/>
            <w:vMerge w:val="restart"/>
          </w:tcPr>
          <w:p w:rsidR="00B726A3" w:rsidRPr="00424A3E" w:rsidRDefault="00B726A3" w:rsidP="00882B8F">
            <w:r w:rsidRPr="00424A3E">
              <w:rPr>
                <w:sz w:val="22"/>
                <w:szCs w:val="22"/>
              </w:rPr>
              <w:t>Должностное лицо</w:t>
            </w:r>
            <w:r w:rsidR="00424A3E" w:rsidRPr="00424A3E">
              <w:rPr>
                <w:sz w:val="22"/>
                <w:szCs w:val="22"/>
              </w:rPr>
              <w:t xml:space="preserve"> администрации, ответственное</w:t>
            </w:r>
            <w:r w:rsidRPr="00424A3E">
              <w:rPr>
                <w:sz w:val="22"/>
                <w:szCs w:val="22"/>
              </w:rPr>
              <w:t xml:space="preserve"> за регистрацию корреспонденции;</w:t>
            </w:r>
          </w:p>
          <w:p w:rsidR="00B726A3" w:rsidRPr="00424A3E" w:rsidRDefault="00B726A3" w:rsidP="00424A3E">
            <w:r w:rsidRPr="00424A3E">
              <w:rPr>
                <w:sz w:val="22"/>
                <w:szCs w:val="22"/>
              </w:rPr>
              <w:t xml:space="preserve">Должностное лицо управления </w:t>
            </w:r>
          </w:p>
        </w:tc>
        <w:tc>
          <w:tcPr>
            <w:tcW w:w="3317" w:type="dxa"/>
            <w:gridSpan w:val="2"/>
            <w:vMerge w:val="restart"/>
          </w:tcPr>
          <w:p w:rsidR="00B726A3" w:rsidRPr="00424A3E" w:rsidRDefault="00B726A3" w:rsidP="00424A3E">
            <w:r w:rsidRPr="00424A3E">
              <w:rPr>
                <w:sz w:val="22"/>
                <w:szCs w:val="22"/>
              </w:rPr>
              <w:t xml:space="preserve">Должностное лицо </w:t>
            </w:r>
            <w:r w:rsidR="00424A3E" w:rsidRPr="00424A3E">
              <w:rPr>
                <w:sz w:val="22"/>
                <w:szCs w:val="22"/>
              </w:rPr>
              <w:t>администрации/</w:t>
            </w:r>
            <w:r w:rsidRPr="00424A3E">
              <w:rPr>
                <w:sz w:val="22"/>
                <w:szCs w:val="22"/>
              </w:rPr>
              <w:t>управления /ГИС/ПГС</w:t>
            </w:r>
          </w:p>
        </w:tc>
        <w:tc>
          <w:tcPr>
            <w:tcW w:w="1894" w:type="dxa"/>
          </w:tcPr>
          <w:p w:rsidR="00B726A3" w:rsidRPr="00424A3E" w:rsidRDefault="00B726A3" w:rsidP="00882B8F">
            <w:r w:rsidRPr="00424A3E">
              <w:rPr>
                <w:sz w:val="22"/>
                <w:szCs w:val="22"/>
              </w:rPr>
              <w:t xml:space="preserve">Поступление заявления и документов, предусмотренных </w:t>
            </w:r>
            <w:hyperlink w:anchor="P112">
              <w:r w:rsidRPr="00424A3E">
                <w:rPr>
                  <w:sz w:val="22"/>
                  <w:szCs w:val="22"/>
                </w:rPr>
                <w:t>п. 2.5</w:t>
              </w:r>
            </w:hyperlink>
            <w:r w:rsidRPr="00424A3E">
              <w:rPr>
                <w:sz w:val="22"/>
                <w:szCs w:val="22"/>
              </w:rPr>
              <w:t xml:space="preserve"> Административного регламента</w:t>
            </w:r>
          </w:p>
        </w:tc>
        <w:tc>
          <w:tcPr>
            <w:tcW w:w="1894" w:type="dxa"/>
          </w:tcPr>
          <w:p w:rsidR="00B726A3" w:rsidRPr="00424A3E" w:rsidRDefault="00B726A3" w:rsidP="00882B8F">
            <w:r w:rsidRPr="00424A3E">
              <w:rPr>
                <w:sz w:val="22"/>
                <w:szCs w:val="22"/>
              </w:rPr>
              <w:t>Регистрация заявления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A42D22" w:rsidRPr="009B5CDE" w:rsidTr="00F94004">
        <w:tc>
          <w:tcPr>
            <w:tcW w:w="1874" w:type="dxa"/>
          </w:tcPr>
          <w:p w:rsidR="00B726A3" w:rsidRPr="00424A3E" w:rsidRDefault="00B726A3" w:rsidP="00882B8F">
            <w:r w:rsidRPr="00424A3E">
              <w:rPr>
                <w:sz w:val="22"/>
                <w:szCs w:val="22"/>
              </w:rPr>
              <w:lastRenderedPageBreak/>
              <w:t>Регистрация заявления и документов в ГИС</w:t>
            </w:r>
          </w:p>
        </w:tc>
        <w:tc>
          <w:tcPr>
            <w:tcW w:w="1894" w:type="dxa"/>
          </w:tcPr>
          <w:p w:rsidR="00B726A3" w:rsidRPr="00424A3E" w:rsidRDefault="00B726A3" w:rsidP="00882B8F">
            <w:r w:rsidRPr="00424A3E">
              <w:rPr>
                <w:sz w:val="22"/>
                <w:szCs w:val="22"/>
              </w:rPr>
              <w:t xml:space="preserve">Проверка заявления и документов на наличие/отсутствие оснований для отказа в приеме документов, предусмотренных </w:t>
            </w:r>
            <w:hyperlink w:anchor="P156">
              <w:r w:rsidRPr="00424A3E">
                <w:rPr>
                  <w:sz w:val="22"/>
                  <w:szCs w:val="22"/>
                </w:rPr>
                <w:t>пунктом 2.6</w:t>
              </w:r>
            </w:hyperlink>
            <w:r w:rsidRPr="00424A3E">
              <w:rPr>
                <w:sz w:val="22"/>
                <w:szCs w:val="22"/>
              </w:rPr>
              <w:t xml:space="preserve"> Административного регламента</w:t>
            </w:r>
          </w:p>
        </w:tc>
        <w:tc>
          <w:tcPr>
            <w:tcW w:w="0" w:type="auto"/>
            <w:vMerge/>
          </w:tcPr>
          <w:p w:rsidR="00B726A3" w:rsidRPr="00424A3E" w:rsidRDefault="00B726A3" w:rsidP="00882B8F"/>
        </w:tc>
        <w:tc>
          <w:tcPr>
            <w:tcW w:w="0" w:type="auto"/>
            <w:vMerge/>
          </w:tcPr>
          <w:p w:rsidR="00B726A3" w:rsidRPr="00424A3E" w:rsidRDefault="00B726A3" w:rsidP="00882B8F"/>
        </w:tc>
        <w:tc>
          <w:tcPr>
            <w:tcW w:w="0" w:type="auto"/>
            <w:gridSpan w:val="2"/>
            <w:vMerge/>
          </w:tcPr>
          <w:p w:rsidR="00B726A3" w:rsidRPr="00424A3E" w:rsidRDefault="00B726A3" w:rsidP="00882B8F"/>
        </w:tc>
        <w:tc>
          <w:tcPr>
            <w:tcW w:w="1894" w:type="dxa"/>
          </w:tcPr>
          <w:p w:rsidR="00B726A3" w:rsidRPr="00424A3E" w:rsidRDefault="00B726A3" w:rsidP="00882B8F">
            <w:r w:rsidRPr="00424A3E">
              <w:rPr>
                <w:sz w:val="22"/>
                <w:szCs w:val="22"/>
              </w:rPr>
              <w:t xml:space="preserve">Наличие оснований для отказа в приеме документов, предусмотренных </w:t>
            </w:r>
            <w:hyperlink w:anchor="P156">
              <w:r w:rsidRPr="00424A3E">
                <w:rPr>
                  <w:sz w:val="22"/>
                  <w:szCs w:val="22"/>
                </w:rPr>
                <w:t>пунктом 2.6</w:t>
              </w:r>
            </w:hyperlink>
            <w:r w:rsidRPr="00424A3E">
              <w:rPr>
                <w:sz w:val="22"/>
                <w:szCs w:val="22"/>
              </w:rPr>
              <w:t xml:space="preserve"> Административного регламента</w:t>
            </w:r>
          </w:p>
        </w:tc>
        <w:tc>
          <w:tcPr>
            <w:tcW w:w="1894" w:type="dxa"/>
          </w:tcPr>
          <w:p w:rsidR="00B726A3" w:rsidRPr="00424A3E" w:rsidRDefault="00B726A3" w:rsidP="00882B8F">
            <w:r w:rsidRPr="00424A3E">
              <w:rPr>
                <w:sz w:val="22"/>
                <w:szCs w:val="22"/>
              </w:rPr>
              <w:t xml:space="preserve">Принятие решения об отказе в приеме документов на основаниях, предусмотренных </w:t>
            </w:r>
            <w:hyperlink w:anchor="P156">
              <w:r w:rsidRPr="00424A3E">
                <w:rPr>
                  <w:sz w:val="22"/>
                  <w:szCs w:val="22"/>
                </w:rPr>
                <w:t>пунктом 2.6</w:t>
              </w:r>
            </w:hyperlink>
            <w:r w:rsidRPr="00424A3E">
              <w:rPr>
                <w:sz w:val="22"/>
                <w:szCs w:val="22"/>
              </w:rPr>
              <w:t xml:space="preserve"> Административного регламента</w:t>
            </w:r>
          </w:p>
        </w:tc>
      </w:tr>
      <w:tr w:rsidR="00A42D22" w:rsidRPr="009B5CDE" w:rsidTr="00F94004">
        <w:tc>
          <w:tcPr>
            <w:tcW w:w="1874" w:type="dxa"/>
          </w:tcPr>
          <w:p w:rsidR="00B726A3" w:rsidRPr="00424A3E" w:rsidRDefault="00B726A3" w:rsidP="00882B8F">
            <w:r w:rsidRPr="00424A3E">
              <w:rPr>
                <w:sz w:val="22"/>
                <w:szCs w:val="22"/>
              </w:rPr>
              <w:t>Принятое решение об отказе в приеме документов</w:t>
            </w:r>
          </w:p>
        </w:tc>
        <w:tc>
          <w:tcPr>
            <w:tcW w:w="1894" w:type="dxa"/>
          </w:tcPr>
          <w:p w:rsidR="00B726A3" w:rsidRPr="00424A3E" w:rsidRDefault="00B726A3" w:rsidP="00424A3E">
            <w:r w:rsidRPr="00424A3E">
              <w:rPr>
                <w:sz w:val="22"/>
                <w:szCs w:val="22"/>
              </w:rPr>
              <w:t xml:space="preserve">Оформление </w:t>
            </w:r>
            <w:hyperlink w:anchor="P446">
              <w:r w:rsidRPr="00424A3E">
                <w:rPr>
                  <w:sz w:val="22"/>
                  <w:szCs w:val="22"/>
                </w:rPr>
                <w:t>решения</w:t>
              </w:r>
            </w:hyperlink>
            <w:r w:rsidRPr="00424A3E">
              <w:rPr>
                <w:sz w:val="22"/>
                <w:szCs w:val="22"/>
              </w:rPr>
              <w:t xml:space="preserve"> об отказе </w:t>
            </w:r>
          </w:p>
        </w:tc>
        <w:tc>
          <w:tcPr>
            <w:tcW w:w="0" w:type="auto"/>
            <w:vMerge/>
          </w:tcPr>
          <w:p w:rsidR="00B726A3" w:rsidRPr="00424A3E" w:rsidRDefault="00B726A3" w:rsidP="00882B8F"/>
        </w:tc>
        <w:tc>
          <w:tcPr>
            <w:tcW w:w="0" w:type="auto"/>
            <w:vMerge/>
          </w:tcPr>
          <w:p w:rsidR="00B726A3" w:rsidRPr="00424A3E" w:rsidRDefault="00B726A3" w:rsidP="00882B8F"/>
        </w:tc>
        <w:tc>
          <w:tcPr>
            <w:tcW w:w="0" w:type="auto"/>
            <w:gridSpan w:val="2"/>
            <w:vMerge/>
          </w:tcPr>
          <w:p w:rsidR="00B726A3" w:rsidRPr="00424A3E" w:rsidRDefault="00B726A3" w:rsidP="00882B8F"/>
        </w:tc>
        <w:tc>
          <w:tcPr>
            <w:tcW w:w="1894" w:type="dxa"/>
          </w:tcPr>
          <w:p w:rsidR="00B726A3" w:rsidRPr="00424A3E" w:rsidRDefault="00B726A3" w:rsidP="00424A3E">
            <w:r w:rsidRPr="00424A3E">
              <w:rPr>
                <w:sz w:val="22"/>
                <w:szCs w:val="22"/>
              </w:rPr>
              <w:t xml:space="preserve">Оформленное </w:t>
            </w:r>
            <w:hyperlink w:anchor="P446">
              <w:r w:rsidRPr="00424A3E">
                <w:rPr>
                  <w:sz w:val="22"/>
                  <w:szCs w:val="22"/>
                </w:rPr>
                <w:t>решение</w:t>
              </w:r>
            </w:hyperlink>
            <w:r w:rsidRPr="00424A3E">
              <w:rPr>
                <w:sz w:val="22"/>
                <w:szCs w:val="22"/>
              </w:rPr>
              <w:t xml:space="preserve"> об отказе </w:t>
            </w:r>
          </w:p>
        </w:tc>
        <w:tc>
          <w:tcPr>
            <w:tcW w:w="1894" w:type="dxa"/>
          </w:tcPr>
          <w:p w:rsidR="00B726A3" w:rsidRPr="00424A3E" w:rsidRDefault="00B726A3" w:rsidP="00424A3E">
            <w:r w:rsidRPr="00424A3E">
              <w:rPr>
                <w:sz w:val="22"/>
                <w:szCs w:val="22"/>
              </w:rPr>
              <w:t xml:space="preserve">Направление </w:t>
            </w:r>
            <w:hyperlink w:anchor="P446">
              <w:r w:rsidRPr="00424A3E">
                <w:rPr>
                  <w:sz w:val="22"/>
                  <w:szCs w:val="22"/>
                </w:rPr>
                <w:t>решения</w:t>
              </w:r>
            </w:hyperlink>
            <w:r w:rsidRPr="00424A3E">
              <w:rPr>
                <w:sz w:val="22"/>
                <w:szCs w:val="22"/>
              </w:rPr>
              <w:t xml:space="preserve"> об отказе в приеме документов в </w:t>
            </w:r>
          </w:p>
        </w:tc>
      </w:tr>
      <w:tr w:rsidR="00A42D22" w:rsidRPr="009B5CDE" w:rsidTr="00F94004">
        <w:tc>
          <w:tcPr>
            <w:tcW w:w="1874" w:type="dxa"/>
          </w:tcPr>
          <w:p w:rsidR="00B726A3" w:rsidRPr="00424A3E" w:rsidRDefault="00B726A3" w:rsidP="00882B8F">
            <w:r w:rsidRPr="00424A3E">
              <w:rPr>
                <w:sz w:val="22"/>
                <w:szCs w:val="22"/>
              </w:rPr>
              <w:t>Принятое решение о приеме документов</w:t>
            </w:r>
          </w:p>
        </w:tc>
        <w:tc>
          <w:tcPr>
            <w:tcW w:w="1894" w:type="dxa"/>
          </w:tcPr>
          <w:p w:rsidR="00B726A3" w:rsidRPr="00424A3E" w:rsidRDefault="00B726A3" w:rsidP="00882B8F">
            <w:r w:rsidRPr="00424A3E">
              <w:rPr>
                <w:sz w:val="22"/>
                <w:szCs w:val="22"/>
              </w:rPr>
              <w:t>Изменение статуса рассмотрения заявления в ГИС об окончании проверки документов</w:t>
            </w:r>
          </w:p>
        </w:tc>
        <w:tc>
          <w:tcPr>
            <w:tcW w:w="0" w:type="auto"/>
            <w:vMerge/>
          </w:tcPr>
          <w:p w:rsidR="00B726A3" w:rsidRPr="00424A3E" w:rsidRDefault="00B726A3" w:rsidP="00882B8F"/>
        </w:tc>
        <w:tc>
          <w:tcPr>
            <w:tcW w:w="0" w:type="auto"/>
            <w:vMerge/>
          </w:tcPr>
          <w:p w:rsidR="00B726A3" w:rsidRPr="00424A3E" w:rsidRDefault="00B726A3" w:rsidP="00882B8F"/>
        </w:tc>
        <w:tc>
          <w:tcPr>
            <w:tcW w:w="0" w:type="auto"/>
            <w:gridSpan w:val="2"/>
            <w:vMerge/>
          </w:tcPr>
          <w:p w:rsidR="00B726A3" w:rsidRPr="00424A3E" w:rsidRDefault="00B726A3" w:rsidP="00882B8F"/>
        </w:tc>
        <w:tc>
          <w:tcPr>
            <w:tcW w:w="1894" w:type="dxa"/>
          </w:tcPr>
          <w:p w:rsidR="00B726A3" w:rsidRPr="00424A3E" w:rsidRDefault="00B726A3" w:rsidP="00882B8F">
            <w:r w:rsidRPr="00424A3E">
              <w:rPr>
                <w:sz w:val="22"/>
                <w:szCs w:val="22"/>
              </w:rPr>
              <w:t xml:space="preserve">Отсутствие оснований для отказа в приеме документов, предусмотренных </w:t>
            </w:r>
            <w:hyperlink w:anchor="P156">
              <w:r w:rsidRPr="00424A3E">
                <w:rPr>
                  <w:sz w:val="22"/>
                  <w:szCs w:val="22"/>
                </w:rPr>
                <w:t>пунктом 2.6</w:t>
              </w:r>
            </w:hyperlink>
            <w:r w:rsidRPr="00424A3E">
              <w:rPr>
                <w:sz w:val="22"/>
                <w:szCs w:val="22"/>
              </w:rPr>
              <w:t xml:space="preserve"> Административного регламента</w:t>
            </w:r>
          </w:p>
        </w:tc>
        <w:tc>
          <w:tcPr>
            <w:tcW w:w="1894" w:type="dxa"/>
          </w:tcPr>
          <w:p w:rsidR="00B726A3" w:rsidRPr="00424A3E" w:rsidRDefault="00B726A3" w:rsidP="00882B8F">
            <w:r w:rsidRPr="00424A3E">
              <w:rPr>
                <w:sz w:val="22"/>
                <w:szCs w:val="22"/>
              </w:rPr>
              <w:t>Изменение статуса рассмотрения заявления в ГИС</w:t>
            </w:r>
          </w:p>
        </w:tc>
      </w:tr>
      <w:tr w:rsidR="00B726A3" w:rsidRPr="009B5CDE" w:rsidTr="00F94004">
        <w:tc>
          <w:tcPr>
            <w:tcW w:w="14552" w:type="dxa"/>
            <w:gridSpan w:val="8"/>
          </w:tcPr>
          <w:p w:rsidR="00B726A3" w:rsidRPr="00424A3E" w:rsidRDefault="00B726A3" w:rsidP="00882B8F">
            <w:r w:rsidRPr="00424A3E">
              <w:rPr>
                <w:sz w:val="22"/>
                <w:szCs w:val="22"/>
              </w:rPr>
              <w:t>2. Получение сведений посредством СМЭВ</w:t>
            </w:r>
          </w:p>
        </w:tc>
      </w:tr>
      <w:tr w:rsidR="00A42D22" w:rsidRPr="009B5CDE" w:rsidTr="00F94004">
        <w:tc>
          <w:tcPr>
            <w:tcW w:w="1874" w:type="dxa"/>
          </w:tcPr>
          <w:p w:rsidR="00B726A3" w:rsidRPr="00424A3E" w:rsidRDefault="00B726A3" w:rsidP="00A42D22">
            <w:r w:rsidRPr="00424A3E">
              <w:rPr>
                <w:sz w:val="22"/>
                <w:szCs w:val="22"/>
              </w:rPr>
              <w:t>Пакет зарегистрированных документов, поступивших должностному лицу</w:t>
            </w:r>
            <w:r w:rsidR="00A42D22">
              <w:rPr>
                <w:sz w:val="22"/>
                <w:szCs w:val="22"/>
              </w:rPr>
              <w:t>,</w:t>
            </w:r>
            <w:r w:rsidRPr="00424A3E">
              <w:rPr>
                <w:sz w:val="22"/>
                <w:szCs w:val="22"/>
              </w:rPr>
              <w:t xml:space="preserve"> ответственному за предоставление муниципальной услуги</w:t>
            </w:r>
          </w:p>
        </w:tc>
        <w:tc>
          <w:tcPr>
            <w:tcW w:w="1894" w:type="dxa"/>
          </w:tcPr>
          <w:p w:rsidR="00B726A3" w:rsidRPr="00424A3E" w:rsidRDefault="00B726A3" w:rsidP="00882B8F">
            <w:r w:rsidRPr="00424A3E">
              <w:rPr>
                <w:sz w:val="22"/>
                <w:szCs w:val="22"/>
              </w:rPr>
              <w:t>Направление межведомственных запросов в органы и организации</w:t>
            </w:r>
          </w:p>
        </w:tc>
        <w:tc>
          <w:tcPr>
            <w:tcW w:w="1834" w:type="dxa"/>
          </w:tcPr>
          <w:p w:rsidR="00B726A3" w:rsidRPr="00424A3E" w:rsidRDefault="00B726A3" w:rsidP="00882B8F">
            <w:r w:rsidRPr="00424A3E">
              <w:rPr>
                <w:sz w:val="22"/>
                <w:szCs w:val="22"/>
              </w:rPr>
              <w:t>В день регистрации заявления и документов</w:t>
            </w:r>
          </w:p>
        </w:tc>
        <w:tc>
          <w:tcPr>
            <w:tcW w:w="1845" w:type="dxa"/>
          </w:tcPr>
          <w:p w:rsidR="00B726A3" w:rsidRPr="00424A3E" w:rsidRDefault="00B726A3" w:rsidP="00A42D22">
            <w:r w:rsidRPr="00424A3E">
              <w:rPr>
                <w:sz w:val="22"/>
                <w:szCs w:val="22"/>
              </w:rPr>
              <w:t>Должностное лицо, ответственное за предоставление муниципальной услуги</w:t>
            </w:r>
          </w:p>
        </w:tc>
        <w:tc>
          <w:tcPr>
            <w:tcW w:w="3317" w:type="dxa"/>
            <w:gridSpan w:val="2"/>
          </w:tcPr>
          <w:p w:rsidR="00B726A3" w:rsidRPr="00424A3E" w:rsidRDefault="00B726A3" w:rsidP="00A42D22">
            <w:r w:rsidRPr="00424A3E">
              <w:rPr>
                <w:sz w:val="22"/>
                <w:szCs w:val="22"/>
              </w:rPr>
              <w:t>Должностное лицо управления /ГИС/ПГС/СМЭВ</w:t>
            </w:r>
          </w:p>
        </w:tc>
        <w:tc>
          <w:tcPr>
            <w:tcW w:w="1894" w:type="dxa"/>
          </w:tcPr>
          <w:p w:rsidR="00B726A3" w:rsidRPr="00424A3E" w:rsidRDefault="00B726A3" w:rsidP="00882B8F">
            <w:r w:rsidRPr="00424A3E">
              <w:rPr>
                <w:sz w:val="22"/>
                <w:szCs w:val="22"/>
              </w:rPr>
              <w:t xml:space="preserve">Отсутствие документов, необходимых для предоставления муниципальной услуги, находящихся в распоряжении государственных органов </w:t>
            </w:r>
            <w:r w:rsidRPr="00424A3E">
              <w:rPr>
                <w:sz w:val="22"/>
                <w:szCs w:val="22"/>
              </w:rPr>
              <w:lastRenderedPageBreak/>
              <w:t>(организаций)</w:t>
            </w:r>
          </w:p>
        </w:tc>
        <w:tc>
          <w:tcPr>
            <w:tcW w:w="1894" w:type="dxa"/>
          </w:tcPr>
          <w:p w:rsidR="00B726A3" w:rsidRPr="00424A3E" w:rsidRDefault="00B726A3" w:rsidP="00882B8F">
            <w:r w:rsidRPr="00424A3E">
              <w:rPr>
                <w:sz w:val="22"/>
                <w:szCs w:val="22"/>
              </w:rPr>
              <w:lastRenderedPageBreak/>
              <w:t xml:space="preserve">Направление межведомственного запроса в органы (организации), предоставляющие документы (сведения), предусмотренные </w:t>
            </w:r>
            <w:hyperlink w:anchor="P131">
              <w:r w:rsidRPr="00424A3E">
                <w:rPr>
                  <w:sz w:val="22"/>
                  <w:szCs w:val="22"/>
                </w:rPr>
                <w:t>пунктом 2.5.3</w:t>
              </w:r>
            </w:hyperlink>
            <w:r w:rsidRPr="00424A3E">
              <w:rPr>
                <w:sz w:val="22"/>
                <w:szCs w:val="22"/>
              </w:rPr>
              <w:t xml:space="preserve">. Административного </w:t>
            </w:r>
            <w:r w:rsidRPr="00424A3E">
              <w:rPr>
                <w:sz w:val="22"/>
                <w:szCs w:val="22"/>
              </w:rPr>
              <w:lastRenderedPageBreak/>
              <w:t>регламента, в том числе с использованием СМЭВ</w:t>
            </w:r>
          </w:p>
        </w:tc>
      </w:tr>
      <w:tr w:rsidR="00A42D22" w:rsidRPr="009B5CDE" w:rsidTr="00F94004">
        <w:tc>
          <w:tcPr>
            <w:tcW w:w="1874" w:type="dxa"/>
          </w:tcPr>
          <w:p w:rsidR="00B726A3" w:rsidRPr="00424A3E" w:rsidRDefault="00B726A3" w:rsidP="00882B8F"/>
        </w:tc>
        <w:tc>
          <w:tcPr>
            <w:tcW w:w="1894" w:type="dxa"/>
          </w:tcPr>
          <w:p w:rsidR="00B726A3" w:rsidRPr="00424A3E" w:rsidRDefault="00B726A3" w:rsidP="00882B8F">
            <w:r w:rsidRPr="00424A3E">
              <w:rPr>
                <w:sz w:val="22"/>
                <w:szCs w:val="22"/>
              </w:rPr>
              <w:t>Получение ответов на межведомственные запросы, формирование полного комплекта документов</w:t>
            </w:r>
          </w:p>
        </w:tc>
        <w:tc>
          <w:tcPr>
            <w:tcW w:w="1834" w:type="dxa"/>
          </w:tcPr>
          <w:p w:rsidR="00B726A3" w:rsidRPr="00424A3E" w:rsidRDefault="00B726A3" w:rsidP="00882B8F">
            <w:r w:rsidRPr="00424A3E">
              <w:rPr>
                <w:sz w:val="22"/>
                <w:szCs w:val="22"/>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845" w:type="dxa"/>
          </w:tcPr>
          <w:p w:rsidR="00B726A3" w:rsidRPr="00424A3E" w:rsidRDefault="00B726A3" w:rsidP="00A42D22">
            <w:r w:rsidRPr="00424A3E">
              <w:rPr>
                <w:sz w:val="22"/>
                <w:szCs w:val="22"/>
              </w:rPr>
              <w:t>Должностное лицо, ответственное за предоставление муниципальной услуги</w:t>
            </w:r>
          </w:p>
        </w:tc>
        <w:tc>
          <w:tcPr>
            <w:tcW w:w="3317" w:type="dxa"/>
            <w:gridSpan w:val="2"/>
          </w:tcPr>
          <w:p w:rsidR="00B726A3" w:rsidRPr="00424A3E" w:rsidRDefault="00B726A3" w:rsidP="00A42D22">
            <w:r w:rsidRPr="00424A3E">
              <w:rPr>
                <w:sz w:val="22"/>
                <w:szCs w:val="22"/>
              </w:rPr>
              <w:t>Должностное лицо управления /ГИС/ПГС/СМЭВ</w:t>
            </w:r>
          </w:p>
        </w:tc>
        <w:tc>
          <w:tcPr>
            <w:tcW w:w="1894" w:type="dxa"/>
          </w:tcPr>
          <w:p w:rsidR="00B726A3" w:rsidRPr="00424A3E" w:rsidRDefault="00B726A3" w:rsidP="00882B8F"/>
        </w:tc>
        <w:tc>
          <w:tcPr>
            <w:tcW w:w="1894" w:type="dxa"/>
          </w:tcPr>
          <w:p w:rsidR="00B726A3" w:rsidRPr="00424A3E" w:rsidRDefault="00B726A3" w:rsidP="00882B8F">
            <w:r w:rsidRPr="00424A3E">
              <w:rPr>
                <w:sz w:val="22"/>
                <w:szCs w:val="22"/>
              </w:rPr>
              <w:t>Получение документов (сведений), необходимых для предоставления муниципальной услуги</w:t>
            </w:r>
          </w:p>
        </w:tc>
      </w:tr>
      <w:tr w:rsidR="00B726A3" w:rsidRPr="009B5CDE" w:rsidTr="00F94004">
        <w:tc>
          <w:tcPr>
            <w:tcW w:w="14552" w:type="dxa"/>
            <w:gridSpan w:val="8"/>
          </w:tcPr>
          <w:p w:rsidR="00B726A3" w:rsidRPr="00424A3E" w:rsidRDefault="00B726A3" w:rsidP="00882B8F">
            <w:r w:rsidRPr="00424A3E">
              <w:rPr>
                <w:sz w:val="22"/>
                <w:szCs w:val="22"/>
              </w:rPr>
              <w:t>3. Рассмотрение документов и сведений</w:t>
            </w:r>
          </w:p>
        </w:tc>
      </w:tr>
      <w:tr w:rsidR="00A42D22" w:rsidRPr="009B5CDE" w:rsidTr="00F94004">
        <w:tc>
          <w:tcPr>
            <w:tcW w:w="1874" w:type="dxa"/>
          </w:tcPr>
          <w:p w:rsidR="00B726A3" w:rsidRPr="00424A3E" w:rsidRDefault="00B726A3" w:rsidP="00A42D22">
            <w:r w:rsidRPr="00424A3E">
              <w:rPr>
                <w:sz w:val="22"/>
                <w:szCs w:val="22"/>
              </w:rPr>
              <w:t>Пакет зарегистрированных документов, поступивших должностному лицу</w:t>
            </w:r>
            <w:r w:rsidR="00A42D22">
              <w:rPr>
                <w:sz w:val="22"/>
                <w:szCs w:val="22"/>
              </w:rPr>
              <w:t>,</w:t>
            </w:r>
            <w:r w:rsidRPr="00424A3E">
              <w:rPr>
                <w:sz w:val="22"/>
                <w:szCs w:val="22"/>
              </w:rPr>
              <w:t xml:space="preserve"> ответственному за предоставление муниципальной услуги</w:t>
            </w:r>
          </w:p>
        </w:tc>
        <w:tc>
          <w:tcPr>
            <w:tcW w:w="1894" w:type="dxa"/>
          </w:tcPr>
          <w:p w:rsidR="00B726A3" w:rsidRPr="00424A3E" w:rsidRDefault="00B726A3" w:rsidP="00A42D22">
            <w:r w:rsidRPr="00424A3E">
              <w:rPr>
                <w:sz w:val="22"/>
                <w:szCs w:val="22"/>
              </w:rPr>
              <w:t>Направление зарегистрированных документов в Комиссию по подготовке проекта правил</w:t>
            </w:r>
            <w:r w:rsidR="00A42D22">
              <w:rPr>
                <w:sz w:val="22"/>
                <w:szCs w:val="22"/>
              </w:rPr>
              <w:t xml:space="preserve"> землепользования и застройки в </w:t>
            </w:r>
            <w:r w:rsidRPr="00424A3E">
              <w:rPr>
                <w:sz w:val="22"/>
                <w:szCs w:val="22"/>
              </w:rPr>
              <w:t>(далее - Комиссия).</w:t>
            </w:r>
          </w:p>
        </w:tc>
        <w:tc>
          <w:tcPr>
            <w:tcW w:w="1834" w:type="dxa"/>
          </w:tcPr>
          <w:p w:rsidR="00B726A3" w:rsidRPr="00424A3E" w:rsidRDefault="00B726A3" w:rsidP="00882B8F">
            <w:r w:rsidRPr="00424A3E">
              <w:rPr>
                <w:sz w:val="22"/>
                <w:szCs w:val="22"/>
              </w:rPr>
              <w:t>До 3 рабочих дней</w:t>
            </w:r>
          </w:p>
        </w:tc>
        <w:tc>
          <w:tcPr>
            <w:tcW w:w="1845" w:type="dxa"/>
          </w:tcPr>
          <w:p w:rsidR="00B726A3" w:rsidRPr="00424A3E" w:rsidRDefault="00B726A3" w:rsidP="00A42D22">
            <w:r w:rsidRPr="00424A3E">
              <w:rPr>
                <w:sz w:val="22"/>
                <w:szCs w:val="22"/>
              </w:rPr>
              <w:t>Должностное лицо, ответственное за предоставление муниципальной услуги</w:t>
            </w:r>
          </w:p>
        </w:tc>
        <w:tc>
          <w:tcPr>
            <w:tcW w:w="3317" w:type="dxa"/>
            <w:gridSpan w:val="2"/>
          </w:tcPr>
          <w:p w:rsidR="00B726A3" w:rsidRPr="00424A3E" w:rsidRDefault="00B726A3" w:rsidP="00A42D22">
            <w:r w:rsidRPr="00424A3E">
              <w:rPr>
                <w:sz w:val="22"/>
                <w:szCs w:val="22"/>
              </w:rPr>
              <w:t>Должностное лицо управления /ГИС/ПГС</w:t>
            </w:r>
          </w:p>
        </w:tc>
        <w:tc>
          <w:tcPr>
            <w:tcW w:w="1894" w:type="dxa"/>
          </w:tcPr>
          <w:p w:rsidR="00B726A3" w:rsidRPr="00424A3E" w:rsidRDefault="00B726A3" w:rsidP="00882B8F"/>
        </w:tc>
        <w:tc>
          <w:tcPr>
            <w:tcW w:w="1894" w:type="dxa"/>
          </w:tcPr>
          <w:p w:rsidR="00B726A3" w:rsidRPr="00424A3E" w:rsidRDefault="00B726A3" w:rsidP="00882B8F">
            <w:r w:rsidRPr="00424A3E">
              <w:rPr>
                <w:sz w:val="22"/>
                <w:szCs w:val="22"/>
              </w:rPr>
              <w:t>Направление зарегистрированных документов в Комиссию</w:t>
            </w:r>
          </w:p>
        </w:tc>
      </w:tr>
      <w:tr w:rsidR="00A42D22" w:rsidRPr="009B5CDE" w:rsidTr="00F94004">
        <w:tc>
          <w:tcPr>
            <w:tcW w:w="1874" w:type="dxa"/>
            <w:vMerge w:val="restart"/>
          </w:tcPr>
          <w:p w:rsidR="00B726A3" w:rsidRPr="00424A3E" w:rsidRDefault="00B726A3" w:rsidP="00882B8F">
            <w:r w:rsidRPr="00424A3E">
              <w:rPr>
                <w:sz w:val="22"/>
                <w:szCs w:val="22"/>
              </w:rPr>
              <w:t>Пакет зарегистрированных документов, поступивших в Комиссию</w:t>
            </w:r>
          </w:p>
        </w:tc>
        <w:tc>
          <w:tcPr>
            <w:tcW w:w="1894" w:type="dxa"/>
          </w:tcPr>
          <w:p w:rsidR="00B726A3" w:rsidRPr="00424A3E" w:rsidRDefault="00B726A3" w:rsidP="00882B8F">
            <w:r w:rsidRPr="00424A3E">
              <w:rPr>
                <w:sz w:val="22"/>
                <w:szCs w:val="22"/>
              </w:rPr>
              <w:t xml:space="preserve">Проверка соответствия документов и сведений требованиям нормативных правовых актов </w:t>
            </w:r>
            <w:r w:rsidRPr="00424A3E">
              <w:rPr>
                <w:sz w:val="22"/>
                <w:szCs w:val="22"/>
              </w:rPr>
              <w:lastRenderedPageBreak/>
              <w:t>предоставления муниципальной услуги</w:t>
            </w:r>
          </w:p>
        </w:tc>
        <w:tc>
          <w:tcPr>
            <w:tcW w:w="1834" w:type="dxa"/>
          </w:tcPr>
          <w:p w:rsidR="00B726A3" w:rsidRPr="00424A3E" w:rsidRDefault="00B726A3" w:rsidP="00882B8F">
            <w:r w:rsidRPr="00424A3E">
              <w:rPr>
                <w:sz w:val="22"/>
                <w:szCs w:val="22"/>
              </w:rPr>
              <w:lastRenderedPageBreak/>
              <w:t>До 5 рабочих дней</w:t>
            </w:r>
          </w:p>
        </w:tc>
        <w:tc>
          <w:tcPr>
            <w:tcW w:w="1845" w:type="dxa"/>
          </w:tcPr>
          <w:p w:rsidR="00B726A3" w:rsidRPr="00424A3E" w:rsidRDefault="00B726A3" w:rsidP="00882B8F">
            <w:r w:rsidRPr="00424A3E">
              <w:rPr>
                <w:sz w:val="22"/>
                <w:szCs w:val="22"/>
              </w:rPr>
              <w:t>Комиссия</w:t>
            </w:r>
          </w:p>
        </w:tc>
        <w:tc>
          <w:tcPr>
            <w:tcW w:w="3317" w:type="dxa"/>
            <w:gridSpan w:val="2"/>
          </w:tcPr>
          <w:p w:rsidR="00B726A3" w:rsidRPr="00424A3E" w:rsidRDefault="00B726A3" w:rsidP="00882B8F">
            <w:r w:rsidRPr="00424A3E">
              <w:rPr>
                <w:sz w:val="22"/>
                <w:szCs w:val="22"/>
              </w:rPr>
              <w:t>Комиссия/ГИС/ПГС</w:t>
            </w:r>
          </w:p>
        </w:tc>
        <w:tc>
          <w:tcPr>
            <w:tcW w:w="1894" w:type="dxa"/>
          </w:tcPr>
          <w:p w:rsidR="00B726A3" w:rsidRPr="00424A3E" w:rsidRDefault="00B726A3" w:rsidP="00882B8F">
            <w:r w:rsidRPr="00424A3E">
              <w:rPr>
                <w:sz w:val="22"/>
                <w:szCs w:val="22"/>
              </w:rPr>
              <w:t xml:space="preserve">Наличие оснований, предусмотренных </w:t>
            </w:r>
            <w:hyperlink r:id="rId23">
              <w:r w:rsidRPr="00424A3E">
                <w:rPr>
                  <w:sz w:val="22"/>
                  <w:szCs w:val="22"/>
                </w:rPr>
                <w:t>частью 11 статьи 39</w:t>
              </w:r>
            </w:hyperlink>
            <w:r w:rsidRPr="00424A3E">
              <w:rPr>
                <w:sz w:val="22"/>
                <w:szCs w:val="22"/>
              </w:rPr>
              <w:t xml:space="preserve"> Градостроительного кодекса РФ</w:t>
            </w:r>
          </w:p>
        </w:tc>
        <w:tc>
          <w:tcPr>
            <w:tcW w:w="1894" w:type="dxa"/>
          </w:tcPr>
          <w:p w:rsidR="00B726A3" w:rsidRPr="00424A3E" w:rsidRDefault="00B726A3" w:rsidP="00882B8F">
            <w:r w:rsidRPr="00424A3E">
              <w:rPr>
                <w:sz w:val="22"/>
                <w:szCs w:val="22"/>
              </w:rPr>
              <w:t xml:space="preserve">Рассмотрение заявления и документов Комиссией без проведения публичных слушаний в случае, </w:t>
            </w:r>
            <w:r w:rsidRPr="00424A3E">
              <w:rPr>
                <w:sz w:val="22"/>
                <w:szCs w:val="22"/>
              </w:rPr>
              <w:lastRenderedPageBreak/>
              <w:t xml:space="preserve">предусмотренном </w:t>
            </w:r>
            <w:hyperlink r:id="rId24">
              <w:r w:rsidRPr="00424A3E">
                <w:rPr>
                  <w:sz w:val="22"/>
                  <w:szCs w:val="22"/>
                </w:rPr>
                <w:t>частью 11 статьи 39</w:t>
              </w:r>
            </w:hyperlink>
            <w:r w:rsidRPr="00424A3E">
              <w:rPr>
                <w:sz w:val="22"/>
                <w:szCs w:val="22"/>
              </w:rPr>
              <w:t xml:space="preserve"> Градостроительного кодекса РФ</w:t>
            </w:r>
          </w:p>
        </w:tc>
      </w:tr>
      <w:tr w:rsidR="00A42D22" w:rsidRPr="009B5CDE" w:rsidTr="00F94004">
        <w:tc>
          <w:tcPr>
            <w:tcW w:w="0" w:type="auto"/>
            <w:vMerge/>
          </w:tcPr>
          <w:p w:rsidR="00B726A3" w:rsidRPr="00424A3E" w:rsidRDefault="00B726A3" w:rsidP="00882B8F"/>
        </w:tc>
        <w:tc>
          <w:tcPr>
            <w:tcW w:w="1894" w:type="dxa"/>
          </w:tcPr>
          <w:p w:rsidR="00B726A3" w:rsidRPr="00424A3E" w:rsidRDefault="00B726A3" w:rsidP="00882B8F">
            <w:r w:rsidRPr="00424A3E">
              <w:rPr>
                <w:sz w:val="22"/>
                <w:szCs w:val="22"/>
              </w:rPr>
              <w:t>Назначение публичных слушаний</w:t>
            </w:r>
          </w:p>
        </w:tc>
        <w:tc>
          <w:tcPr>
            <w:tcW w:w="1834" w:type="dxa"/>
          </w:tcPr>
          <w:p w:rsidR="00B726A3" w:rsidRPr="00424A3E" w:rsidRDefault="00B726A3" w:rsidP="00882B8F">
            <w:r w:rsidRPr="00424A3E">
              <w:rPr>
                <w:sz w:val="22"/>
                <w:szCs w:val="22"/>
              </w:rPr>
              <w:t>До 5 рабочих дней</w:t>
            </w:r>
          </w:p>
        </w:tc>
        <w:tc>
          <w:tcPr>
            <w:tcW w:w="1845" w:type="dxa"/>
          </w:tcPr>
          <w:p w:rsidR="00B726A3" w:rsidRPr="00424A3E" w:rsidRDefault="00B726A3" w:rsidP="00882B8F">
            <w:r w:rsidRPr="00424A3E">
              <w:rPr>
                <w:sz w:val="22"/>
                <w:szCs w:val="22"/>
              </w:rPr>
              <w:t>Комиссия</w:t>
            </w:r>
          </w:p>
        </w:tc>
        <w:tc>
          <w:tcPr>
            <w:tcW w:w="3317" w:type="dxa"/>
            <w:gridSpan w:val="2"/>
          </w:tcPr>
          <w:p w:rsidR="00B726A3" w:rsidRPr="00424A3E" w:rsidRDefault="00B726A3" w:rsidP="00882B8F">
            <w:r w:rsidRPr="00424A3E">
              <w:rPr>
                <w:sz w:val="22"/>
                <w:szCs w:val="22"/>
              </w:rPr>
              <w:t>Комиссия/ГИС/ПГС</w:t>
            </w:r>
          </w:p>
        </w:tc>
        <w:tc>
          <w:tcPr>
            <w:tcW w:w="1894" w:type="dxa"/>
          </w:tcPr>
          <w:p w:rsidR="00B726A3" w:rsidRPr="00424A3E" w:rsidRDefault="00B726A3" w:rsidP="00882B8F">
            <w:r w:rsidRPr="00424A3E">
              <w:rPr>
                <w:sz w:val="22"/>
                <w:szCs w:val="22"/>
              </w:rPr>
              <w:t xml:space="preserve">Отсутствие оснований, предусмотренных </w:t>
            </w:r>
            <w:hyperlink r:id="rId25">
              <w:r w:rsidRPr="00424A3E">
                <w:rPr>
                  <w:sz w:val="22"/>
                  <w:szCs w:val="22"/>
                </w:rPr>
                <w:t>частью 11 статьи 39</w:t>
              </w:r>
            </w:hyperlink>
            <w:r w:rsidRPr="00424A3E">
              <w:rPr>
                <w:sz w:val="22"/>
                <w:szCs w:val="22"/>
              </w:rPr>
              <w:t xml:space="preserve"> Градостроительного кодекса РФ</w:t>
            </w:r>
          </w:p>
        </w:tc>
        <w:tc>
          <w:tcPr>
            <w:tcW w:w="1894" w:type="dxa"/>
          </w:tcPr>
          <w:p w:rsidR="00B726A3" w:rsidRPr="00424A3E" w:rsidRDefault="00B726A3" w:rsidP="00882B8F">
            <w:r w:rsidRPr="00424A3E">
              <w:rPr>
                <w:sz w:val="22"/>
                <w:szCs w:val="22"/>
              </w:rPr>
              <w:t>Принятие решения о проведении публичных слушаний</w:t>
            </w:r>
          </w:p>
        </w:tc>
      </w:tr>
      <w:tr w:rsidR="00B726A3" w:rsidRPr="009B5CDE" w:rsidTr="00F94004">
        <w:tc>
          <w:tcPr>
            <w:tcW w:w="14552" w:type="dxa"/>
            <w:gridSpan w:val="8"/>
          </w:tcPr>
          <w:p w:rsidR="00B726A3" w:rsidRPr="00424A3E" w:rsidRDefault="00B726A3" w:rsidP="00882B8F">
            <w:r w:rsidRPr="00424A3E">
              <w:rPr>
                <w:sz w:val="22"/>
                <w:szCs w:val="22"/>
              </w:rPr>
              <w:t xml:space="preserve">4. Организация и проведение публичных слушаний (за исключением случаев, предусмотренных </w:t>
            </w:r>
            <w:hyperlink r:id="rId26">
              <w:r w:rsidRPr="00424A3E">
                <w:rPr>
                  <w:sz w:val="22"/>
                  <w:szCs w:val="22"/>
                </w:rPr>
                <w:t>частью 11 статьи 39</w:t>
              </w:r>
            </w:hyperlink>
            <w:r w:rsidRPr="00424A3E">
              <w:rPr>
                <w:sz w:val="22"/>
                <w:szCs w:val="22"/>
              </w:rPr>
              <w:t xml:space="preserve"> Градостроительного кодекса РФ)</w:t>
            </w:r>
          </w:p>
        </w:tc>
      </w:tr>
      <w:tr w:rsidR="00A42D22" w:rsidRPr="009B5CDE" w:rsidTr="00F94004">
        <w:tc>
          <w:tcPr>
            <w:tcW w:w="1874" w:type="dxa"/>
          </w:tcPr>
          <w:p w:rsidR="00B726A3" w:rsidRPr="00424A3E" w:rsidRDefault="00B726A3" w:rsidP="00882B8F">
            <w:r w:rsidRPr="00424A3E">
              <w:rPr>
                <w:sz w:val="22"/>
                <w:szCs w:val="22"/>
              </w:rPr>
              <w:t>Соответствие документов и сведений требованиям нормативных правовых актов предоставления муниципальной услуги</w:t>
            </w:r>
          </w:p>
        </w:tc>
        <w:tc>
          <w:tcPr>
            <w:tcW w:w="1894" w:type="dxa"/>
          </w:tcPr>
          <w:p w:rsidR="00B726A3" w:rsidRPr="00424A3E" w:rsidRDefault="00B726A3" w:rsidP="00882B8F">
            <w:r w:rsidRPr="00424A3E">
              <w:rPr>
                <w:sz w:val="22"/>
                <w:szCs w:val="22"/>
              </w:rPr>
              <w:t>Проведение публичных слушаний</w:t>
            </w:r>
          </w:p>
        </w:tc>
        <w:tc>
          <w:tcPr>
            <w:tcW w:w="1834" w:type="dxa"/>
          </w:tcPr>
          <w:p w:rsidR="00B726A3" w:rsidRPr="00424A3E" w:rsidRDefault="00B726A3" w:rsidP="00882B8F">
            <w:r w:rsidRPr="00424A3E">
              <w:rPr>
                <w:sz w:val="22"/>
                <w:szCs w:val="22"/>
              </w:rPr>
              <w:t>Не более одного месяца</w:t>
            </w:r>
          </w:p>
        </w:tc>
        <w:tc>
          <w:tcPr>
            <w:tcW w:w="1845" w:type="dxa"/>
          </w:tcPr>
          <w:p w:rsidR="00B726A3" w:rsidRPr="00424A3E" w:rsidRDefault="00B726A3" w:rsidP="00882B8F">
            <w:r w:rsidRPr="00424A3E">
              <w:rPr>
                <w:sz w:val="22"/>
                <w:szCs w:val="22"/>
              </w:rPr>
              <w:t>Комиссия</w:t>
            </w:r>
          </w:p>
        </w:tc>
        <w:tc>
          <w:tcPr>
            <w:tcW w:w="3317" w:type="dxa"/>
            <w:gridSpan w:val="2"/>
          </w:tcPr>
          <w:p w:rsidR="00B726A3" w:rsidRPr="00424A3E" w:rsidRDefault="00B726A3" w:rsidP="00882B8F">
            <w:r w:rsidRPr="00424A3E">
              <w:rPr>
                <w:sz w:val="22"/>
                <w:szCs w:val="22"/>
              </w:rPr>
              <w:t>Комиссия/ГИС/ПГС</w:t>
            </w:r>
          </w:p>
        </w:tc>
        <w:tc>
          <w:tcPr>
            <w:tcW w:w="1894" w:type="dxa"/>
          </w:tcPr>
          <w:p w:rsidR="00B726A3" w:rsidRPr="00424A3E" w:rsidRDefault="00B726A3" w:rsidP="00882B8F"/>
        </w:tc>
        <w:tc>
          <w:tcPr>
            <w:tcW w:w="1894" w:type="dxa"/>
          </w:tcPr>
          <w:p w:rsidR="00B726A3" w:rsidRPr="00424A3E" w:rsidRDefault="00B726A3" w:rsidP="00882B8F">
            <w:r w:rsidRPr="00424A3E">
              <w:rPr>
                <w:sz w:val="22"/>
                <w:szCs w:val="22"/>
              </w:rPr>
              <w:t>Проведение публичных слушаний</w:t>
            </w:r>
          </w:p>
        </w:tc>
      </w:tr>
      <w:tr w:rsidR="00B726A3" w:rsidRPr="009B5CDE" w:rsidTr="00F94004">
        <w:tc>
          <w:tcPr>
            <w:tcW w:w="14552" w:type="dxa"/>
            <w:gridSpan w:val="8"/>
          </w:tcPr>
          <w:p w:rsidR="00B726A3" w:rsidRPr="00424A3E" w:rsidRDefault="00B726A3" w:rsidP="00882B8F">
            <w:r w:rsidRPr="00424A3E">
              <w:rPr>
                <w:sz w:val="22"/>
                <w:szCs w:val="22"/>
              </w:rPr>
              <w:t>5. Подготовка рекомендаций Комиссией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tc>
      </w:tr>
      <w:tr w:rsidR="00A42D22" w:rsidRPr="009B5CDE" w:rsidTr="00F94004">
        <w:tc>
          <w:tcPr>
            <w:tcW w:w="1874" w:type="dxa"/>
          </w:tcPr>
          <w:p w:rsidR="00B726A3" w:rsidRPr="00424A3E" w:rsidRDefault="00B726A3" w:rsidP="00882B8F">
            <w:r w:rsidRPr="00424A3E">
              <w:rPr>
                <w:sz w:val="22"/>
                <w:szCs w:val="22"/>
              </w:rPr>
              <w:t>Соответствие документов и сведений требованиям нормативных правовых актов предоставления муниципальной услуги</w:t>
            </w:r>
          </w:p>
        </w:tc>
        <w:tc>
          <w:tcPr>
            <w:tcW w:w="1894" w:type="dxa"/>
          </w:tcPr>
          <w:p w:rsidR="00B726A3" w:rsidRPr="00424A3E" w:rsidRDefault="00B726A3" w:rsidP="00882B8F">
            <w:r w:rsidRPr="00424A3E">
              <w:rPr>
                <w:sz w:val="22"/>
                <w:szCs w:val="22"/>
              </w:rPr>
              <w:t>Подготовка рекомендаций Комиссией</w:t>
            </w:r>
          </w:p>
        </w:tc>
        <w:tc>
          <w:tcPr>
            <w:tcW w:w="1834" w:type="dxa"/>
          </w:tcPr>
          <w:p w:rsidR="00B726A3" w:rsidRPr="00424A3E" w:rsidRDefault="00B726A3" w:rsidP="00882B8F">
            <w:r w:rsidRPr="00424A3E">
              <w:rPr>
                <w:sz w:val="22"/>
                <w:szCs w:val="22"/>
              </w:rPr>
              <w:t>Не более 5 календарных дней с даты рассмотрения заявления на публичных слушаниях</w:t>
            </w:r>
          </w:p>
        </w:tc>
        <w:tc>
          <w:tcPr>
            <w:tcW w:w="1845" w:type="dxa"/>
          </w:tcPr>
          <w:p w:rsidR="00B726A3" w:rsidRPr="00424A3E" w:rsidRDefault="00B726A3" w:rsidP="00882B8F">
            <w:r w:rsidRPr="00424A3E">
              <w:rPr>
                <w:sz w:val="22"/>
                <w:szCs w:val="22"/>
              </w:rPr>
              <w:t>Комиссия</w:t>
            </w:r>
          </w:p>
        </w:tc>
        <w:tc>
          <w:tcPr>
            <w:tcW w:w="3317" w:type="dxa"/>
            <w:gridSpan w:val="2"/>
          </w:tcPr>
          <w:p w:rsidR="00B726A3" w:rsidRPr="00424A3E" w:rsidRDefault="00B726A3" w:rsidP="00882B8F">
            <w:r w:rsidRPr="00424A3E">
              <w:rPr>
                <w:sz w:val="22"/>
                <w:szCs w:val="22"/>
              </w:rPr>
              <w:t>Комиссия/ГИС/ПГС</w:t>
            </w:r>
          </w:p>
        </w:tc>
        <w:tc>
          <w:tcPr>
            <w:tcW w:w="1894" w:type="dxa"/>
          </w:tcPr>
          <w:p w:rsidR="00B726A3" w:rsidRPr="00424A3E" w:rsidRDefault="00B726A3" w:rsidP="00882B8F"/>
        </w:tc>
        <w:tc>
          <w:tcPr>
            <w:tcW w:w="1894" w:type="dxa"/>
          </w:tcPr>
          <w:p w:rsidR="00B726A3" w:rsidRPr="00424A3E" w:rsidRDefault="00B726A3" w:rsidP="00882B8F">
            <w:r w:rsidRPr="00424A3E">
              <w:rPr>
                <w:sz w:val="22"/>
                <w:szCs w:val="22"/>
              </w:rPr>
              <w:t>Подготовка рекомендаций Комиссии</w:t>
            </w:r>
          </w:p>
        </w:tc>
      </w:tr>
      <w:tr w:rsidR="00B726A3" w:rsidRPr="009B5CDE" w:rsidTr="00F94004">
        <w:tc>
          <w:tcPr>
            <w:tcW w:w="14552" w:type="dxa"/>
            <w:gridSpan w:val="8"/>
          </w:tcPr>
          <w:p w:rsidR="00B726A3" w:rsidRPr="00424A3E" w:rsidRDefault="00B726A3" w:rsidP="00882B8F">
            <w:r w:rsidRPr="00424A3E">
              <w:rPr>
                <w:sz w:val="22"/>
                <w:szCs w:val="22"/>
              </w:rPr>
              <w:lastRenderedPageBreak/>
              <w:t>6. Принятие решения о предоставлении муниципальной услуги</w:t>
            </w:r>
          </w:p>
        </w:tc>
      </w:tr>
      <w:tr w:rsidR="00A42D22" w:rsidRPr="009B5CDE" w:rsidTr="00F94004">
        <w:tc>
          <w:tcPr>
            <w:tcW w:w="1874" w:type="dxa"/>
          </w:tcPr>
          <w:p w:rsidR="00B726A3" w:rsidRPr="00424A3E" w:rsidRDefault="00B726A3" w:rsidP="00882B8F">
            <w:r w:rsidRPr="00424A3E">
              <w:rPr>
                <w:sz w:val="22"/>
                <w:szCs w:val="22"/>
              </w:rPr>
              <w:t>Проект результата предоставления муниципальной услуги</w:t>
            </w:r>
          </w:p>
        </w:tc>
        <w:tc>
          <w:tcPr>
            <w:tcW w:w="1894" w:type="dxa"/>
          </w:tcPr>
          <w:p w:rsidR="00B726A3" w:rsidRPr="00424A3E" w:rsidRDefault="00B726A3" w:rsidP="00882B8F">
            <w:r w:rsidRPr="00424A3E">
              <w:rPr>
                <w:sz w:val="22"/>
                <w:szCs w:val="22"/>
              </w:rPr>
              <w:t>Формирование решения о предоставлении/об отказе в предоставлении муниципальной услуги;</w:t>
            </w:r>
          </w:p>
          <w:p w:rsidR="00B726A3" w:rsidRPr="00424A3E" w:rsidRDefault="00B726A3" w:rsidP="00882B8F">
            <w:r w:rsidRPr="00424A3E">
              <w:rPr>
                <w:sz w:val="22"/>
                <w:szCs w:val="22"/>
              </w:rPr>
              <w:t>Принятие решения о предоставлении/об отказе в предоставлении муниципальной услуги</w:t>
            </w:r>
          </w:p>
        </w:tc>
        <w:tc>
          <w:tcPr>
            <w:tcW w:w="1834" w:type="dxa"/>
          </w:tcPr>
          <w:p w:rsidR="00B726A3" w:rsidRPr="00424A3E" w:rsidRDefault="00B726A3" w:rsidP="00882B8F">
            <w:r w:rsidRPr="00424A3E">
              <w:rPr>
                <w:sz w:val="22"/>
                <w:szCs w:val="22"/>
              </w:rPr>
              <w:t>До 1 часа;</w:t>
            </w:r>
          </w:p>
          <w:p w:rsidR="00B726A3" w:rsidRPr="00424A3E" w:rsidRDefault="00B726A3" w:rsidP="00882B8F">
            <w:r w:rsidRPr="00424A3E">
              <w:rPr>
                <w:sz w:val="22"/>
                <w:szCs w:val="22"/>
              </w:rPr>
              <w:t>Не более 3 дней со дня поступления рекомендаций Комиссии</w:t>
            </w:r>
          </w:p>
        </w:tc>
        <w:tc>
          <w:tcPr>
            <w:tcW w:w="1845" w:type="dxa"/>
          </w:tcPr>
          <w:p w:rsidR="00B726A3" w:rsidRPr="00424A3E" w:rsidRDefault="00B726A3" w:rsidP="00882B8F">
            <w:r w:rsidRPr="00424A3E">
              <w:rPr>
                <w:sz w:val="22"/>
                <w:szCs w:val="22"/>
              </w:rPr>
              <w:t>Должностное лицо управления, ответственное за предоставление муниципальной услуги;</w:t>
            </w:r>
          </w:p>
          <w:p w:rsidR="00B726A3" w:rsidRPr="00424A3E" w:rsidRDefault="00B726A3" w:rsidP="00A42D22">
            <w:r w:rsidRPr="00424A3E">
              <w:rPr>
                <w:sz w:val="22"/>
                <w:szCs w:val="22"/>
              </w:rPr>
              <w:t>Глава</w:t>
            </w:r>
            <w:r w:rsidR="00A42D22">
              <w:rPr>
                <w:sz w:val="22"/>
                <w:szCs w:val="22"/>
              </w:rPr>
              <w:t xml:space="preserve"> округа</w:t>
            </w:r>
            <w:r w:rsidRPr="00424A3E">
              <w:rPr>
                <w:sz w:val="22"/>
                <w:szCs w:val="22"/>
              </w:rPr>
              <w:t>, лицо его замещающее</w:t>
            </w:r>
          </w:p>
        </w:tc>
        <w:tc>
          <w:tcPr>
            <w:tcW w:w="3317" w:type="dxa"/>
            <w:gridSpan w:val="2"/>
          </w:tcPr>
          <w:p w:rsidR="00B726A3" w:rsidRPr="00424A3E" w:rsidRDefault="00B726A3" w:rsidP="00A42D22">
            <w:r w:rsidRPr="00424A3E">
              <w:rPr>
                <w:sz w:val="22"/>
                <w:szCs w:val="22"/>
              </w:rPr>
              <w:t>Должностное лицо управления /ГИС/ПГС</w:t>
            </w:r>
          </w:p>
        </w:tc>
        <w:tc>
          <w:tcPr>
            <w:tcW w:w="1894" w:type="dxa"/>
          </w:tcPr>
          <w:p w:rsidR="00B726A3" w:rsidRPr="00424A3E" w:rsidRDefault="00B726A3" w:rsidP="00882B8F">
            <w:r w:rsidRPr="00424A3E">
              <w:rPr>
                <w:sz w:val="22"/>
                <w:szCs w:val="22"/>
              </w:rPr>
              <w:t xml:space="preserve">Основания отказа в предоставлении муниципальной услуги, предусмотренные </w:t>
            </w:r>
            <w:hyperlink w:anchor="P175">
              <w:r w:rsidRPr="00424A3E">
                <w:rPr>
                  <w:sz w:val="22"/>
                  <w:szCs w:val="22"/>
                </w:rPr>
                <w:t>подпунктом 2.7.2</w:t>
              </w:r>
            </w:hyperlink>
            <w:r w:rsidRPr="00424A3E">
              <w:rPr>
                <w:sz w:val="22"/>
                <w:szCs w:val="22"/>
              </w:rPr>
              <w:t xml:space="preserve"> Административного регламента</w:t>
            </w:r>
          </w:p>
        </w:tc>
        <w:tc>
          <w:tcPr>
            <w:tcW w:w="1894" w:type="dxa"/>
          </w:tcPr>
          <w:p w:rsidR="00B726A3" w:rsidRPr="00424A3E" w:rsidRDefault="00B726A3" w:rsidP="00A42D22">
            <w:r w:rsidRPr="00424A3E">
              <w:rPr>
                <w:sz w:val="22"/>
                <w:szCs w:val="22"/>
              </w:rPr>
              <w:t>Результат предоставления муниципальной услуги, подписанный усиленной квалифицированной подписью Главы</w:t>
            </w:r>
            <w:r w:rsidR="00A42D22">
              <w:rPr>
                <w:sz w:val="22"/>
                <w:szCs w:val="22"/>
              </w:rPr>
              <w:t xml:space="preserve"> округа</w:t>
            </w:r>
            <w:r w:rsidRPr="00424A3E">
              <w:rPr>
                <w:sz w:val="22"/>
                <w:szCs w:val="22"/>
              </w:rPr>
              <w:t>, лица его замещающего</w:t>
            </w:r>
          </w:p>
        </w:tc>
      </w:tr>
      <w:tr w:rsidR="00B726A3" w:rsidRPr="009B5CDE" w:rsidTr="00F94004">
        <w:tc>
          <w:tcPr>
            <w:tcW w:w="14552" w:type="dxa"/>
            <w:gridSpan w:val="8"/>
          </w:tcPr>
          <w:p w:rsidR="00B726A3" w:rsidRPr="00424A3E" w:rsidRDefault="00B726A3" w:rsidP="00882B8F">
            <w:r w:rsidRPr="00424A3E">
              <w:rPr>
                <w:sz w:val="22"/>
                <w:szCs w:val="22"/>
              </w:rPr>
              <w:t>7. Выдача (направление) заявителю результата муниципальной услуги</w:t>
            </w:r>
          </w:p>
        </w:tc>
      </w:tr>
      <w:tr w:rsidR="00A42D22" w:rsidRPr="009B5CDE" w:rsidTr="00F94004">
        <w:tc>
          <w:tcPr>
            <w:tcW w:w="1874" w:type="dxa"/>
          </w:tcPr>
          <w:p w:rsidR="00B726A3" w:rsidRPr="00424A3E" w:rsidRDefault="00B726A3" w:rsidP="00A42D22">
            <w:r w:rsidRPr="00424A3E">
              <w:rPr>
                <w:sz w:val="22"/>
                <w:szCs w:val="22"/>
              </w:rPr>
              <w:t>Результат предоставления муниципальной услуги, подписанный усиленной квалифицированной подписью Главы</w:t>
            </w:r>
            <w:r w:rsidR="00A42D22">
              <w:rPr>
                <w:sz w:val="22"/>
                <w:szCs w:val="22"/>
              </w:rPr>
              <w:t xml:space="preserve"> округа</w:t>
            </w:r>
            <w:r w:rsidRPr="00424A3E">
              <w:rPr>
                <w:sz w:val="22"/>
                <w:szCs w:val="22"/>
              </w:rPr>
              <w:t>, лица его замещающего</w:t>
            </w:r>
          </w:p>
        </w:tc>
        <w:tc>
          <w:tcPr>
            <w:tcW w:w="1894" w:type="dxa"/>
          </w:tcPr>
          <w:p w:rsidR="00B726A3" w:rsidRPr="00424A3E" w:rsidRDefault="00B726A3" w:rsidP="00882B8F">
            <w:r w:rsidRPr="00424A3E">
              <w:rPr>
                <w:sz w:val="22"/>
                <w:szCs w:val="22"/>
              </w:rPr>
              <w:t>Выдача (направление) результата предоставления муниципальной услуги заявителю способом, указанным в заявлении о предоставлении муниципальной услуги</w:t>
            </w:r>
          </w:p>
        </w:tc>
        <w:tc>
          <w:tcPr>
            <w:tcW w:w="1834" w:type="dxa"/>
          </w:tcPr>
          <w:p w:rsidR="00B726A3" w:rsidRPr="00424A3E" w:rsidRDefault="00B726A3" w:rsidP="00882B8F">
            <w:r w:rsidRPr="00424A3E">
              <w:rPr>
                <w:sz w:val="22"/>
                <w:szCs w:val="22"/>
              </w:rPr>
              <w:t>Не более 47 рабочих дней с даты регистрации заявления о предоставлении муниципальной услуги.</w:t>
            </w:r>
          </w:p>
          <w:p w:rsidR="00B726A3" w:rsidRPr="00424A3E" w:rsidRDefault="00B726A3" w:rsidP="00882B8F">
            <w:r w:rsidRPr="00424A3E">
              <w:rPr>
                <w:sz w:val="22"/>
                <w:szCs w:val="22"/>
              </w:rPr>
              <w:t>В день обращения заявителя за результатом предоставления муниципальной услуги</w:t>
            </w:r>
          </w:p>
        </w:tc>
        <w:tc>
          <w:tcPr>
            <w:tcW w:w="1845" w:type="dxa"/>
          </w:tcPr>
          <w:p w:rsidR="00B726A3" w:rsidRPr="00424A3E" w:rsidRDefault="00B726A3" w:rsidP="00A42D22">
            <w:r w:rsidRPr="00424A3E">
              <w:rPr>
                <w:sz w:val="22"/>
                <w:szCs w:val="22"/>
              </w:rPr>
              <w:t>Должностное лицо, ответственное за предоставление муниципальной услуги</w:t>
            </w:r>
          </w:p>
        </w:tc>
        <w:tc>
          <w:tcPr>
            <w:tcW w:w="3317" w:type="dxa"/>
            <w:gridSpan w:val="2"/>
          </w:tcPr>
          <w:p w:rsidR="00B726A3" w:rsidRPr="00424A3E" w:rsidRDefault="00B726A3" w:rsidP="00A42D22">
            <w:r w:rsidRPr="00424A3E">
              <w:rPr>
                <w:sz w:val="22"/>
                <w:szCs w:val="22"/>
              </w:rPr>
              <w:t>Должностное лицо /МФЦ/ГИС/ПГС</w:t>
            </w:r>
          </w:p>
        </w:tc>
        <w:tc>
          <w:tcPr>
            <w:tcW w:w="1894" w:type="dxa"/>
          </w:tcPr>
          <w:p w:rsidR="00B726A3" w:rsidRPr="00424A3E" w:rsidRDefault="00B726A3" w:rsidP="00882B8F"/>
        </w:tc>
        <w:tc>
          <w:tcPr>
            <w:tcW w:w="1894" w:type="dxa"/>
          </w:tcPr>
          <w:p w:rsidR="00B726A3" w:rsidRPr="00424A3E" w:rsidRDefault="00B726A3" w:rsidP="00882B8F">
            <w:r w:rsidRPr="00424A3E">
              <w:rPr>
                <w:sz w:val="22"/>
                <w:szCs w:val="22"/>
              </w:rPr>
              <w:t>Выдача (направление) результата предоставления муниципальной услуги заявителю способом, указанным в заявлении о предоставлении муниципальной услуги</w:t>
            </w:r>
          </w:p>
        </w:tc>
      </w:tr>
    </w:tbl>
    <w:p w:rsidR="000960AF" w:rsidRDefault="000960AF" w:rsidP="00B726A3">
      <w:pPr>
        <w:sectPr w:rsidR="000960AF" w:rsidSect="005A0D1E">
          <w:pgSz w:w="16838" w:h="11906" w:orient="landscape"/>
          <w:pgMar w:top="1276" w:right="1276" w:bottom="709" w:left="1134" w:header="709" w:footer="709" w:gutter="0"/>
          <w:cols w:space="708"/>
          <w:titlePg/>
          <w:docGrid w:linePitch="360"/>
        </w:sectPr>
      </w:pPr>
    </w:p>
    <w:p w:rsidR="00B726A3" w:rsidRPr="009B5CDE" w:rsidRDefault="00B726A3" w:rsidP="00B726A3"/>
    <w:p w:rsidR="00B726A3" w:rsidRPr="009B5CDE" w:rsidRDefault="00B726A3" w:rsidP="00B726A3"/>
    <w:p w:rsidR="00B726A3" w:rsidRPr="009B5CDE" w:rsidRDefault="00B726A3" w:rsidP="00B726A3">
      <w:pPr>
        <w:rPr>
          <w:sz w:val="2"/>
          <w:szCs w:val="2"/>
        </w:rPr>
      </w:pPr>
    </w:p>
    <w:p w:rsidR="002A22FC" w:rsidRDefault="002A22FC">
      <w:pPr>
        <w:pStyle w:val="ConsPlusNormal"/>
        <w:jc w:val="both"/>
      </w:pPr>
    </w:p>
    <w:sectPr w:rsidR="002A22FC" w:rsidSect="0069330F">
      <w:pgSz w:w="11906" w:h="16838"/>
      <w:pgMar w:top="1276" w:right="707"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0BB" w:rsidRDefault="005320BB" w:rsidP="0069330F">
      <w:r>
        <w:separator/>
      </w:r>
    </w:p>
  </w:endnote>
  <w:endnote w:type="continuationSeparator" w:id="0">
    <w:p w:rsidR="005320BB" w:rsidRDefault="005320BB" w:rsidP="00693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0BB" w:rsidRDefault="005320BB" w:rsidP="0069330F">
      <w:r>
        <w:separator/>
      </w:r>
    </w:p>
  </w:footnote>
  <w:footnote w:type="continuationSeparator" w:id="0">
    <w:p w:rsidR="005320BB" w:rsidRDefault="005320BB" w:rsidP="00693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40926"/>
      <w:docPartObj>
        <w:docPartGallery w:val="Page Numbers (Top of Page)"/>
        <w:docPartUnique/>
      </w:docPartObj>
    </w:sdtPr>
    <w:sdtContent>
      <w:p w:rsidR="005A0D1E" w:rsidRDefault="00717053">
        <w:pPr>
          <w:pStyle w:val="a8"/>
          <w:jc w:val="center"/>
        </w:pPr>
        <w:fldSimple w:instr=" PAGE   \* MERGEFORMAT ">
          <w:r w:rsidR="00426992">
            <w:rPr>
              <w:noProof/>
            </w:rPr>
            <w:t>22</w:t>
          </w:r>
        </w:fldSimple>
      </w:p>
    </w:sdtContent>
  </w:sdt>
  <w:p w:rsidR="0069330F" w:rsidRDefault="0069330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1969"/>
    <w:multiLevelType w:val="hybridMultilevel"/>
    <w:tmpl w:val="04989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91402"/>
    <w:rsid w:val="000960AF"/>
    <w:rsid w:val="002A22FC"/>
    <w:rsid w:val="00424A3E"/>
    <w:rsid w:val="00426992"/>
    <w:rsid w:val="0048547B"/>
    <w:rsid w:val="005320BB"/>
    <w:rsid w:val="00591402"/>
    <w:rsid w:val="00593AE1"/>
    <w:rsid w:val="005A0D1E"/>
    <w:rsid w:val="00611D01"/>
    <w:rsid w:val="0069330F"/>
    <w:rsid w:val="00717053"/>
    <w:rsid w:val="007328B9"/>
    <w:rsid w:val="00777CD5"/>
    <w:rsid w:val="008006FE"/>
    <w:rsid w:val="00915C4A"/>
    <w:rsid w:val="00993A6C"/>
    <w:rsid w:val="00A03534"/>
    <w:rsid w:val="00A322CC"/>
    <w:rsid w:val="00A42D22"/>
    <w:rsid w:val="00A67303"/>
    <w:rsid w:val="00B458A9"/>
    <w:rsid w:val="00B726A3"/>
    <w:rsid w:val="00B74339"/>
    <w:rsid w:val="00BF174D"/>
    <w:rsid w:val="00C12D50"/>
    <w:rsid w:val="00D130D4"/>
    <w:rsid w:val="00D7172E"/>
    <w:rsid w:val="00E7071B"/>
    <w:rsid w:val="00F940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2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4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14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14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140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link w:val="a4"/>
    <w:uiPriority w:val="1"/>
    <w:qFormat/>
    <w:rsid w:val="00A322CC"/>
    <w:pPr>
      <w:spacing w:after="0" w:line="240" w:lineRule="auto"/>
    </w:pPr>
  </w:style>
  <w:style w:type="character" w:customStyle="1" w:styleId="a4">
    <w:name w:val="Без интервала Знак"/>
    <w:link w:val="a3"/>
    <w:uiPriority w:val="1"/>
    <w:rsid w:val="00A322CC"/>
  </w:style>
  <w:style w:type="paragraph" w:styleId="a5">
    <w:name w:val="Balloon Text"/>
    <w:basedOn w:val="a"/>
    <w:link w:val="a6"/>
    <w:uiPriority w:val="99"/>
    <w:semiHidden/>
    <w:unhideWhenUsed/>
    <w:rsid w:val="00A322CC"/>
    <w:rPr>
      <w:rFonts w:ascii="Tahoma" w:hAnsi="Tahoma" w:cs="Tahoma"/>
      <w:sz w:val="16"/>
      <w:szCs w:val="16"/>
    </w:rPr>
  </w:style>
  <w:style w:type="character" w:customStyle="1" w:styleId="a6">
    <w:name w:val="Текст выноски Знак"/>
    <w:basedOn w:val="a0"/>
    <w:link w:val="a5"/>
    <w:uiPriority w:val="99"/>
    <w:semiHidden/>
    <w:rsid w:val="00A322CC"/>
    <w:rPr>
      <w:rFonts w:ascii="Tahoma" w:eastAsia="Times New Roman" w:hAnsi="Tahoma" w:cs="Tahoma"/>
      <w:sz w:val="16"/>
      <w:szCs w:val="16"/>
      <w:lang w:eastAsia="ru-RU"/>
    </w:rPr>
  </w:style>
  <w:style w:type="table" w:styleId="a7">
    <w:name w:val="Table Grid"/>
    <w:basedOn w:val="a1"/>
    <w:uiPriority w:val="59"/>
    <w:rsid w:val="00611D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69330F"/>
    <w:pPr>
      <w:tabs>
        <w:tab w:val="center" w:pos="4677"/>
        <w:tab w:val="right" w:pos="9355"/>
      </w:tabs>
    </w:pPr>
  </w:style>
  <w:style w:type="character" w:customStyle="1" w:styleId="a9">
    <w:name w:val="Верхний колонтитул Знак"/>
    <w:basedOn w:val="a0"/>
    <w:link w:val="a8"/>
    <w:uiPriority w:val="99"/>
    <w:rsid w:val="0069330F"/>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69330F"/>
    <w:pPr>
      <w:tabs>
        <w:tab w:val="center" w:pos="4677"/>
        <w:tab w:val="right" w:pos="9355"/>
      </w:tabs>
    </w:pPr>
  </w:style>
  <w:style w:type="character" w:customStyle="1" w:styleId="ab">
    <w:name w:val="Нижний колонтитул Знак"/>
    <w:basedOn w:val="a0"/>
    <w:link w:val="aa"/>
    <w:uiPriority w:val="99"/>
    <w:semiHidden/>
    <w:rsid w:val="0069330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login.consultant.ru/link/?req=doc&amp;base=LAW&amp;n=523235&amp;dst=339" TargetMode="External"/><Relationship Id="rId18" Type="http://schemas.openxmlformats.org/officeDocument/2006/relationships/hyperlink" Target="https://login.consultant.ru/link/?req=doc&amp;base=LAW&amp;n=523894&amp;dst=4313" TargetMode="External"/><Relationship Id="rId26" Type="http://schemas.openxmlformats.org/officeDocument/2006/relationships/hyperlink" Target="https://login.consultant.ru/link/?req=doc&amp;base=LAW&amp;n=523894&amp;dst=2201" TargetMode="External"/><Relationship Id="rId3" Type="http://schemas.openxmlformats.org/officeDocument/2006/relationships/settings" Target="settings.xml"/><Relationship Id="rId21" Type="http://schemas.openxmlformats.org/officeDocument/2006/relationships/hyperlink" Target="https://login.consultant.ru/link/?req=doc&amp;base=RLAW123&amp;n=366170&amp;dst=103283" TargetMode="External"/><Relationship Id="rId7" Type="http://schemas.openxmlformats.org/officeDocument/2006/relationships/image" Target="media/image1.wmf"/><Relationship Id="rId12" Type="http://schemas.openxmlformats.org/officeDocument/2006/relationships/hyperlink" Target="https://login.consultant.ru/link/?req=doc&amp;base=LAW&amp;n=523235&amp;dst=43" TargetMode="External"/><Relationship Id="rId17" Type="http://schemas.openxmlformats.org/officeDocument/2006/relationships/hyperlink" Target="https://login.consultant.ru/link/?req=doc&amp;base=LAW&amp;n=503689&amp;dst=100088" TargetMode="External"/><Relationship Id="rId25" Type="http://schemas.openxmlformats.org/officeDocument/2006/relationships/hyperlink" Target="https://login.consultant.ru/link/?req=doc&amp;base=LAW&amp;n=523894&amp;dst=2201" TargetMode="External"/><Relationship Id="rId2" Type="http://schemas.openxmlformats.org/officeDocument/2006/relationships/styles" Target="styles.xml"/><Relationship Id="rId16" Type="http://schemas.openxmlformats.org/officeDocument/2006/relationships/hyperlink" Target="https://login.consultant.ru/link/?req=doc&amp;base=LAW&amp;n=523235&amp;dst=359" TargetMode="External"/><Relationship Id="rId20" Type="http://schemas.openxmlformats.org/officeDocument/2006/relationships/hyperlink" Target="https://login.consultant.ru/link/?req=doc&amp;base=LAW&amp;n=1834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3689" TargetMode="External"/><Relationship Id="rId24" Type="http://schemas.openxmlformats.org/officeDocument/2006/relationships/hyperlink" Target="https://login.consultant.ru/link/?req=doc&amp;base=LAW&amp;n=523894&amp;dst=2201" TargetMode="External"/><Relationship Id="rId5" Type="http://schemas.openxmlformats.org/officeDocument/2006/relationships/footnotes" Target="footnotes.xml"/><Relationship Id="rId15" Type="http://schemas.openxmlformats.org/officeDocument/2006/relationships/hyperlink" Target="https://login.consultant.ru/link/?req=doc&amp;base=LAW&amp;n=523235&amp;dst=100352" TargetMode="External"/><Relationship Id="rId23" Type="http://schemas.openxmlformats.org/officeDocument/2006/relationships/hyperlink" Target="https://login.consultant.ru/link/?req=doc&amp;base=LAW&amp;n=523894&amp;dst=2201" TargetMode="External"/><Relationship Id="rId28" Type="http://schemas.openxmlformats.org/officeDocument/2006/relationships/theme" Target="theme/theme1.xml"/><Relationship Id="rId10" Type="http://schemas.openxmlformats.org/officeDocument/2006/relationships/hyperlink" Target="https://login.consultant.ru/link/?req=doc&amp;base=LAW&amp;n=521885&amp;dst=100023" TargetMode="External"/><Relationship Id="rId19" Type="http://schemas.openxmlformats.org/officeDocument/2006/relationships/hyperlink" Target="https://login.consultant.ru/link/?req=doc&amp;base=LAW&amp;n=523894&amp;dst=43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60" TargetMode="External"/><Relationship Id="rId14" Type="http://schemas.openxmlformats.org/officeDocument/2006/relationships/hyperlink" Target="https://login.consultant.ru/link/?req=doc&amp;base=LAW&amp;n=523235&amp;dst=100352"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23</Pages>
  <Words>6740</Words>
  <Characters>38424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Анна</cp:lastModifiedBy>
  <cp:revision>11</cp:revision>
  <dcterms:created xsi:type="dcterms:W3CDTF">2026-01-25T06:41:00Z</dcterms:created>
  <dcterms:modified xsi:type="dcterms:W3CDTF">2026-01-29T07:02:00Z</dcterms:modified>
</cp:coreProperties>
</file>