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0C" w:rsidRDefault="008F2F0C" w:rsidP="008F2F0C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ОТЧЕТ</w:t>
      </w:r>
    </w:p>
    <w:p w:rsidR="008F2F0C" w:rsidRPr="00384F68" w:rsidRDefault="008F2F0C" w:rsidP="008F2F0C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 реализованных мероприятиях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(«дорожная карта») по снижению рисков нарушения антимонопольного законодательства в администр</w:t>
      </w:r>
      <w:r w:rsidR="0061062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ации Туруханского района за 2024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8F2F0C" w:rsidRPr="00384F68" w:rsidRDefault="008F2F0C" w:rsidP="008F2F0C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588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56"/>
        <w:gridCol w:w="5576"/>
        <w:gridCol w:w="1701"/>
        <w:gridCol w:w="1843"/>
        <w:gridCol w:w="992"/>
        <w:gridCol w:w="4820"/>
      </w:tblGrid>
      <w:tr w:rsidR="00BE7D81" w:rsidRPr="008F2F0C" w:rsidTr="002A05F5">
        <w:trPr>
          <w:trHeight w:val="1084"/>
        </w:trPr>
        <w:tc>
          <w:tcPr>
            <w:tcW w:w="656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5576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Мероприятие по снижению рисков</w:t>
            </w:r>
          </w:p>
        </w:tc>
        <w:tc>
          <w:tcPr>
            <w:tcW w:w="1701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</w:t>
            </w:r>
          </w:p>
        </w:tc>
        <w:tc>
          <w:tcPr>
            <w:tcW w:w="1843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Исполнители (структурные подразделения)</w:t>
            </w:r>
          </w:p>
        </w:tc>
        <w:tc>
          <w:tcPr>
            <w:tcW w:w="992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820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</w:t>
            </w:r>
          </w:p>
        </w:tc>
      </w:tr>
      <w:tr w:rsidR="00B72E59" w:rsidRPr="008F2F0C" w:rsidTr="002A05F5">
        <w:trPr>
          <w:trHeight w:val="2464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6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</w:t>
            </w:r>
          </w:p>
        </w:tc>
        <w:tc>
          <w:tcPr>
            <w:tcW w:w="1701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Приняты регламентирующие нормативные правовые акты 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мероприятий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</w:t>
            </w:r>
          </w:p>
        </w:tc>
      </w:tr>
      <w:tr w:rsidR="00B72E59" w:rsidRPr="008F2F0C" w:rsidTr="002A05F5">
        <w:trPr>
          <w:trHeight w:val="264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6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соответствия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требованиям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антимонопольного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законодательства 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(антимонопольного комплаенса) в администрации Туруханского района </w:t>
            </w:r>
          </w:p>
          <w:p w:rsidR="00B72E59" w:rsidRPr="00B72E59" w:rsidRDefault="00B72E59" w:rsidP="00B72E59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72E59"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Проведена работа по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соответствия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требованиям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антимонопольного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законодательства 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(антимонопольного комплаенса) в администрации Туруханского района 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6" w:type="dxa"/>
          </w:tcPr>
          <w:tbl>
            <w:tblPr>
              <w:tblW w:w="50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2"/>
            </w:tblGrid>
            <w:tr w:rsidR="00B72E59" w:rsidRPr="00B72E59" w:rsidTr="008F2F0C">
              <w:trPr>
                <w:trHeight w:val="247"/>
              </w:trPr>
              <w:tc>
                <w:tcPr>
                  <w:tcW w:w="5042" w:type="dxa"/>
                </w:tcPr>
                <w:p w:rsidR="00B72E59" w:rsidRPr="00B72E59" w:rsidRDefault="00B72E59" w:rsidP="00B72E59">
                  <w:pPr>
                    <w:pStyle w:val="Default"/>
                    <w:ind w:left="-24" w:right="179"/>
                    <w:jc w:val="both"/>
                  </w:pPr>
                  <w:r w:rsidRPr="00B72E59">
                    <w:t xml:space="preserve">Анализ действующих нормативных правовых актов на предмет соответствия их антимонопольному законодательству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подразделений администрации 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Туруханского района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Структурные подразделения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</w:tcPr>
          <w:tbl>
            <w:tblPr>
              <w:tblW w:w="50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2"/>
            </w:tblGrid>
            <w:tr w:rsidR="00B72E59" w:rsidRPr="00B72E59" w:rsidTr="00C545A9">
              <w:trPr>
                <w:trHeight w:val="247"/>
              </w:trPr>
              <w:tc>
                <w:tcPr>
                  <w:tcW w:w="5042" w:type="dxa"/>
                </w:tcPr>
                <w:p w:rsidR="00B72E59" w:rsidRPr="00B72E59" w:rsidRDefault="00B72E59" w:rsidP="00B72E59">
                  <w:pPr>
                    <w:pStyle w:val="Default"/>
                    <w:ind w:left="-24" w:right="460"/>
                    <w:jc w:val="both"/>
                  </w:pPr>
                  <w:r w:rsidRPr="00B72E59">
                    <w:t xml:space="preserve">В рамках проведенного анализа действующих нормативных правовых актов на предмет соответствия их антимонопольному законодательству, улучшено качество принимаемых НПА и исключена возможность нарушений на </w:t>
                  </w:r>
                  <w:r w:rsidRPr="00B72E59">
                    <w:lastRenderedPageBreak/>
                    <w:t>предмет соответствия их антимонопольному законодательству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76" w:type="dxa"/>
          </w:tcPr>
          <w:tbl>
            <w:tblPr>
              <w:tblW w:w="53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6"/>
            </w:tblGrid>
            <w:tr w:rsidR="00B72E59" w:rsidRPr="00B72E59" w:rsidTr="00002A47">
              <w:trPr>
                <w:trHeight w:val="385"/>
              </w:trPr>
              <w:tc>
                <w:tcPr>
                  <w:tcW w:w="5326" w:type="dxa"/>
                </w:tcPr>
                <w:p w:rsidR="00B72E59" w:rsidRPr="00B72E59" w:rsidRDefault="00B72E59" w:rsidP="00B72E59">
                  <w:pPr>
                    <w:pStyle w:val="Default"/>
                    <w:ind w:left="-24" w:right="-106"/>
                    <w:jc w:val="both"/>
                  </w:pPr>
                  <w:r w:rsidRPr="00B72E59"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20" w:type="dxa"/>
          </w:tcPr>
          <w:tbl>
            <w:tblPr>
              <w:tblW w:w="47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3"/>
            </w:tblGrid>
            <w:tr w:rsidR="00B72E59" w:rsidRPr="00B72E59" w:rsidTr="00BE7D81">
              <w:trPr>
                <w:trHeight w:val="385"/>
              </w:trPr>
              <w:tc>
                <w:tcPr>
                  <w:tcW w:w="4713" w:type="dxa"/>
                </w:tcPr>
                <w:p w:rsidR="00B72E59" w:rsidRPr="00B72E59" w:rsidRDefault="00B72E59" w:rsidP="00B72E59">
                  <w:pPr>
                    <w:pStyle w:val="Default"/>
                    <w:ind w:left="-24" w:right="177"/>
                    <w:jc w:val="both"/>
                  </w:pPr>
                  <w:r w:rsidRPr="00B72E59">
                    <w:t xml:space="preserve">С учетом данных мониторинга и анализ практики применения антимонопольного законодательства, исключена возможность остаточных рисков нарушения антимонопольного законодательства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6" w:type="dxa"/>
          </w:tcPr>
          <w:tbl>
            <w:tblPr>
              <w:tblW w:w="51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5"/>
            </w:tblGrid>
            <w:tr w:rsidR="00B72E59" w:rsidRPr="00B72E59" w:rsidTr="005B236D">
              <w:trPr>
                <w:trHeight w:val="247"/>
              </w:trPr>
              <w:tc>
                <w:tcPr>
                  <w:tcW w:w="5185" w:type="dxa"/>
                </w:tcPr>
                <w:p w:rsidR="00B72E59" w:rsidRPr="00B72E59" w:rsidRDefault="00B72E59" w:rsidP="00B72E59">
                  <w:pPr>
                    <w:pStyle w:val="Default"/>
                    <w:ind w:left="-24" w:right="-106"/>
                    <w:jc w:val="both"/>
                  </w:pPr>
                  <w:r w:rsidRPr="00B72E59">
                    <w:t xml:space="preserve">Подготовка исчерпывающего перечня действующих нормативных правовых актов на предмет соответствия их антимонопольному законодательству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</w:tcPr>
          <w:tbl>
            <w:tblPr>
              <w:tblW w:w="47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3"/>
            </w:tblGrid>
            <w:tr w:rsidR="00B72E59" w:rsidRPr="00B72E59" w:rsidTr="00BE7D81">
              <w:trPr>
                <w:trHeight w:val="247"/>
              </w:trPr>
              <w:tc>
                <w:tcPr>
                  <w:tcW w:w="4713" w:type="dxa"/>
                </w:tcPr>
                <w:p w:rsidR="00B72E59" w:rsidRPr="00B72E59" w:rsidRDefault="00B72E59" w:rsidP="00B72E59">
                  <w:pPr>
                    <w:pStyle w:val="Default"/>
                    <w:ind w:left="-24" w:right="177"/>
                    <w:jc w:val="both"/>
                  </w:pPr>
                  <w:r w:rsidRPr="00B72E59">
                    <w:t xml:space="preserve">Осуществлена подготовка исчерпывающего перечня действующих нормативных правовых актов на предмет соответствия их антимонопольному законодательству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76" w:type="dxa"/>
          </w:tcPr>
          <w:p w:rsidR="00B72E59" w:rsidRPr="00B72E59" w:rsidRDefault="00B72E59" w:rsidP="00B72E59">
            <w:pPr>
              <w:pStyle w:val="Default"/>
              <w:ind w:left="82" w:right="36"/>
              <w:jc w:val="both"/>
            </w:pPr>
            <w:r w:rsidRPr="00B72E59">
              <w:t xml:space="preserve">Размещение на официальном сайте в сети Интернет исчерпывающего перечня действующих нормативных правовых актов на предмет соответствия их антимонопольному законодательству </w:t>
            </w:r>
          </w:p>
          <w:p w:rsidR="00B72E59" w:rsidRPr="00B72E59" w:rsidRDefault="00B72E59" w:rsidP="00B72E59">
            <w:pPr>
              <w:pStyle w:val="Default"/>
              <w:ind w:left="82" w:right="319"/>
              <w:jc w:val="both"/>
            </w:pP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Печенина Е.А.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72E59" w:rsidRPr="00B72E59" w:rsidRDefault="00B72E59" w:rsidP="00B72E59">
            <w:pPr>
              <w:pStyle w:val="Default"/>
              <w:ind w:left="82" w:right="36"/>
              <w:jc w:val="both"/>
            </w:pPr>
            <w:r w:rsidRPr="00B72E59">
              <w:t xml:space="preserve">Регулярное размещение на официальном сайте в сети Интернет исчерпывающего перечня действующих нормативных правовых актов на предмет соответствия их антимонопольному законодательству 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76" w:type="dxa"/>
          </w:tcPr>
          <w:p w:rsidR="00B72E59" w:rsidRPr="00B72E59" w:rsidRDefault="00B72E59" w:rsidP="00B72E59">
            <w:pPr>
              <w:pStyle w:val="Default"/>
              <w:ind w:left="82" w:right="36"/>
              <w:jc w:val="both"/>
            </w:pPr>
            <w:r w:rsidRPr="00B72E59"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Анализ проведен, нарушений не выявлено</w:t>
            </w: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76" w:type="dxa"/>
          </w:tcPr>
          <w:p w:rsidR="00B72E59" w:rsidRPr="00B72E59" w:rsidRDefault="00B72E59" w:rsidP="002A05F5">
            <w:pPr>
              <w:pStyle w:val="Default"/>
              <w:ind w:left="82" w:right="171"/>
              <w:jc w:val="both"/>
            </w:pPr>
            <w:r w:rsidRPr="00B72E59">
              <w:t xml:space="preserve">Разработка и утверждение плана мероприятий («дорожная карта») по снижению рисков нарушения антимонопольного законодательства на плановый период  </w:t>
            </w: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Нагорная Е.М.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постановление администрации Туруханского района от 29.12.2021 № 933-п «Об утверждении плана мероприятий («дорожная карта») по снижению рисков нарушения антимонопольного законодательства на 2022 год» </w:t>
            </w: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7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Нагорная Е.М.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76" w:type="dxa"/>
          </w:tcPr>
          <w:p w:rsidR="00B72E59" w:rsidRPr="00B72E59" w:rsidRDefault="00B72E59" w:rsidP="00B72E59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об антимонопольном комплаенсе</w:t>
            </w:r>
          </w:p>
        </w:tc>
        <w:tc>
          <w:tcPr>
            <w:tcW w:w="1701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Нагорная Е.М.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72E59" w:rsidRPr="00B72E59" w:rsidRDefault="00610621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72E59" w:rsidRPr="00B72E59" w:rsidRDefault="00B72E59" w:rsidP="00B7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Доклад подготовлен</w:t>
            </w:r>
          </w:p>
        </w:tc>
      </w:tr>
      <w:tr w:rsidR="00B72E59" w:rsidRPr="008F2F0C" w:rsidTr="002A05F5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76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муниципального образования Туруханский район в сети Интернет доклада об антимонопольном комплаенсе </w:t>
            </w:r>
          </w:p>
        </w:tc>
        <w:tc>
          <w:tcPr>
            <w:tcW w:w="1701" w:type="dxa"/>
          </w:tcPr>
          <w:p w:rsidR="00B72E59" w:rsidRPr="00B72E59" w:rsidRDefault="00610621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Кунстман Е.А.</w:t>
            </w:r>
          </w:p>
        </w:tc>
        <w:tc>
          <w:tcPr>
            <w:tcW w:w="1843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Туруханского района</w:t>
            </w:r>
          </w:p>
        </w:tc>
        <w:tc>
          <w:tcPr>
            <w:tcW w:w="99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периодом</w:t>
            </w:r>
          </w:p>
        </w:tc>
        <w:tc>
          <w:tcPr>
            <w:tcW w:w="4820" w:type="dxa"/>
          </w:tcPr>
          <w:p w:rsidR="00B72E59" w:rsidRPr="00B72E59" w:rsidRDefault="00B72E59" w:rsidP="00B72E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Туруханского района в сети «Интернет» </w:t>
            </w:r>
            <w:r w:rsidRPr="00B72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8" w:history="1"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admtr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Pr="00B72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«Справочник жителя» - «Антимонопольный комплаенс»).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612" w:rsidRDefault="001E7612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sz w:val="24"/>
          <w:szCs w:val="24"/>
        </w:rPr>
      </w:pP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Руководитель управления экономики, </w:t>
      </w: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планирования и перспективного развития </w:t>
      </w: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администрации Туруханского района</w:t>
      </w:r>
      <w:bookmarkStart w:id="0" w:name="_GoBack"/>
      <w:bookmarkEnd w:id="0"/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  <w:t xml:space="preserve">                 Е.М. Нагорная</w:t>
      </w:r>
    </w:p>
    <w:sectPr w:rsidR="00760DC9" w:rsidRPr="00760DC9" w:rsidSect="00515754">
      <w:pgSz w:w="16834" w:h="11909" w:orient="landscape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32" w:rsidRDefault="004B4D32" w:rsidP="002F09E5">
      <w:r>
        <w:separator/>
      </w:r>
    </w:p>
  </w:endnote>
  <w:endnote w:type="continuationSeparator" w:id="0">
    <w:p w:rsidR="004B4D32" w:rsidRDefault="004B4D32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32" w:rsidRDefault="004B4D32" w:rsidP="002F09E5">
      <w:r>
        <w:separator/>
      </w:r>
    </w:p>
  </w:footnote>
  <w:footnote w:type="continuationSeparator" w:id="0">
    <w:p w:rsidR="004B4D32" w:rsidRDefault="004B4D32" w:rsidP="002F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B9"/>
    <w:rsid w:val="00002A47"/>
    <w:rsid w:val="00030952"/>
    <w:rsid w:val="000415E8"/>
    <w:rsid w:val="00046217"/>
    <w:rsid w:val="00066E3D"/>
    <w:rsid w:val="00076DDC"/>
    <w:rsid w:val="000C5FBA"/>
    <w:rsid w:val="000D3E0F"/>
    <w:rsid w:val="000E2C94"/>
    <w:rsid w:val="00101139"/>
    <w:rsid w:val="00116F34"/>
    <w:rsid w:val="0013724B"/>
    <w:rsid w:val="00140E44"/>
    <w:rsid w:val="00141D60"/>
    <w:rsid w:val="001447DA"/>
    <w:rsid w:val="00165079"/>
    <w:rsid w:val="00167819"/>
    <w:rsid w:val="00171F8C"/>
    <w:rsid w:val="0018435C"/>
    <w:rsid w:val="001C2594"/>
    <w:rsid w:val="001C436B"/>
    <w:rsid w:val="001D1DEF"/>
    <w:rsid w:val="001E7612"/>
    <w:rsid w:val="001F4605"/>
    <w:rsid w:val="0020387C"/>
    <w:rsid w:val="00207DC9"/>
    <w:rsid w:val="0022074F"/>
    <w:rsid w:val="002427C2"/>
    <w:rsid w:val="00254E70"/>
    <w:rsid w:val="00262316"/>
    <w:rsid w:val="00265935"/>
    <w:rsid w:val="0027042A"/>
    <w:rsid w:val="002752EE"/>
    <w:rsid w:val="00294EAC"/>
    <w:rsid w:val="002A05F5"/>
    <w:rsid w:val="002A2A3B"/>
    <w:rsid w:val="002B7E71"/>
    <w:rsid w:val="002C2A1C"/>
    <w:rsid w:val="002C4AC2"/>
    <w:rsid w:val="002D1DB2"/>
    <w:rsid w:val="002F09E5"/>
    <w:rsid w:val="002F1F54"/>
    <w:rsid w:val="002F583E"/>
    <w:rsid w:val="00303F16"/>
    <w:rsid w:val="00323F44"/>
    <w:rsid w:val="0037420B"/>
    <w:rsid w:val="00384F68"/>
    <w:rsid w:val="00387CBC"/>
    <w:rsid w:val="003A316D"/>
    <w:rsid w:val="003A350D"/>
    <w:rsid w:val="003B637E"/>
    <w:rsid w:val="003F72DC"/>
    <w:rsid w:val="00412CE2"/>
    <w:rsid w:val="00420A97"/>
    <w:rsid w:val="004345A0"/>
    <w:rsid w:val="00454555"/>
    <w:rsid w:val="00457921"/>
    <w:rsid w:val="0047078B"/>
    <w:rsid w:val="00471DDD"/>
    <w:rsid w:val="004835D0"/>
    <w:rsid w:val="00494D32"/>
    <w:rsid w:val="004A4451"/>
    <w:rsid w:val="004B4D32"/>
    <w:rsid w:val="004C0C5B"/>
    <w:rsid w:val="004D3BA0"/>
    <w:rsid w:val="004D5B1E"/>
    <w:rsid w:val="004F0D23"/>
    <w:rsid w:val="00515754"/>
    <w:rsid w:val="00551667"/>
    <w:rsid w:val="0055710C"/>
    <w:rsid w:val="00566CCB"/>
    <w:rsid w:val="00593F74"/>
    <w:rsid w:val="005B236D"/>
    <w:rsid w:val="005C1BA3"/>
    <w:rsid w:val="005C3F9B"/>
    <w:rsid w:val="005C52D5"/>
    <w:rsid w:val="005C66A3"/>
    <w:rsid w:val="005C7A8E"/>
    <w:rsid w:val="005D56E5"/>
    <w:rsid w:val="005E426F"/>
    <w:rsid w:val="00606E0C"/>
    <w:rsid w:val="00610621"/>
    <w:rsid w:val="00614157"/>
    <w:rsid w:val="006248E5"/>
    <w:rsid w:val="00651731"/>
    <w:rsid w:val="00661D53"/>
    <w:rsid w:val="00665E60"/>
    <w:rsid w:val="00684D14"/>
    <w:rsid w:val="006943F9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0DC9"/>
    <w:rsid w:val="007637AE"/>
    <w:rsid w:val="00796F40"/>
    <w:rsid w:val="007C0B23"/>
    <w:rsid w:val="007C3FED"/>
    <w:rsid w:val="007C47D4"/>
    <w:rsid w:val="007C7726"/>
    <w:rsid w:val="00817BA7"/>
    <w:rsid w:val="00822598"/>
    <w:rsid w:val="00830246"/>
    <w:rsid w:val="00851C8D"/>
    <w:rsid w:val="00887532"/>
    <w:rsid w:val="008B3A7D"/>
    <w:rsid w:val="008F09A5"/>
    <w:rsid w:val="008F2F0C"/>
    <w:rsid w:val="009141E7"/>
    <w:rsid w:val="00917688"/>
    <w:rsid w:val="0092215A"/>
    <w:rsid w:val="0097253F"/>
    <w:rsid w:val="00973CD3"/>
    <w:rsid w:val="009A03D6"/>
    <w:rsid w:val="009B794F"/>
    <w:rsid w:val="009D57E3"/>
    <w:rsid w:val="009E07FD"/>
    <w:rsid w:val="009E78D3"/>
    <w:rsid w:val="009F26B4"/>
    <w:rsid w:val="00A16AFA"/>
    <w:rsid w:val="00A26C07"/>
    <w:rsid w:val="00A33A4F"/>
    <w:rsid w:val="00A55C15"/>
    <w:rsid w:val="00A7353C"/>
    <w:rsid w:val="00A8259F"/>
    <w:rsid w:val="00A84B30"/>
    <w:rsid w:val="00AA23F5"/>
    <w:rsid w:val="00AB41B9"/>
    <w:rsid w:val="00AE6E73"/>
    <w:rsid w:val="00AF6AE3"/>
    <w:rsid w:val="00B0152A"/>
    <w:rsid w:val="00B06938"/>
    <w:rsid w:val="00B10896"/>
    <w:rsid w:val="00B2196C"/>
    <w:rsid w:val="00B4013D"/>
    <w:rsid w:val="00B405D2"/>
    <w:rsid w:val="00B4185A"/>
    <w:rsid w:val="00B42CAD"/>
    <w:rsid w:val="00B4329D"/>
    <w:rsid w:val="00B50D6B"/>
    <w:rsid w:val="00B53E68"/>
    <w:rsid w:val="00B72E59"/>
    <w:rsid w:val="00B9477D"/>
    <w:rsid w:val="00BB2A6D"/>
    <w:rsid w:val="00BB5467"/>
    <w:rsid w:val="00BB6FBA"/>
    <w:rsid w:val="00BC4CCF"/>
    <w:rsid w:val="00BE4790"/>
    <w:rsid w:val="00BE7D81"/>
    <w:rsid w:val="00C30449"/>
    <w:rsid w:val="00C31AA5"/>
    <w:rsid w:val="00C945F8"/>
    <w:rsid w:val="00CC1554"/>
    <w:rsid w:val="00D26A0C"/>
    <w:rsid w:val="00D31512"/>
    <w:rsid w:val="00D33587"/>
    <w:rsid w:val="00D34261"/>
    <w:rsid w:val="00D378E3"/>
    <w:rsid w:val="00D54ECD"/>
    <w:rsid w:val="00D551EE"/>
    <w:rsid w:val="00D7443F"/>
    <w:rsid w:val="00D77F4B"/>
    <w:rsid w:val="00D8023A"/>
    <w:rsid w:val="00DA4258"/>
    <w:rsid w:val="00DB07BE"/>
    <w:rsid w:val="00DC2902"/>
    <w:rsid w:val="00DD060B"/>
    <w:rsid w:val="00DD6604"/>
    <w:rsid w:val="00E02CFA"/>
    <w:rsid w:val="00E20253"/>
    <w:rsid w:val="00E50F27"/>
    <w:rsid w:val="00E7378D"/>
    <w:rsid w:val="00EA2E40"/>
    <w:rsid w:val="00EA4561"/>
    <w:rsid w:val="00EB0B83"/>
    <w:rsid w:val="00F04A28"/>
    <w:rsid w:val="00F131AA"/>
    <w:rsid w:val="00F25C40"/>
    <w:rsid w:val="00F4624D"/>
    <w:rsid w:val="00F762C9"/>
    <w:rsid w:val="00F810A7"/>
    <w:rsid w:val="00F868B2"/>
    <w:rsid w:val="00F96EA4"/>
    <w:rsid w:val="00FC0D64"/>
    <w:rsid w:val="00FD6653"/>
    <w:rsid w:val="00FD7D6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B4E3FDDE-11C3-4A36-854B-E607282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15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5EFD-5BEE-424B-ACE7-68EAF5E2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Нагорная</cp:lastModifiedBy>
  <cp:revision>129</cp:revision>
  <cp:lastPrinted>2024-12-17T06:58:00Z</cp:lastPrinted>
  <dcterms:created xsi:type="dcterms:W3CDTF">2019-04-25T09:38:00Z</dcterms:created>
  <dcterms:modified xsi:type="dcterms:W3CDTF">2024-12-17T06:58:00Z</dcterms:modified>
</cp:coreProperties>
</file>