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76"/>
      </w:tblGrid>
      <w:tr w:rsidR="008647EA" w:rsidRPr="009A2474" w:rsidTr="00930C1A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D2773E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18.03.2022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6" w:type="dxa"/>
            <w:vAlign w:val="center"/>
            <w:hideMark/>
          </w:tcPr>
          <w:p w:rsidR="008647EA" w:rsidRPr="009A2474" w:rsidRDefault="00E0634C" w:rsidP="00D2773E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5138A0">
              <w:rPr>
                <w:sz w:val="28"/>
                <w:szCs w:val="28"/>
                <w:lang w:eastAsia="en-US"/>
              </w:rPr>
              <w:t xml:space="preserve"> </w:t>
            </w:r>
            <w:r w:rsidR="00D2773E">
              <w:rPr>
                <w:sz w:val="28"/>
                <w:szCs w:val="28"/>
                <w:lang w:eastAsia="en-US"/>
              </w:rPr>
              <w:t>155</w:t>
            </w:r>
            <w:r w:rsidR="00E57E21">
              <w:rPr>
                <w:sz w:val="28"/>
                <w:szCs w:val="28"/>
                <w:lang w:eastAsia="en-US"/>
              </w:rPr>
              <w:t xml:space="preserve"> – п</w:t>
            </w:r>
            <w:r w:rsidR="007A46DE">
              <w:rPr>
                <w:sz w:val="28"/>
                <w:szCs w:val="28"/>
                <w:lang w:eastAsia="en-US"/>
              </w:rPr>
              <w:t xml:space="preserve"> </w:t>
            </w:r>
            <w:r w:rsidR="003E37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</w:t>
      </w:r>
      <w:r w:rsidR="006E406E">
        <w:rPr>
          <w:sz w:val="28"/>
          <w:szCs w:val="28"/>
        </w:rPr>
        <w:t xml:space="preserve">                      </w:t>
      </w:r>
      <w:r w:rsidRPr="00C36C02">
        <w:rPr>
          <w:sz w:val="28"/>
          <w:szCs w:val="28"/>
        </w:rPr>
        <w:t>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41085E">
        <w:rPr>
          <w:bCs/>
          <w:sz w:val="28"/>
          <w:szCs w:val="28"/>
        </w:rPr>
        <w:t>, руководствуясь</w:t>
      </w:r>
      <w:r w:rsidR="00933499">
        <w:rPr>
          <w:bCs/>
          <w:sz w:val="28"/>
          <w:szCs w:val="28"/>
        </w:rPr>
        <w:t xml:space="preserve"> статьями 47, 48</w:t>
      </w:r>
      <w:r w:rsidR="0041085E">
        <w:rPr>
          <w:bCs/>
          <w:sz w:val="28"/>
          <w:szCs w:val="28"/>
        </w:rPr>
        <w:t>, 49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41085E">
        <w:rPr>
          <w:bCs/>
          <w:sz w:val="28"/>
          <w:szCs w:val="28"/>
        </w:rPr>
        <w:t>17</w:t>
      </w:r>
      <w:r w:rsidR="00DC47E0">
        <w:rPr>
          <w:bCs/>
          <w:sz w:val="28"/>
          <w:szCs w:val="28"/>
        </w:rPr>
        <w:t>.</w:t>
      </w:r>
      <w:r w:rsidR="0041085E">
        <w:rPr>
          <w:bCs/>
          <w:sz w:val="28"/>
          <w:szCs w:val="28"/>
        </w:rPr>
        <w:t>0</w:t>
      </w:r>
      <w:r w:rsidR="00214869">
        <w:rPr>
          <w:bCs/>
          <w:sz w:val="28"/>
          <w:szCs w:val="28"/>
        </w:rPr>
        <w:t>1</w:t>
      </w:r>
      <w:r w:rsidR="0041085E">
        <w:rPr>
          <w:bCs/>
          <w:sz w:val="28"/>
          <w:szCs w:val="28"/>
        </w:rPr>
        <w:t>.2022</w:t>
      </w:r>
      <w:r>
        <w:rPr>
          <w:bCs/>
          <w:sz w:val="28"/>
          <w:szCs w:val="28"/>
        </w:rPr>
        <w:t xml:space="preserve">               № </w:t>
      </w:r>
      <w:r w:rsidR="0041085E">
        <w:rPr>
          <w:bCs/>
          <w:sz w:val="28"/>
          <w:szCs w:val="28"/>
        </w:rPr>
        <w:t>6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 xml:space="preserve">Контроль за исполнением настоящего постановления </w:t>
      </w:r>
      <w:r w:rsidR="0041085E">
        <w:rPr>
          <w:b w:val="0"/>
          <w:bCs/>
          <w:sz w:val="28"/>
          <w:szCs w:val="28"/>
        </w:rPr>
        <w:t>оставляю за собой.</w:t>
      </w:r>
    </w:p>
    <w:p w:rsidR="00411449" w:rsidRDefault="00F23B5C" w:rsidP="003E37C1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7A46DE" w:rsidRDefault="007A46DE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E37C1" w:rsidRDefault="003E37C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85E69" w:rsidRDefault="00285E6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Исполняющая обязанности</w:t>
      </w:r>
    </w:p>
    <w:p w:rsidR="00E35210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285E69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</w:r>
      <w:r w:rsidR="00214869">
        <w:rPr>
          <w:rFonts w:eastAsia="Calibri"/>
          <w:sz w:val="28"/>
          <w:szCs w:val="28"/>
          <w:lang w:eastAsia="en-US"/>
        </w:rPr>
        <w:tab/>
        <w:t xml:space="preserve">             </w:t>
      </w:r>
      <w:r w:rsidR="003E37C1">
        <w:rPr>
          <w:rFonts w:eastAsia="Calibri"/>
          <w:sz w:val="28"/>
          <w:szCs w:val="28"/>
          <w:lang w:eastAsia="en-US"/>
        </w:rPr>
        <w:t xml:space="preserve"> </w:t>
      </w:r>
      <w:r w:rsidR="00214869">
        <w:rPr>
          <w:rFonts w:eastAsia="Calibri"/>
          <w:sz w:val="28"/>
          <w:szCs w:val="28"/>
          <w:lang w:eastAsia="en-US"/>
        </w:rPr>
        <w:t xml:space="preserve">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 xml:space="preserve"> </w:t>
      </w:r>
      <w:r w:rsidR="003E37C1">
        <w:rPr>
          <w:rFonts w:eastAsia="Calibri"/>
          <w:sz w:val="28"/>
          <w:szCs w:val="28"/>
          <w:lang w:eastAsia="en-US"/>
        </w:rPr>
        <w:t xml:space="preserve"> </w:t>
      </w:r>
      <w:r w:rsidR="00285E69">
        <w:rPr>
          <w:rFonts w:eastAsia="Calibri"/>
          <w:sz w:val="28"/>
          <w:szCs w:val="28"/>
          <w:lang w:eastAsia="en-US"/>
        </w:rPr>
        <w:t xml:space="preserve"> </w:t>
      </w:r>
      <w:r w:rsidR="007A46DE">
        <w:rPr>
          <w:rFonts w:eastAsia="Calibri"/>
          <w:sz w:val="28"/>
          <w:szCs w:val="28"/>
          <w:lang w:eastAsia="en-US"/>
        </w:rPr>
        <w:t xml:space="preserve"> </w:t>
      </w:r>
      <w:r w:rsidR="00285E69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85E69">
        <w:rPr>
          <w:rFonts w:eastAsia="Calibri"/>
          <w:sz w:val="28"/>
          <w:szCs w:val="28"/>
          <w:lang w:eastAsia="en-US"/>
        </w:rPr>
        <w:t>М.С. Жосан</w:t>
      </w: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7A46DE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D277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D2773E">
              <w:rPr>
                <w:sz w:val="28"/>
                <w:szCs w:val="28"/>
              </w:rPr>
              <w:t>18.03.2022</w:t>
            </w:r>
            <w:r w:rsidR="00285E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85E69">
              <w:rPr>
                <w:sz w:val="28"/>
                <w:szCs w:val="28"/>
              </w:rPr>
              <w:t xml:space="preserve"> </w:t>
            </w:r>
            <w:r w:rsidR="00D2773E">
              <w:rPr>
                <w:sz w:val="28"/>
                <w:szCs w:val="28"/>
              </w:rPr>
              <w:t>155</w:t>
            </w:r>
            <w:bookmarkStart w:id="0" w:name="_GoBack"/>
            <w:bookmarkEnd w:id="0"/>
            <w:r w:rsidR="00285E69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DC6" w:rsidRDefault="00BF0DC6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3"/>
        <w:gridCol w:w="5442"/>
      </w:tblGrid>
      <w:tr w:rsidR="00411449" w:rsidRPr="000D7498" w:rsidTr="00214869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529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214869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529" w:type="dxa"/>
          </w:tcPr>
          <w:p w:rsidR="00214869" w:rsidRDefault="00214869" w:rsidP="00214869">
            <w:pPr>
              <w:rPr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социальной защиты </w:t>
            </w:r>
            <w:r w:rsidRPr="008A7C93">
              <w:rPr>
                <w:sz w:val="28"/>
                <w:szCs w:val="28"/>
              </w:rPr>
              <w:t>населения</w:t>
            </w:r>
            <w:r w:rsidR="007A46DE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 xml:space="preserve">правления по правовой </w:t>
            </w:r>
          </w:p>
          <w:p w:rsidR="00411449" w:rsidRPr="000D7498" w:rsidRDefault="00214869" w:rsidP="0021486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 xml:space="preserve">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285E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214869" w:rsidRDefault="00285E69" w:rsidP="002148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529" w:type="dxa"/>
          </w:tcPr>
          <w:p w:rsidR="00214869" w:rsidRDefault="00285E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14869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="00214869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7A46DE">
              <w:rPr>
                <w:sz w:val="28"/>
                <w:szCs w:val="28"/>
              </w:rPr>
              <w:t xml:space="preserve"> у</w:t>
            </w:r>
            <w:r w:rsidR="00214869">
              <w:rPr>
                <w:sz w:val="28"/>
                <w:szCs w:val="28"/>
              </w:rPr>
              <w:t xml:space="preserve">правления по правовой </w:t>
            </w:r>
          </w:p>
          <w:p w:rsidR="00214869" w:rsidRPr="008B36D4" w:rsidRDefault="00214869" w:rsidP="00214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1860" w:rsidRPr="000D7498" w:rsidTr="00214869">
        <w:tc>
          <w:tcPr>
            <w:tcW w:w="3969" w:type="dxa"/>
          </w:tcPr>
          <w:p w:rsidR="00521860" w:rsidRDefault="00521860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521860" w:rsidRDefault="00521860" w:rsidP="00214869">
            <w:pPr>
              <w:rPr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Pr="000D7498" w:rsidRDefault="00DC47E0" w:rsidP="00DC47E0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529" w:type="dxa"/>
          </w:tcPr>
          <w:p w:rsidR="00DC47E0" w:rsidRDefault="00DC47E0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DC47E0" w:rsidRPr="00FD1454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BF0DC6" w:rsidRDefault="00BF0DC6" w:rsidP="00BF0DC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Егорова</w:t>
            </w:r>
          </w:p>
          <w:p w:rsidR="00DC47E0" w:rsidRPr="000D7498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5529" w:type="dxa"/>
          </w:tcPr>
          <w:p w:rsidR="00BF0DC6" w:rsidRPr="008479CD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8479CD">
              <w:rPr>
                <w:rFonts w:eastAsia="Arial Unicode MS"/>
                <w:color w:val="000000"/>
                <w:sz w:val="28"/>
                <w:szCs w:val="28"/>
              </w:rPr>
              <w:t>Специалист по социальной работе отделения срочного социального обслуживания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DC47E0" w:rsidRPr="004A6037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14869" w:rsidRPr="000D7498" w:rsidTr="00214869">
        <w:tc>
          <w:tcPr>
            <w:tcW w:w="3969" w:type="dxa"/>
          </w:tcPr>
          <w:p w:rsidR="00BF0DC6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BF0DC6" w:rsidRDefault="00BF0DC6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214869" w:rsidRDefault="00214869" w:rsidP="002148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3E37C1" w:rsidRPr="007A46DE" w:rsidRDefault="00BF0DC6" w:rsidP="007A46DE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территориального 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правления администрации Туруханского района</w:t>
            </w:r>
          </w:p>
          <w:p w:rsidR="003E37C1" w:rsidRPr="005240AB" w:rsidRDefault="003E37C1" w:rsidP="00BF0DC6">
            <w:pPr>
              <w:rPr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BF0DC6" w:rsidRDefault="00BF0DC6" w:rsidP="00BF0D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BF0DC6" w:rsidRDefault="00BF0DC6" w:rsidP="00BF0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DC47E0" w:rsidRPr="008479CD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BF0DC6" w:rsidRDefault="007A46DE" w:rsidP="00BF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</w:t>
            </w:r>
            <w:r w:rsidR="00BF0DC6">
              <w:rPr>
                <w:sz w:val="28"/>
                <w:szCs w:val="28"/>
              </w:rPr>
              <w:t xml:space="preserve">правления по правовой </w:t>
            </w:r>
          </w:p>
          <w:p w:rsidR="00BF0DC6" w:rsidRDefault="00BF0DC6" w:rsidP="00BF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  <w:p w:rsidR="00DC47E0" w:rsidRPr="008479CD" w:rsidRDefault="00DC47E0" w:rsidP="00BF0DC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Романова</w:t>
            </w:r>
          </w:p>
          <w:p w:rsidR="00DC47E0" w:rsidRPr="000D7498" w:rsidRDefault="00DC47E0" w:rsidP="00DC47E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лению муниципальным имуществом 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правления по земельным, имущественным отношениям, архитектуре и градостроительству ад</w:t>
            </w:r>
            <w:r w:rsidR="007A46DE">
              <w:rPr>
                <w:rFonts w:eastAsia="Arial Unicode MS"/>
                <w:color w:val="000000"/>
                <w:sz w:val="28"/>
                <w:szCs w:val="28"/>
              </w:rPr>
              <w:t>министрации Туруханского района</w:t>
            </w:r>
          </w:p>
          <w:p w:rsidR="006E406E" w:rsidRPr="000D7498" w:rsidRDefault="006E406E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C47E0" w:rsidRPr="000D7498" w:rsidTr="00214869">
        <w:trPr>
          <w:trHeight w:val="1473"/>
        </w:trPr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Холодова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529" w:type="dxa"/>
          </w:tcPr>
          <w:p w:rsidR="006E406E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</w:tc>
      </w:tr>
      <w:tr w:rsidR="00DC47E0" w:rsidRPr="000D7498" w:rsidTr="00214869">
        <w:tc>
          <w:tcPr>
            <w:tcW w:w="3969" w:type="dxa"/>
          </w:tcPr>
          <w:p w:rsidR="00DC47E0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DC47E0" w:rsidRPr="000D7498" w:rsidRDefault="00DC47E0" w:rsidP="00DC47E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7E0" w:rsidRPr="000D7498" w:rsidRDefault="00DC47E0" w:rsidP="00DC47E0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DC47E0" w:rsidRPr="000D7498" w:rsidRDefault="00DC47E0" w:rsidP="00DC47E0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3E3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61DB6"/>
    <w:rsid w:val="00196024"/>
    <w:rsid w:val="001A6B28"/>
    <w:rsid w:val="00214869"/>
    <w:rsid w:val="00285E69"/>
    <w:rsid w:val="003946C6"/>
    <w:rsid w:val="003E37C1"/>
    <w:rsid w:val="00400C31"/>
    <w:rsid w:val="00403C4F"/>
    <w:rsid w:val="0041085E"/>
    <w:rsid w:val="00411449"/>
    <w:rsid w:val="00420EEB"/>
    <w:rsid w:val="0047031C"/>
    <w:rsid w:val="00473720"/>
    <w:rsid w:val="004A6037"/>
    <w:rsid w:val="004B0B37"/>
    <w:rsid w:val="004D4A78"/>
    <w:rsid w:val="00506B31"/>
    <w:rsid w:val="005138A0"/>
    <w:rsid w:val="00521860"/>
    <w:rsid w:val="005270BD"/>
    <w:rsid w:val="00540815"/>
    <w:rsid w:val="00542FDA"/>
    <w:rsid w:val="005652F6"/>
    <w:rsid w:val="005712E8"/>
    <w:rsid w:val="00590772"/>
    <w:rsid w:val="006E406E"/>
    <w:rsid w:val="00747A45"/>
    <w:rsid w:val="00754D99"/>
    <w:rsid w:val="007A46DE"/>
    <w:rsid w:val="007A782B"/>
    <w:rsid w:val="007C2346"/>
    <w:rsid w:val="00800B27"/>
    <w:rsid w:val="00812BBE"/>
    <w:rsid w:val="00835CA3"/>
    <w:rsid w:val="008479CD"/>
    <w:rsid w:val="008647EA"/>
    <w:rsid w:val="00871EF5"/>
    <w:rsid w:val="008C5494"/>
    <w:rsid w:val="00930C1A"/>
    <w:rsid w:val="00933499"/>
    <w:rsid w:val="009450BC"/>
    <w:rsid w:val="00954D32"/>
    <w:rsid w:val="009E5F28"/>
    <w:rsid w:val="00A16945"/>
    <w:rsid w:val="00A20070"/>
    <w:rsid w:val="00A94EC2"/>
    <w:rsid w:val="00AD2199"/>
    <w:rsid w:val="00B2635A"/>
    <w:rsid w:val="00B8464F"/>
    <w:rsid w:val="00B92C4B"/>
    <w:rsid w:val="00BC7985"/>
    <w:rsid w:val="00BF0DC6"/>
    <w:rsid w:val="00C31D5D"/>
    <w:rsid w:val="00D2773E"/>
    <w:rsid w:val="00D453B1"/>
    <w:rsid w:val="00DC47E0"/>
    <w:rsid w:val="00DF5134"/>
    <w:rsid w:val="00E0634C"/>
    <w:rsid w:val="00E157C5"/>
    <w:rsid w:val="00E35210"/>
    <w:rsid w:val="00E57E21"/>
    <w:rsid w:val="00EC0519"/>
    <w:rsid w:val="00EE63FF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EB75-DDA9-4D58-8981-43AC2EEB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17</cp:revision>
  <cp:lastPrinted>2022-03-21T04:13:00Z</cp:lastPrinted>
  <dcterms:created xsi:type="dcterms:W3CDTF">2021-09-27T04:38:00Z</dcterms:created>
  <dcterms:modified xsi:type="dcterms:W3CDTF">2022-03-21T04:13:00Z</dcterms:modified>
</cp:coreProperties>
</file>