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CE" w:rsidRPr="002F3E36" w:rsidRDefault="00BB23CE" w:rsidP="00BB23CE">
      <w:pPr>
        <w:jc w:val="center"/>
      </w:pPr>
      <w:r w:rsidRPr="002F3E36">
        <w:rPr>
          <w:noProof/>
        </w:rPr>
        <w:drawing>
          <wp:inline distT="0" distB="0" distL="0" distR="0">
            <wp:extent cx="84518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3CE" w:rsidRPr="002F3E36" w:rsidRDefault="00BB23CE" w:rsidP="00BB23CE">
      <w:pPr>
        <w:rPr>
          <w:b/>
        </w:rPr>
      </w:pPr>
    </w:p>
    <w:p w:rsidR="00BB23CE" w:rsidRPr="008C4936" w:rsidRDefault="00BB23CE" w:rsidP="00BB23CE">
      <w:pPr>
        <w:jc w:val="center"/>
        <w:rPr>
          <w:b/>
          <w:sz w:val="28"/>
          <w:szCs w:val="28"/>
        </w:rPr>
      </w:pPr>
      <w:r w:rsidRPr="008C4936">
        <w:rPr>
          <w:b/>
          <w:sz w:val="28"/>
          <w:szCs w:val="28"/>
        </w:rPr>
        <w:t>АДМИНИСТРАЦИЯ ТУРУХАНСКОГО СЕЛЬСОВЕТА</w:t>
      </w:r>
    </w:p>
    <w:p w:rsidR="00BB23CE" w:rsidRPr="008C4936" w:rsidRDefault="00BB23CE" w:rsidP="00BB23CE">
      <w:pPr>
        <w:jc w:val="center"/>
        <w:rPr>
          <w:b/>
          <w:sz w:val="28"/>
          <w:szCs w:val="28"/>
        </w:rPr>
      </w:pPr>
      <w:r w:rsidRPr="008C4936">
        <w:rPr>
          <w:b/>
          <w:sz w:val="28"/>
          <w:szCs w:val="28"/>
        </w:rPr>
        <w:t>ТУРУХАНСКОГО РАЙОНА КРАСНОЯРСКОГО КРАЯ</w:t>
      </w:r>
    </w:p>
    <w:p w:rsidR="00BB23CE" w:rsidRPr="002F3E36" w:rsidRDefault="00BB23CE" w:rsidP="00BB23CE"/>
    <w:p w:rsidR="00BB23CE" w:rsidRPr="006442CB" w:rsidRDefault="00BB23CE" w:rsidP="00BB23CE">
      <w:pPr>
        <w:pStyle w:val="1"/>
        <w:rPr>
          <w:b/>
          <w:szCs w:val="28"/>
        </w:rPr>
      </w:pPr>
      <w:r w:rsidRPr="006442CB">
        <w:rPr>
          <w:b/>
          <w:szCs w:val="28"/>
        </w:rPr>
        <w:t>ПОСТАНОВЛЕНИЕ</w:t>
      </w:r>
    </w:p>
    <w:p w:rsidR="00BB23CE" w:rsidRPr="006442CB" w:rsidRDefault="00BB23CE" w:rsidP="00BB23CE">
      <w:pPr>
        <w:rPr>
          <w:b/>
          <w:sz w:val="28"/>
          <w:szCs w:val="28"/>
        </w:rPr>
      </w:pPr>
    </w:p>
    <w:p w:rsidR="00BB23CE" w:rsidRPr="006442CB" w:rsidRDefault="00BB23CE" w:rsidP="00BB23CE">
      <w:pPr>
        <w:rPr>
          <w:sz w:val="28"/>
          <w:szCs w:val="28"/>
        </w:rPr>
      </w:pPr>
      <w:r w:rsidRPr="006442CB">
        <w:rPr>
          <w:sz w:val="28"/>
          <w:szCs w:val="28"/>
        </w:rPr>
        <w:t xml:space="preserve">12.05.2016                                        с. Туруханск             </w:t>
      </w:r>
      <w:r w:rsidR="00017FE1">
        <w:rPr>
          <w:sz w:val="28"/>
          <w:szCs w:val="28"/>
        </w:rPr>
        <w:t xml:space="preserve">                          №69</w:t>
      </w:r>
    </w:p>
    <w:p w:rsidR="00BB23CE" w:rsidRPr="006442CB" w:rsidRDefault="00BB23CE" w:rsidP="00BB23CE">
      <w:pPr>
        <w:ind w:left="-360" w:firstLine="709"/>
        <w:rPr>
          <w:i/>
          <w:sz w:val="28"/>
          <w:szCs w:val="28"/>
        </w:rPr>
      </w:pPr>
    </w:p>
    <w:p w:rsidR="00BB23CE" w:rsidRPr="006442CB" w:rsidRDefault="00BB23CE" w:rsidP="00BB23CE">
      <w:pPr>
        <w:ind w:right="-2"/>
        <w:jc w:val="both"/>
        <w:rPr>
          <w:b/>
          <w:bCs/>
          <w:sz w:val="28"/>
          <w:szCs w:val="28"/>
        </w:rPr>
      </w:pPr>
      <w:r w:rsidRPr="006442CB">
        <w:rPr>
          <w:b/>
          <w:iCs/>
          <w:sz w:val="28"/>
          <w:szCs w:val="28"/>
        </w:rPr>
        <w:t xml:space="preserve">Об утверждении </w:t>
      </w:r>
      <w:r w:rsidRPr="006442CB">
        <w:rPr>
          <w:b/>
          <w:bCs/>
          <w:sz w:val="28"/>
          <w:szCs w:val="28"/>
        </w:rPr>
        <w:t>Порядка представления лицами, поступающими на должности руководителей муниципальных учреждений муниципального образования Туруханский сельсовет и руководителями муниципальных учреждений муниципального образования Туруханский сельсовет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BB23CE" w:rsidRPr="006442CB" w:rsidRDefault="00BB23CE" w:rsidP="00BB23CE">
      <w:pPr>
        <w:ind w:right="5103"/>
        <w:jc w:val="both"/>
        <w:rPr>
          <w:sz w:val="28"/>
          <w:szCs w:val="28"/>
        </w:rPr>
      </w:pPr>
    </w:p>
    <w:p w:rsidR="00BB23CE" w:rsidRPr="006442CB" w:rsidRDefault="00BB23CE" w:rsidP="00BB23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42CB">
        <w:rPr>
          <w:sz w:val="28"/>
          <w:szCs w:val="28"/>
        </w:rPr>
        <w:t xml:space="preserve">В соответствии </w:t>
      </w:r>
      <w:hyperlink r:id="rId8" w:history="1">
        <w:r w:rsidRPr="006442CB">
          <w:rPr>
            <w:sz w:val="28"/>
            <w:szCs w:val="28"/>
          </w:rPr>
          <w:t>частью четвертой статьи 275</w:t>
        </w:r>
      </w:hyperlink>
      <w:r w:rsidRPr="006442CB">
        <w:rPr>
          <w:sz w:val="28"/>
          <w:szCs w:val="28"/>
        </w:rPr>
        <w:t xml:space="preserve"> Трудового кодекса Российской Федерации, руководствуясь статьями </w:t>
      </w:r>
      <w:r w:rsidRPr="006442CB">
        <w:rPr>
          <w:bCs/>
          <w:sz w:val="28"/>
          <w:szCs w:val="28"/>
        </w:rPr>
        <w:t>47, 50 Устава Туруханского сельсовета</w:t>
      </w:r>
      <w:r w:rsidRPr="006442CB">
        <w:rPr>
          <w:rStyle w:val="a7"/>
          <w:i/>
          <w:sz w:val="28"/>
          <w:szCs w:val="28"/>
        </w:rPr>
        <w:t xml:space="preserve"> </w:t>
      </w:r>
      <w:r w:rsidRPr="006442CB">
        <w:rPr>
          <w:sz w:val="28"/>
          <w:szCs w:val="28"/>
        </w:rPr>
        <w:t xml:space="preserve">Туруханского района Красноярского края, ПОСТАНОВЛЯЮ: </w:t>
      </w:r>
    </w:p>
    <w:p w:rsidR="00BB23CE" w:rsidRPr="002F3E36" w:rsidRDefault="00BB23CE" w:rsidP="00BB23CE">
      <w:pPr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B23CE" w:rsidRPr="006442CB" w:rsidTr="003C5544">
        <w:trPr>
          <w:tblCellSpacing w:w="0" w:type="dxa"/>
        </w:trPr>
        <w:tc>
          <w:tcPr>
            <w:tcW w:w="9639" w:type="dxa"/>
            <w:vAlign w:val="center"/>
            <w:hideMark/>
          </w:tcPr>
          <w:p w:rsidR="00BB23CE" w:rsidRPr="00965AFC" w:rsidRDefault="00965AFC" w:rsidP="003C5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B23CE" w:rsidRPr="006442CB">
              <w:rPr>
                <w:sz w:val="28"/>
                <w:szCs w:val="28"/>
              </w:rPr>
              <w:t xml:space="preserve">1. </w:t>
            </w:r>
            <w:proofErr w:type="gramStart"/>
            <w:r w:rsidR="00BB23CE" w:rsidRPr="00965AFC">
              <w:rPr>
                <w:sz w:val="28"/>
                <w:szCs w:val="28"/>
              </w:rPr>
              <w:t xml:space="preserve">Утвердить  Порядок представления лицом, поступающим на должность руководителя муниципального учреждения </w:t>
            </w:r>
            <w:r w:rsidR="00BB23CE" w:rsidRPr="00965AFC">
              <w:rPr>
                <w:bCs/>
                <w:sz w:val="28"/>
                <w:szCs w:val="28"/>
              </w:rPr>
              <w:t>муниципального образования Туруханский сельсовет</w:t>
            </w:r>
            <w:r w:rsidR="00BB23CE" w:rsidRPr="00965AFC">
              <w:rPr>
                <w:sz w:val="28"/>
                <w:szCs w:val="28"/>
              </w:rPr>
              <w:t xml:space="preserve"> и руководителем муниципального учреждения </w:t>
            </w:r>
            <w:r w:rsidR="00BB23CE" w:rsidRPr="00965AFC">
              <w:rPr>
                <w:bCs/>
                <w:sz w:val="28"/>
                <w:szCs w:val="28"/>
              </w:rPr>
              <w:t>муниципального образования Туруханский сельсовет</w:t>
            </w:r>
            <w:r w:rsidR="00BB23CE" w:rsidRPr="00965AFC">
              <w:rPr>
                <w:sz w:val="28"/>
                <w:szCs w:val="28"/>
              </w:rPr>
      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Порядок) согласно приложению.</w:t>
            </w:r>
            <w:proofErr w:type="gramEnd"/>
          </w:p>
          <w:p w:rsidR="00BB23CE" w:rsidRPr="006442CB" w:rsidRDefault="00965AFC" w:rsidP="00BB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B23CE" w:rsidRPr="006442CB">
              <w:rPr>
                <w:sz w:val="28"/>
                <w:szCs w:val="28"/>
              </w:rPr>
              <w:t xml:space="preserve">2. Настоящее постановление подлежит опубликованию в газете «Наш Туруханск </w:t>
            </w:r>
            <w:proofErr w:type="gramStart"/>
            <w:r w:rsidR="00BB23CE" w:rsidRPr="006442CB">
              <w:rPr>
                <w:sz w:val="28"/>
                <w:szCs w:val="28"/>
              </w:rPr>
              <w:t>–В</w:t>
            </w:r>
            <w:proofErr w:type="gramEnd"/>
            <w:r w:rsidR="00BB23CE" w:rsidRPr="006442CB">
              <w:rPr>
                <w:sz w:val="28"/>
                <w:szCs w:val="28"/>
              </w:rPr>
              <w:t xml:space="preserve">едомости» и  размещению в сети Интернет. </w:t>
            </w:r>
          </w:p>
          <w:p w:rsidR="00BB23CE" w:rsidRPr="006442CB" w:rsidRDefault="00965AFC" w:rsidP="003C5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B23CE" w:rsidRPr="006442CB">
              <w:rPr>
                <w:sz w:val="28"/>
                <w:szCs w:val="28"/>
              </w:rPr>
              <w:t>3. Настоящее постановление вступает в силу после официального опубликования.</w:t>
            </w:r>
          </w:p>
          <w:p w:rsidR="00BB23CE" w:rsidRPr="006442CB" w:rsidRDefault="00965AFC" w:rsidP="003C5544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B23CE" w:rsidRPr="006442CB">
              <w:rPr>
                <w:sz w:val="28"/>
                <w:szCs w:val="28"/>
              </w:rPr>
              <w:t xml:space="preserve">4. </w:t>
            </w:r>
            <w:proofErr w:type="gramStart"/>
            <w:r w:rsidR="00BB23CE" w:rsidRPr="006442CB">
              <w:rPr>
                <w:sz w:val="28"/>
                <w:szCs w:val="28"/>
              </w:rPr>
              <w:t>Контроль за</w:t>
            </w:r>
            <w:proofErr w:type="gramEnd"/>
            <w:r w:rsidR="00BB23CE" w:rsidRPr="006442CB">
              <w:rPr>
                <w:sz w:val="28"/>
                <w:szCs w:val="28"/>
              </w:rPr>
              <w:t xml:space="preserve"> выполнением настоящего постановление </w:t>
            </w:r>
            <w:r w:rsidR="00BB23CE" w:rsidRPr="00E521C1">
              <w:rPr>
                <w:sz w:val="28"/>
                <w:szCs w:val="28"/>
              </w:rPr>
              <w:t>оставляю за собой</w:t>
            </w:r>
            <w:r w:rsidR="00BB23CE" w:rsidRPr="006442CB">
              <w:rPr>
                <w:i/>
                <w:sz w:val="28"/>
                <w:szCs w:val="28"/>
              </w:rPr>
              <w:t>.</w:t>
            </w:r>
          </w:p>
          <w:p w:rsidR="00BB23CE" w:rsidRPr="006442CB" w:rsidRDefault="00BB23CE" w:rsidP="003C5544">
            <w:pPr>
              <w:jc w:val="both"/>
              <w:rPr>
                <w:sz w:val="28"/>
                <w:szCs w:val="28"/>
              </w:rPr>
            </w:pPr>
          </w:p>
          <w:p w:rsidR="002F3E36" w:rsidRPr="006442CB" w:rsidRDefault="002F3E36" w:rsidP="003C5544">
            <w:pPr>
              <w:jc w:val="both"/>
              <w:rPr>
                <w:sz w:val="28"/>
                <w:szCs w:val="28"/>
              </w:rPr>
            </w:pPr>
          </w:p>
          <w:p w:rsidR="002F3E36" w:rsidRPr="006442CB" w:rsidRDefault="002F3E36" w:rsidP="003C5544">
            <w:pPr>
              <w:jc w:val="both"/>
              <w:rPr>
                <w:sz w:val="28"/>
                <w:szCs w:val="28"/>
              </w:rPr>
            </w:pPr>
          </w:p>
          <w:p w:rsidR="00BB23CE" w:rsidRPr="006442CB" w:rsidRDefault="00BB23CE" w:rsidP="00BB23CE">
            <w:pPr>
              <w:jc w:val="both"/>
              <w:rPr>
                <w:sz w:val="28"/>
                <w:szCs w:val="28"/>
              </w:rPr>
            </w:pPr>
            <w:r w:rsidRPr="006442CB">
              <w:rPr>
                <w:sz w:val="28"/>
                <w:szCs w:val="28"/>
              </w:rPr>
              <w:t xml:space="preserve">Глава Туруханского сельсовета </w:t>
            </w:r>
            <w:r w:rsidR="002F3E36" w:rsidRPr="006442CB">
              <w:rPr>
                <w:sz w:val="28"/>
                <w:szCs w:val="28"/>
              </w:rPr>
              <w:t xml:space="preserve">                                                </w:t>
            </w:r>
            <w:r w:rsidR="00B00125">
              <w:rPr>
                <w:sz w:val="28"/>
                <w:szCs w:val="28"/>
              </w:rPr>
              <w:t xml:space="preserve"> </w:t>
            </w:r>
            <w:r w:rsidR="002F3E36" w:rsidRPr="006442CB">
              <w:rPr>
                <w:sz w:val="28"/>
                <w:szCs w:val="28"/>
              </w:rPr>
              <w:t xml:space="preserve">           </w:t>
            </w:r>
            <w:r w:rsidRPr="006442CB">
              <w:rPr>
                <w:sz w:val="28"/>
                <w:szCs w:val="28"/>
              </w:rPr>
              <w:t>А.Е.</w:t>
            </w:r>
            <w:r w:rsidR="00B00125">
              <w:rPr>
                <w:sz w:val="28"/>
                <w:szCs w:val="28"/>
              </w:rPr>
              <w:t xml:space="preserve"> </w:t>
            </w:r>
            <w:r w:rsidRPr="006442CB">
              <w:rPr>
                <w:sz w:val="28"/>
                <w:szCs w:val="28"/>
              </w:rPr>
              <w:t>Микула</w:t>
            </w:r>
          </w:p>
          <w:p w:rsidR="00BB23CE" w:rsidRPr="006442CB" w:rsidRDefault="00BB23CE" w:rsidP="003C5544">
            <w:pPr>
              <w:jc w:val="both"/>
              <w:rPr>
                <w:i/>
              </w:rPr>
            </w:pPr>
          </w:p>
          <w:p w:rsidR="00B00125" w:rsidRDefault="00B00125" w:rsidP="002F3E36">
            <w:pPr>
              <w:ind w:firstLine="4962"/>
            </w:pPr>
          </w:p>
          <w:p w:rsidR="00B00125" w:rsidRDefault="00B00125" w:rsidP="002F3E36">
            <w:pPr>
              <w:ind w:firstLine="4962"/>
            </w:pPr>
          </w:p>
          <w:p w:rsidR="00BB23CE" w:rsidRPr="006442CB" w:rsidRDefault="002F3E36" w:rsidP="002F3E36">
            <w:pPr>
              <w:ind w:firstLine="4962"/>
            </w:pPr>
            <w:r w:rsidRPr="006442CB">
              <w:lastRenderedPageBreak/>
              <w:t>П</w:t>
            </w:r>
            <w:r w:rsidR="00BB23CE" w:rsidRPr="006442CB">
              <w:t xml:space="preserve">риложение к </w:t>
            </w:r>
            <w:r w:rsidRPr="006442CB">
              <w:t>постановлению</w:t>
            </w:r>
          </w:p>
          <w:p w:rsidR="002F3E36" w:rsidRPr="006442CB" w:rsidRDefault="002F3E36" w:rsidP="002F3E36">
            <w:pPr>
              <w:ind w:firstLine="4962"/>
            </w:pPr>
            <w:r w:rsidRPr="006442CB">
              <w:t>Администрации Туруханского сельсовета</w:t>
            </w:r>
          </w:p>
          <w:p w:rsidR="00BB23CE" w:rsidRPr="006442CB" w:rsidRDefault="00BB23CE" w:rsidP="003C5544">
            <w:pPr>
              <w:ind w:firstLine="4962"/>
            </w:pPr>
            <w:r w:rsidRPr="006442CB">
              <w:t xml:space="preserve">от </w:t>
            </w:r>
            <w:r w:rsidR="007054E8">
              <w:t>«12» мая 2016</w:t>
            </w:r>
            <w:bookmarkStart w:id="0" w:name="_GoBack"/>
            <w:bookmarkEnd w:id="0"/>
            <w:r w:rsidR="007054E8">
              <w:t>г. № 69</w:t>
            </w:r>
          </w:p>
          <w:p w:rsidR="00BB23CE" w:rsidRPr="006442CB" w:rsidRDefault="00BB23CE" w:rsidP="003C5544">
            <w:pPr>
              <w:jc w:val="both"/>
            </w:pPr>
          </w:p>
          <w:p w:rsidR="00BB23CE" w:rsidRPr="006442CB" w:rsidRDefault="00BB23CE" w:rsidP="003C5544">
            <w:pPr>
              <w:jc w:val="center"/>
              <w:rPr>
                <w:b/>
                <w:bCs/>
                <w:iCs/>
              </w:rPr>
            </w:pPr>
            <w:r w:rsidRPr="006442CB">
              <w:rPr>
                <w:b/>
                <w:bCs/>
                <w:iCs/>
              </w:rPr>
              <w:t>Порядок</w:t>
            </w:r>
          </w:p>
          <w:p w:rsidR="00BB23CE" w:rsidRPr="006442CB" w:rsidRDefault="000A4DD9" w:rsidP="000A4DD9">
            <w:pPr>
              <w:ind w:right="-2"/>
              <w:jc w:val="both"/>
              <w:rPr>
                <w:b/>
              </w:rPr>
            </w:pPr>
            <w:r w:rsidRPr="006442CB">
              <w:rPr>
                <w:b/>
                <w:bCs/>
              </w:rPr>
              <w:t xml:space="preserve">представления лицами, поступающими на должности руководителей муниципальных учреждений муниципального образования Туруханский сельсовет и руководителями муниципальных учреждений муниципального образования Туруханский сельсовет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      </w:r>
            <w:r w:rsidRPr="006442CB">
              <w:rPr>
                <w:b/>
                <w:bCs/>
                <w:iCs/>
              </w:rPr>
              <w:t xml:space="preserve"> </w:t>
            </w:r>
            <w:r w:rsidR="00BB23CE" w:rsidRPr="006442CB">
              <w:rPr>
                <w:b/>
                <w:bCs/>
                <w:iCs/>
              </w:rPr>
              <w:t>(далее - Порядок)</w:t>
            </w:r>
          </w:p>
          <w:p w:rsidR="00BB23CE" w:rsidRPr="006442CB" w:rsidRDefault="00BB23CE" w:rsidP="003C5544">
            <w:pPr>
              <w:jc w:val="both"/>
            </w:pP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 xml:space="preserve">1. 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настоящим Порядком возлагается на лицо, поступающее на должность руководителя муниципального учреждения </w:t>
            </w:r>
            <w:r w:rsidR="000A4DD9" w:rsidRPr="006442CB">
              <w:rPr>
                <w:bCs/>
              </w:rPr>
              <w:t xml:space="preserve">муниципального образования Туруханский сельсовет </w:t>
            </w:r>
            <w:r w:rsidRPr="006442CB">
              <w:t xml:space="preserve">(далее - гражданин) и на руководителей муниципальных учреждений </w:t>
            </w:r>
            <w:r w:rsidR="000A4DD9" w:rsidRPr="006442CB">
              <w:rPr>
                <w:bCs/>
              </w:rPr>
              <w:t xml:space="preserve">муниципального образования Туруханский сельсовет </w:t>
            </w:r>
            <w:r w:rsidRPr="006442CB">
              <w:t>(далее - руководители).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>2. Сведения о доходах, об имуществе и обязательствах имущественного характера представляются по утвержденным формам справок: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 xml:space="preserve">а) гражданином - при оформлении документов, необходимых для назначения на должность руководителя муниципального учреждения </w:t>
            </w:r>
            <w:r w:rsidR="000A4DD9" w:rsidRPr="006442CB">
              <w:rPr>
                <w:bCs/>
              </w:rPr>
              <w:t>муниципального образования Туруханский сельсовет</w:t>
            </w:r>
            <w:r w:rsidRPr="006442CB">
              <w:t>;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 xml:space="preserve">б) руководителями муниципальных учреждений </w:t>
            </w:r>
            <w:r w:rsidR="000A4DD9" w:rsidRPr="006442CB">
              <w:rPr>
                <w:bCs/>
              </w:rPr>
              <w:t>муниципального образования Туруханский сельсовет</w:t>
            </w:r>
            <w:r w:rsidRPr="006442CB">
              <w:t xml:space="preserve"> - ежегодно, не позднее 30 апреля года, следующего за </w:t>
            </w:r>
            <w:proofErr w:type="gramStart"/>
            <w:r w:rsidRPr="006442CB">
              <w:t>отчетным</w:t>
            </w:r>
            <w:proofErr w:type="gramEnd"/>
            <w:r w:rsidRPr="006442CB">
              <w:t>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 xml:space="preserve">3. Лицо, поступающее на должность руководителя муниципального учреждения </w:t>
            </w:r>
            <w:r w:rsidR="000A4DD9" w:rsidRPr="006442CB">
              <w:rPr>
                <w:bCs/>
              </w:rPr>
              <w:t>муниципального образования Туруханский сельсовет</w:t>
            </w:r>
            <w:r w:rsidRPr="006442CB">
              <w:t>, представляет: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6442CB">
      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а также находящемся в пользовании,  и о своих обязательствах</w:t>
            </w:r>
            <w:proofErr w:type="gramEnd"/>
            <w:r w:rsidRPr="006442CB">
              <w:t xml:space="preserve">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</w:t>
            </w:r>
            <w:hyperlink r:id="rId9" w:history="1">
              <w:r w:rsidRPr="006442CB">
                <w:t>приложению № 1</w:t>
              </w:r>
            </w:hyperlink>
            <w:r w:rsidRPr="006442CB">
              <w:t xml:space="preserve"> (на отчетную дату);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6442CB">
      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а также находящемся в пользовании, и об их обязательствах имущественного характера по состоянию на</w:t>
            </w:r>
            <w:proofErr w:type="gramEnd"/>
            <w:r w:rsidRPr="006442CB">
              <w:t xml:space="preserve"> 1-е число месяца, предшествующего месяцу подачи документов для поступления на работу на должность руководителя, по форме согласно </w:t>
            </w:r>
            <w:hyperlink r:id="rId10" w:history="1">
              <w:r w:rsidRPr="006442CB">
                <w:t>приложению № 1</w:t>
              </w:r>
            </w:hyperlink>
            <w:r w:rsidRPr="006442CB">
              <w:t xml:space="preserve"> (на отчетную дату).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 xml:space="preserve">4. Руководитель муниципального учреждения ежегодно, не позднее 30 апреля года, следующего </w:t>
            </w:r>
            <w:proofErr w:type="gramStart"/>
            <w:r w:rsidRPr="006442CB">
              <w:t>за</w:t>
            </w:r>
            <w:proofErr w:type="gramEnd"/>
            <w:r w:rsidRPr="006442CB">
              <w:t xml:space="preserve"> отчетным, представляет: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6442CB">
      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а также находящемся в пользовании, и о своих обязательствах имущественного характера по состоянию на конец отчетного периода по форме согласно </w:t>
            </w:r>
            <w:hyperlink r:id="rId11" w:history="1">
              <w:r w:rsidRPr="006442CB">
                <w:t>приложению № 1</w:t>
              </w:r>
            </w:hyperlink>
            <w:r w:rsidRPr="006442CB">
              <w:t>;</w:t>
            </w:r>
            <w:proofErr w:type="gramEnd"/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6442CB">
              <w:t xml:space="preserve"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</w:t>
            </w:r>
            <w:r w:rsidRPr="006442CB">
              <w:lastRenderedPageBreak/>
              <w:t>пенсии, пособия и иные выплаты), а также сведения об их имуществе, принадлежащем им на праве собственности, а также находящемся в пользовании, и об их обязательствах имущественного характера по состоянию на конец отчетного периода по форме</w:t>
            </w:r>
            <w:proofErr w:type="gramEnd"/>
            <w:r w:rsidRPr="006442CB">
              <w:t xml:space="preserve"> согласно </w:t>
            </w:r>
            <w:hyperlink r:id="rId12" w:history="1">
              <w:r w:rsidRPr="006442CB">
                <w:t>приложению № 1</w:t>
              </w:r>
            </w:hyperlink>
            <w:r w:rsidRPr="006442CB">
              <w:t>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>5. Сведения о доходах, об имуществе и обязательствах имущественного характера, предусмотренные пунктами 3 и 4 настоящего порядка, предоставляются работодателю (далее - Учредителю муниципального учреждения).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</w:pPr>
            <w:r w:rsidRPr="006442CB">
              <w:t xml:space="preserve">6. В случае если гражданин или руководитель обнаружили,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может представить уточненные сведения не позднее 31 июля года, следующего </w:t>
            </w:r>
            <w:proofErr w:type="gramStart"/>
            <w:r w:rsidRPr="006442CB">
              <w:t>за</w:t>
            </w:r>
            <w:proofErr w:type="gramEnd"/>
            <w:r w:rsidRPr="006442CB">
              <w:t xml:space="preserve"> отчетным.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>7. 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гражданином и руководителем, осуществляется по решению Учредителя муниципального учреждения или лица, которому такие полномочия предоставлены Учредителем, в порядке, устанавливаемом нормативными правовыми актами Российской Федерации.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>8. Сведения о доходах, об имуществе и обязательствах имущественного характера, представляемые в соответствии с настоящим Порядком гражданином и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 xml:space="preserve">9. </w:t>
            </w:r>
            <w:proofErr w:type="gramStart"/>
            <w:r w:rsidRPr="006442CB">
              <w:t>Не допускается использование сведений о доходах, об имуществе и обязательствах имущественного характера руководителя,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      </w:r>
            <w:proofErr w:type="gramEnd"/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>10. Лица, виновные в разглашении сведений о доходах, об имуществе и обязательствах имущественного характера руководителя,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>11. Сведения о доходах, об имуществе и обязательствах имущественного характера, представленные в соответствии с настоящим Порядком гражданином при назначении на должность, а также представляемые руководителем ежегодно, и информация о результатах проверки достоверности и полноты этих сведений приобщаются к личному делу руководителя.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 xml:space="preserve">12. </w:t>
            </w:r>
            <w:proofErr w:type="gramStart"/>
            <w:r w:rsidRPr="006442CB">
              <w:t>В случае если гражданин, представивший Учредителю муниципального учреждения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руководителя, эти сведения в дальнейшем не могут быть использованы и подлежат уничтожению.</w:t>
            </w:r>
            <w:proofErr w:type="gramEnd"/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>13.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руководителя, а руководитель может быть освобожден от должности или может быть подвергнут иным видам дисциплинарной ответственности в соответствии с законодательством Российской Федерации.</w:t>
            </w:r>
          </w:p>
          <w:p w:rsidR="00BB23CE" w:rsidRPr="006442CB" w:rsidRDefault="00BB23CE" w:rsidP="003C5544">
            <w:pPr>
              <w:ind w:firstLine="567"/>
              <w:jc w:val="both"/>
            </w:pPr>
            <w:r w:rsidRPr="006442CB">
              <w:t>14. Руководители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      </w:r>
          </w:p>
          <w:p w:rsidR="00BB23CE" w:rsidRPr="006442CB" w:rsidRDefault="00BB23CE" w:rsidP="003C5544">
            <w:pPr>
              <w:ind w:firstLine="567"/>
              <w:jc w:val="center"/>
            </w:pP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  <w:outlineLvl w:val="0"/>
            </w:pPr>
            <w:r w:rsidRPr="006442CB">
              <w:lastRenderedPageBreak/>
              <w:t>Приложение № 1</w:t>
            </w: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>к Порядку представления лицом,</w:t>
            </w: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 xml:space="preserve">поступающим на </w:t>
            </w:r>
            <w:proofErr w:type="gramStart"/>
            <w:r w:rsidRPr="006442CB">
              <w:t>работу</w:t>
            </w:r>
            <w:proofErr w:type="gramEnd"/>
            <w:r w:rsidRPr="006442CB">
              <w:t xml:space="preserve"> на должность</w:t>
            </w: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>руководителя муниципального учреждения,</w:t>
            </w: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 xml:space="preserve">а также руководителем муниципального учреждения </w:t>
            </w: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>сведений о своих доходах, об имуществе</w:t>
            </w: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 xml:space="preserve">и обязательствах </w:t>
            </w:r>
            <w:proofErr w:type="gramStart"/>
            <w:r w:rsidRPr="006442CB">
              <w:t>имущественного</w:t>
            </w:r>
            <w:proofErr w:type="gramEnd"/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>характера и о доходах, об имуществе</w:t>
            </w: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 xml:space="preserve">и обязательствах </w:t>
            </w:r>
            <w:proofErr w:type="gramStart"/>
            <w:r w:rsidRPr="006442CB">
              <w:t>имущественного</w:t>
            </w:r>
            <w:proofErr w:type="gramEnd"/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 xml:space="preserve">характера </w:t>
            </w:r>
            <w:proofErr w:type="gramStart"/>
            <w:r w:rsidRPr="006442CB">
              <w:t>своих</w:t>
            </w:r>
            <w:proofErr w:type="gramEnd"/>
            <w:r w:rsidRPr="006442CB">
              <w:t xml:space="preserve"> супруга (супруги)</w:t>
            </w:r>
          </w:p>
          <w:p w:rsidR="00BB23CE" w:rsidRPr="006442CB" w:rsidRDefault="00BB23CE" w:rsidP="006442CB">
            <w:pPr>
              <w:autoSpaceDE w:val="0"/>
              <w:autoSpaceDN w:val="0"/>
              <w:adjustRightInd w:val="0"/>
              <w:ind w:firstLine="4536"/>
              <w:jc w:val="right"/>
            </w:pPr>
            <w:r w:rsidRPr="006442CB">
              <w:t>и несовершеннолетних детей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right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right"/>
            </w:pPr>
            <w:r w:rsidRPr="006442CB">
              <w:t>(форма)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</w:pPr>
            <w:r w:rsidRPr="006442CB">
              <w:t>В ___________________________________________________________________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>(указывается наименование муниципального учреждения)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bookmarkStart w:id="1" w:name="Par560"/>
            <w:bookmarkEnd w:id="1"/>
          </w:p>
          <w:p w:rsidR="00BB23CE" w:rsidRPr="006442CB" w:rsidRDefault="00BB23CE" w:rsidP="003C55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СПРАВКА </w:t>
            </w:r>
            <w:r w:rsidRPr="006442CB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2CB">
              <w:rPr>
                <w:b/>
              </w:rPr>
              <w:t>о доходах, расходах, об имуществе и обязательствах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42CB">
              <w:rPr>
                <w:b/>
              </w:rPr>
              <w:t xml:space="preserve">имущественного характера </w:t>
            </w:r>
            <w:r w:rsidRPr="006442CB">
              <w:t>&lt;2&gt;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outlineLvl w:val="0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Я, _______________________________________________________________,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442CB">
              <w:t>(фамилия, имя, отчество, дата рождения, серия и номер паспорта,</w:t>
            </w:r>
            <w:proofErr w:type="gramEnd"/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>дата выдачи и орган, выдавший паспорт)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________________________________________________________________________________________________________________________________________,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442CB">
              <w:t>(место работы (службы), занимаемая (замещаемая) должность; в случае</w:t>
            </w:r>
            <w:proofErr w:type="gramEnd"/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>отсутствия основного места работы (службы) - род занятий; должность,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 xml:space="preserve">на </w:t>
            </w:r>
            <w:proofErr w:type="gramStart"/>
            <w:r w:rsidRPr="006442CB">
              <w:t>замещение</w:t>
            </w:r>
            <w:proofErr w:type="gramEnd"/>
            <w:r w:rsidRPr="006442CB">
              <w:t xml:space="preserve"> которой претендует гражданин (если применимо))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442CB">
              <w:t>зарегистрированный</w:t>
            </w:r>
            <w:proofErr w:type="gramEnd"/>
            <w:r w:rsidRPr="006442CB">
              <w:t xml:space="preserve"> по адресу: _______________________________________,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 xml:space="preserve">                                                                (адрес места регистрации)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сообщаю   сведения   о   доходах,   расходах   своих,  супруги   (супруга),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несовершеннолетнего ребенка (</w:t>
            </w:r>
            <w:proofErr w:type="gramStart"/>
            <w:r w:rsidRPr="006442CB">
              <w:t>нужное</w:t>
            </w:r>
            <w:proofErr w:type="gramEnd"/>
            <w:r w:rsidRPr="006442CB">
              <w:t xml:space="preserve"> подчеркнуть)_________________________________________________________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442CB">
              <w:t>(фамилия, имя, отчество, год рождения, серия и номер паспорта,</w:t>
            </w:r>
            <w:proofErr w:type="gramEnd"/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>дата выдачи и орган, выдавший паспорт)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_________________________________________________________________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442CB">
              <w:t>(адрес места регистрации, основное место работы (службы), занимаемая</w:t>
            </w:r>
            <w:proofErr w:type="gramEnd"/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>(замещаемая) должность)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___________________________________________________________________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>(в случае отсутствия основного места работы (службы) - род занятий)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____________________________________________________________________________________________________________________________________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за    отчетный   период   с  1  января  20__ г.   по   31  декабря  20__ г.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об                         имуществе,                         принадлежащем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___________________________________________________________________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center"/>
            </w:pPr>
            <w:r w:rsidRPr="006442CB">
              <w:t>(фамилия, имя, отчество)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на   праве   собственности,   о   вкладах  в  банках,  ценных  бумагах,  </w:t>
            </w:r>
            <w:proofErr w:type="gramStart"/>
            <w:r w:rsidRPr="006442CB">
              <w:t>об</w:t>
            </w:r>
            <w:proofErr w:type="gramEnd"/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442CB">
              <w:t>обязательствах</w:t>
            </w:r>
            <w:proofErr w:type="gramEnd"/>
            <w:r w:rsidRPr="006442CB">
              <w:t xml:space="preserve"> имущественного характера по состоянию на "__" ______ 20__ г.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Раздел 1. Сведения о доходах &lt;3&gt;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7006"/>
              <w:gridCol w:w="1924"/>
            </w:tblGrid>
            <w:tr w:rsidR="00BB23CE" w:rsidRPr="006442CB" w:rsidTr="003C554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дохода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Величина дохода &lt;4&gt; (руб.)</w:t>
                  </w:r>
                </w:p>
              </w:tc>
            </w:tr>
            <w:tr w:rsidR="00BB23CE" w:rsidRPr="006442CB" w:rsidTr="003C554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</w:tr>
            <w:tr w:rsidR="00BB23CE" w:rsidRPr="006442CB" w:rsidTr="003C554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Доход по основному месту работы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Доход от педагогической и научной деятельности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Доход от иной творческой деятельности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Доход от вкладов в банках и иных кредитных организациях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Доход от ценных бумаг и долей участия в коммерческих организациях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Иные доходы (указать вид дохода):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70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9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70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9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70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3)</w:t>
                  </w:r>
                </w:p>
              </w:tc>
              <w:tc>
                <w:tcPr>
                  <w:tcW w:w="19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7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Итого доход за отчетный период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Раздел 2. Сведения о расходах &lt;5&gt;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06"/>
              <w:gridCol w:w="2268"/>
              <w:gridCol w:w="1764"/>
              <w:gridCol w:w="3056"/>
              <w:gridCol w:w="1941"/>
            </w:tblGrid>
            <w:tr w:rsidR="00BB23CE" w:rsidRPr="006442CB" w:rsidTr="003C5544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приобретенного имущества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Сумма сделки (руб.)</w:t>
                  </w: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Основание приобретения &lt;6&gt;</w:t>
                  </w:r>
                </w:p>
              </w:tc>
            </w:tr>
            <w:tr w:rsidR="00BB23CE" w:rsidRPr="006442CB" w:rsidTr="003C5544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</w:tr>
            <w:tr w:rsidR="00BB23CE" w:rsidRPr="006442CB" w:rsidTr="003C5544">
              <w:tc>
                <w:tcPr>
                  <w:tcW w:w="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Земельные участки: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Иное недвижимое имущество: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Транспортные средства: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Ценные бумаги: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6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3)</w:t>
                  </w:r>
                </w:p>
              </w:tc>
              <w:tc>
                <w:tcPr>
                  <w:tcW w:w="17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30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Раздел 3. Сведения об имуществе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3.1. Недвижимое имущество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92"/>
              <w:gridCol w:w="1932"/>
              <w:gridCol w:w="1610"/>
              <w:gridCol w:w="1693"/>
              <w:gridCol w:w="1330"/>
              <w:gridCol w:w="2478"/>
            </w:tblGrid>
            <w:tr w:rsidR="00BB23CE" w:rsidRPr="006442CB" w:rsidTr="003C5544"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и наименование имущества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собственности &lt;7&gt;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Местонахождение (адрес)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Площадь (кв. м)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Основание приобретения и источник средств &lt;8&gt;</w:t>
                  </w:r>
                </w:p>
              </w:tc>
            </w:tr>
            <w:tr w:rsidR="00BB23CE" w:rsidRPr="006442CB" w:rsidTr="003C5544"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Земельные участки &lt;9&gt;: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Жилые дома, дачи: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Квартиры: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Гаражи: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Иное недвижимое имущество: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16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3.2. Транспортные средства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92"/>
              <w:gridCol w:w="3346"/>
              <w:gridCol w:w="3009"/>
              <w:gridCol w:w="2692"/>
            </w:tblGrid>
            <w:tr w:rsidR="00BB23CE" w:rsidRPr="006442CB" w:rsidTr="003C5544"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Вид, марка, модель транспортного средства, год изготовления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собственности &lt;10&gt;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Место регистрации</w:t>
                  </w:r>
                </w:p>
              </w:tc>
            </w:tr>
            <w:tr w:rsidR="00BB23CE" w:rsidRPr="006442CB" w:rsidTr="003C5544"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Автомобили легковые: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Автомобили грузовые:</w:t>
                  </w:r>
                </w:p>
              </w:tc>
              <w:tc>
                <w:tcPr>
                  <w:tcW w:w="30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30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30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proofErr w:type="spellStart"/>
                  <w:r w:rsidRPr="006442CB">
                    <w:rPr>
                      <w:i/>
                      <w:iCs/>
                    </w:rPr>
                    <w:t>Мототранспортные</w:t>
                  </w:r>
                  <w:proofErr w:type="spellEnd"/>
                  <w:r w:rsidRPr="006442CB">
                    <w:rPr>
                      <w:i/>
                      <w:iCs/>
                    </w:rPr>
                    <w:t xml:space="preserve"> средства:</w:t>
                  </w:r>
                </w:p>
              </w:tc>
              <w:tc>
                <w:tcPr>
                  <w:tcW w:w="30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30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30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Сельскохозяйственная техника: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Водный транспорт: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Воздушный транспорт: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7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Иные транспортные средства: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33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2)</w:t>
                  </w:r>
                </w:p>
              </w:tc>
              <w:tc>
                <w:tcPr>
                  <w:tcW w:w="30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6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Раздел 4. Сведения о счетах в банках и иных кредитных организациях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2296"/>
              <w:gridCol w:w="1596"/>
              <w:gridCol w:w="1441"/>
              <w:gridCol w:w="1442"/>
              <w:gridCol w:w="2268"/>
            </w:tblGrid>
            <w:tr w:rsidR="00BB23CE" w:rsidRPr="006442CB" w:rsidTr="003C5544"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Наименование и адрес банка или иной кредитной организации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и валюта счета &lt;11&gt;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Дата открытия счета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Остаток на счете &lt;12&gt; (руб.)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Сумма поступивших на счет денежных средств &lt;13&gt; (руб.)</w:t>
                  </w:r>
                </w:p>
              </w:tc>
            </w:tr>
            <w:tr w:rsidR="00BB23CE" w:rsidRPr="006442CB" w:rsidTr="003C5544"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</w:tr>
            <w:tr w:rsidR="00BB23CE" w:rsidRPr="006442CB" w:rsidTr="003C5544"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bookmarkStart w:id="2" w:name="Par355"/>
            <w:bookmarkEnd w:id="2"/>
            <w:r w:rsidRPr="006442CB">
              <w:t xml:space="preserve">    Раздел 5. Сведения о ценных бумагах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bookmarkStart w:id="3" w:name="Par357"/>
            <w:bookmarkEnd w:id="3"/>
            <w:r w:rsidRPr="006442CB">
              <w:t xml:space="preserve">    5.1. Акции и иное участие в коммерческих организациях и фондах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2506"/>
              <w:gridCol w:w="2212"/>
              <w:gridCol w:w="1567"/>
              <w:gridCol w:w="1232"/>
              <w:gridCol w:w="1540"/>
            </w:tblGrid>
            <w:tr w:rsidR="00BB23CE" w:rsidRPr="006442CB" w:rsidTr="003C5544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Наименование и организационно-правовая форма организации &lt;14&gt;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Местонахождение организации (адрес)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Уставный капитал &lt;15&gt; (руб.)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Доля участия &lt;16&gt;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Основание участия &lt;17&gt;</w:t>
                  </w:r>
                </w:p>
              </w:tc>
            </w:tr>
            <w:tr w:rsidR="00BB23CE" w:rsidRPr="006442CB" w:rsidTr="003C5544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</w:tr>
            <w:tr w:rsidR="00BB23CE" w:rsidRPr="006442CB" w:rsidTr="003C5544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5.2. Иные ценные бумаги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1330"/>
              <w:gridCol w:w="1946"/>
              <w:gridCol w:w="2547"/>
              <w:gridCol w:w="1652"/>
              <w:gridCol w:w="1610"/>
            </w:tblGrid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ценной бумаги &lt;18&gt;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Лицо, выпустившее ценную бумагу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Номинальная величина обязательства (руб.)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Общее количество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Общая стоимость &lt;19&gt; (руб.)</w:t>
                  </w: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Итого   по   разделу   5   "Сведения   о   ценных   бумагах"  </w:t>
            </w:r>
            <w:proofErr w:type="gramStart"/>
            <w:r w:rsidRPr="006442CB">
              <w:t>суммарная</w:t>
            </w:r>
            <w:proofErr w:type="gramEnd"/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декларированная стоимость ценных бумаг, включая доли участия </w:t>
            </w:r>
            <w:proofErr w:type="gramStart"/>
            <w:r w:rsidRPr="006442CB">
              <w:t>в</w:t>
            </w:r>
            <w:proofErr w:type="gramEnd"/>
            <w:r w:rsidRPr="006442CB">
              <w:t xml:space="preserve"> коммерческих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442CB">
              <w:t>организациях</w:t>
            </w:r>
            <w:proofErr w:type="gramEnd"/>
            <w:r w:rsidRPr="006442CB">
              <w:t xml:space="preserve"> (руб.), ______________________________________________________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______________________________________.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Раздел 6. Сведения об обязательствах имущественного характера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6.1. Объекты недвижимого имущества, находящиеся в пользовании &lt;20&gt;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2"/>
              <w:gridCol w:w="1722"/>
              <w:gridCol w:w="1932"/>
              <w:gridCol w:w="1805"/>
              <w:gridCol w:w="2282"/>
              <w:gridCol w:w="1358"/>
            </w:tblGrid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имущества &lt;21&gt;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Вид и сроки пользования &lt;22&gt;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Основание пользования &lt;23&gt;</w:t>
                  </w: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Местонахождение (адрес)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Площадь (кв. м)</w:t>
                  </w: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6.2. Срочные обязательства финансового характера &lt;24&gt;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8"/>
              <w:gridCol w:w="1792"/>
              <w:gridCol w:w="1456"/>
              <w:gridCol w:w="1694"/>
              <w:gridCol w:w="2785"/>
              <w:gridCol w:w="1302"/>
            </w:tblGrid>
            <w:tr w:rsidR="00BB23CE" w:rsidRPr="006442CB" w:rsidTr="003C554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 xml:space="preserve">N </w:t>
                  </w:r>
                  <w:proofErr w:type="gramStart"/>
                  <w:r w:rsidRPr="006442CB">
                    <w:rPr>
                      <w:i/>
                      <w:iCs/>
                    </w:rPr>
                    <w:t>п</w:t>
                  </w:r>
                  <w:proofErr w:type="gramEnd"/>
                  <w:r w:rsidRPr="006442CB">
                    <w:rPr>
                      <w:i/>
                      <w:iCs/>
                    </w:rPr>
                    <w:t>/п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Содержание обязательства &lt;25&gt;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Кредитор (должник) &lt;26&gt;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Основание возникновения &lt;27&gt;</w:t>
                  </w:r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Сумма обязательства/размер обязательства по состоянию на отчетную дату &lt;28&gt; (руб.)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Условия обязательства &lt;29&gt;</w:t>
                  </w:r>
                </w:p>
              </w:tc>
            </w:tr>
            <w:tr w:rsidR="00BB23CE" w:rsidRPr="006442CB" w:rsidTr="003C554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4</w:t>
                  </w:r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5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6</w:t>
                  </w:r>
                </w:p>
              </w:tc>
            </w:tr>
            <w:tr w:rsidR="00BB23CE" w:rsidRPr="006442CB" w:rsidTr="003C554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1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2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  <w:tr w:rsidR="00BB23CE" w:rsidRPr="006442CB" w:rsidTr="003C5544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</w:rPr>
                  </w:pPr>
                  <w:r w:rsidRPr="006442CB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3CE" w:rsidRPr="006442CB" w:rsidRDefault="00BB23CE" w:rsidP="003C5544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</w:tr>
          </w:tbl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Достоверность и полноту настоящих сведений подтверждаю.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"__" _______________ 20__ г. 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                            (подпись лица, представляющего сведения)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>___________________________________________________________________________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</w:pPr>
            <w:r w:rsidRPr="006442CB">
              <w:t xml:space="preserve">                (Ф.И.О. и подпись лица, принявшего справку)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r w:rsidRPr="006442CB">
              <w:rPr>
                <w:i/>
                <w:iCs/>
              </w:rPr>
              <w:t>--------------------------------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4" w:name="Par534"/>
            <w:bookmarkEnd w:id="4"/>
            <w:r w:rsidRPr="006442CB">
              <w:rPr>
                <w:i/>
                <w:iCs/>
              </w:rPr>
              <w:t>&lt;1</w:t>
            </w:r>
            <w:proofErr w:type="gramStart"/>
            <w:r w:rsidRPr="006442CB">
              <w:rPr>
                <w:i/>
                <w:iCs/>
              </w:rPr>
              <w:t>&gt; З</w:t>
            </w:r>
            <w:proofErr w:type="gramEnd"/>
            <w:r w:rsidRPr="006442CB">
              <w:rPr>
                <w:i/>
                <w:iCs/>
              </w:rPr>
      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5" w:name="Par535"/>
            <w:bookmarkEnd w:id="5"/>
            <w:r w:rsidRPr="006442CB">
              <w:rPr>
                <w:i/>
                <w:iCs/>
              </w:rPr>
              <w:t xml:space="preserve"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</w:t>
            </w:r>
            <w:r w:rsidRPr="006442CB">
              <w:rPr>
                <w:i/>
                <w:iCs/>
              </w:rPr>
              <w:lastRenderedPageBreak/>
              <w:t>супругу (супруга) и на каждого несовершеннолетнего ребенка.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6" w:name="Par536"/>
            <w:bookmarkEnd w:id="6"/>
            <w:r w:rsidRPr="006442CB">
              <w:rPr>
                <w:i/>
                <w:iCs/>
              </w:rPr>
              <w:t>&lt;3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доходы (включая пенсии, пособия, иные выплаты) за отчетный период.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7" w:name="Par537"/>
            <w:bookmarkEnd w:id="7"/>
            <w:r w:rsidRPr="006442CB">
              <w:rPr>
                <w:i/>
                <w:iCs/>
              </w:rPr>
              <w:t>&lt;4&gt; Доход, полученный в иностранной валюте, указывается в рублях по курсу Банка России на дату получения дохода.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8" w:name="Par538"/>
            <w:bookmarkEnd w:id="8"/>
            <w:r w:rsidRPr="006442CB">
              <w:rPr>
                <w:i/>
                <w:iCs/>
              </w:rPr>
              <w:t xml:space="preserve">&lt;5&gt; Сведения о расходах представляются в случаях, установленных статьей 3 Федерального закона от 3 декабря 2012 г. N 230-ФЗ "О </w:t>
            </w:r>
            <w:proofErr w:type="gramStart"/>
            <w:r w:rsidRPr="006442CB">
              <w:rPr>
                <w:i/>
                <w:iCs/>
              </w:rPr>
              <w:t>контроле за</w:t>
            </w:r>
            <w:proofErr w:type="gramEnd"/>
            <w:r w:rsidRPr="006442CB">
              <w:rPr>
                <w:i/>
                <w:iCs/>
              </w:rPr>
      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9" w:name="Par539"/>
            <w:bookmarkEnd w:id="9"/>
            <w:r w:rsidRPr="006442CB">
              <w:rPr>
                <w:i/>
                <w:iCs/>
              </w:rPr>
              <w:t>&lt;6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0" w:name="Par540"/>
            <w:bookmarkEnd w:id="10"/>
            <w:r w:rsidRPr="006442CB">
              <w:rPr>
                <w:i/>
                <w:iCs/>
              </w:rPr>
              <w:t>&lt;7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1" w:name="Par541"/>
            <w:bookmarkEnd w:id="11"/>
            <w:r w:rsidRPr="006442CB">
              <w:rPr>
                <w:i/>
                <w:iCs/>
              </w:rPr>
              <w:t>&lt;8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2" w:name="Par542"/>
            <w:bookmarkEnd w:id="12"/>
            <w:r w:rsidRPr="006442CB">
              <w:rPr>
                <w:i/>
                <w:iCs/>
              </w:rPr>
              <w:t>&lt;9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3" w:name="Par543"/>
            <w:bookmarkEnd w:id="13"/>
            <w:r w:rsidRPr="006442CB">
              <w:rPr>
                <w:i/>
                <w:iCs/>
              </w:rPr>
              <w:t>&lt;10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4" w:name="Par544"/>
            <w:bookmarkEnd w:id="14"/>
            <w:r w:rsidRPr="006442CB">
              <w:rPr>
                <w:i/>
                <w:iCs/>
              </w:rPr>
              <w:t>&lt;11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вид счета (депозитный, текущий, расчетный, ссудный и другие) и валюта счета.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5" w:name="Par545"/>
            <w:bookmarkEnd w:id="15"/>
            <w:r w:rsidRPr="006442CB">
              <w:rPr>
                <w:i/>
                <w:iCs/>
              </w:rPr>
      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6" w:name="Par546"/>
            <w:bookmarkEnd w:id="16"/>
            <w:r w:rsidRPr="006442CB">
              <w:rPr>
                <w:i/>
                <w:iCs/>
              </w:rPr>
              <w:t>&lt;13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7" w:name="Par547"/>
            <w:bookmarkEnd w:id="17"/>
            <w:r w:rsidRPr="006442CB">
              <w:rPr>
                <w:i/>
                <w:iCs/>
              </w:rPr>
              <w:t>&lt;14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8" w:name="Par548"/>
            <w:bookmarkEnd w:id="18"/>
            <w:r w:rsidRPr="006442CB">
              <w:rPr>
                <w:i/>
                <w:iCs/>
              </w:rPr>
      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19" w:name="Par549"/>
            <w:bookmarkEnd w:id="19"/>
            <w:r w:rsidRPr="006442CB">
              <w:rPr>
                <w:i/>
                <w:iCs/>
              </w:rPr>
      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0" w:name="Par550"/>
            <w:bookmarkEnd w:id="20"/>
            <w:r w:rsidRPr="006442CB">
              <w:rPr>
                <w:i/>
                <w:iCs/>
              </w:rPr>
              <w:t>&lt;17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</w:t>
            </w:r>
            <w:r w:rsidRPr="006442CB">
              <w:rPr>
                <w:i/>
                <w:iCs/>
              </w:rPr>
              <w:lastRenderedPageBreak/>
              <w:t>номер) соответствующего договора или акта.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1" w:name="Par551"/>
            <w:bookmarkEnd w:id="21"/>
            <w:r w:rsidRPr="006442CB">
              <w:rPr>
                <w:i/>
                <w:iCs/>
              </w:rPr>
              <w:t>&lt;18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2" w:name="Par552"/>
            <w:bookmarkEnd w:id="22"/>
            <w:r w:rsidRPr="006442CB">
              <w:rPr>
                <w:i/>
                <w:iCs/>
              </w:rPr>
              <w:t>&lt;19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3" w:name="Par553"/>
            <w:bookmarkEnd w:id="23"/>
            <w:r w:rsidRPr="006442CB">
              <w:rPr>
                <w:i/>
                <w:iCs/>
              </w:rPr>
              <w:t>&lt;20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по состоянию на отчетную дату.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4" w:name="Par554"/>
            <w:bookmarkEnd w:id="24"/>
            <w:r w:rsidRPr="006442CB">
              <w:rPr>
                <w:i/>
                <w:iCs/>
              </w:rPr>
              <w:t>&lt;21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казывается вид недвижимого имущества (земельный участок, жилой дом, дача и другие).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5" w:name="Par555"/>
            <w:bookmarkEnd w:id="25"/>
            <w:r w:rsidRPr="006442CB">
              <w:rPr>
                <w:i/>
                <w:iCs/>
              </w:rPr>
              <w:t>&lt;22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вид пользования (аренда, безвозмездное пользование и другие) и сроки пользования.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6" w:name="Par556"/>
            <w:bookmarkEnd w:id="26"/>
            <w:r w:rsidRPr="006442CB">
              <w:rPr>
                <w:i/>
                <w:iCs/>
              </w:rPr>
              <w:t>&lt;23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7" w:name="Par557"/>
            <w:bookmarkEnd w:id="27"/>
            <w:r w:rsidRPr="006442CB">
              <w:rPr>
                <w:i/>
                <w:iCs/>
              </w:rPr>
              <w:t>&lt;24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8" w:name="Par558"/>
            <w:bookmarkEnd w:id="28"/>
            <w:r w:rsidRPr="006442CB">
              <w:rPr>
                <w:i/>
                <w:iCs/>
              </w:rPr>
              <w:t>&lt;25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казывается существо обязательства (заем, кредит и другие).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29" w:name="Par559"/>
            <w:bookmarkEnd w:id="29"/>
            <w:r w:rsidRPr="006442CB">
              <w:rPr>
                <w:i/>
                <w:iCs/>
              </w:rPr>
              <w:t>&lt;26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r w:rsidRPr="006442CB">
              <w:rPr>
                <w:i/>
                <w:iCs/>
              </w:rPr>
              <w:t>&lt;27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основание возникновения обязательства, а также реквизиты (дата, номер) соответствующего договора или акта.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30" w:name="Par561"/>
            <w:bookmarkEnd w:id="30"/>
            <w:r w:rsidRPr="006442CB">
              <w:rPr>
                <w:i/>
                <w:iCs/>
              </w:rPr>
              <w:t>&lt;28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iCs/>
              </w:rPr>
            </w:pPr>
            <w:bookmarkStart w:id="31" w:name="Par562"/>
            <w:bookmarkEnd w:id="31"/>
            <w:r w:rsidRPr="006442CB">
              <w:rPr>
                <w:i/>
                <w:iCs/>
              </w:rPr>
              <w:t>&lt;29</w:t>
            </w:r>
            <w:proofErr w:type="gramStart"/>
            <w:r w:rsidRPr="006442CB">
              <w:rPr>
                <w:i/>
                <w:iCs/>
              </w:rPr>
              <w:t>&gt; У</w:t>
            </w:r>
            <w:proofErr w:type="gramEnd"/>
            <w:r w:rsidRPr="006442CB">
              <w:rPr>
                <w:i/>
                <w:iCs/>
              </w:rPr>
      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  <w:p w:rsidR="00BB23CE" w:rsidRPr="006442CB" w:rsidRDefault="00BB23CE" w:rsidP="003C5544">
            <w:pPr>
              <w:autoSpaceDE w:val="0"/>
              <w:autoSpaceDN w:val="0"/>
              <w:adjustRightInd w:val="0"/>
            </w:pPr>
          </w:p>
        </w:tc>
      </w:tr>
    </w:tbl>
    <w:p w:rsidR="00190AEE" w:rsidRPr="006442CB" w:rsidRDefault="00190AEE"/>
    <w:sectPr w:rsidR="00190AEE" w:rsidRPr="006442CB" w:rsidSect="00610E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3A" w:rsidRDefault="000C183A" w:rsidP="00BB23CE">
      <w:r>
        <w:separator/>
      </w:r>
    </w:p>
  </w:endnote>
  <w:endnote w:type="continuationSeparator" w:id="0">
    <w:p w:rsidR="000C183A" w:rsidRDefault="000C183A" w:rsidP="00BB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3A" w:rsidRDefault="000C183A" w:rsidP="00BB23CE">
      <w:r>
        <w:separator/>
      </w:r>
    </w:p>
  </w:footnote>
  <w:footnote w:type="continuationSeparator" w:id="0">
    <w:p w:rsidR="000C183A" w:rsidRDefault="000C183A" w:rsidP="00BB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3CE"/>
    <w:rsid w:val="00017FE1"/>
    <w:rsid w:val="00043ED0"/>
    <w:rsid w:val="000A4DD9"/>
    <w:rsid w:val="000C183A"/>
    <w:rsid w:val="000C6F1C"/>
    <w:rsid w:val="00190AEE"/>
    <w:rsid w:val="00207B0B"/>
    <w:rsid w:val="00252010"/>
    <w:rsid w:val="002746F3"/>
    <w:rsid w:val="002F3E36"/>
    <w:rsid w:val="004A277C"/>
    <w:rsid w:val="004F1599"/>
    <w:rsid w:val="004F1DBE"/>
    <w:rsid w:val="00610EA4"/>
    <w:rsid w:val="006442CB"/>
    <w:rsid w:val="006A45C7"/>
    <w:rsid w:val="007054E8"/>
    <w:rsid w:val="008C4936"/>
    <w:rsid w:val="008C54E4"/>
    <w:rsid w:val="009130D3"/>
    <w:rsid w:val="00917736"/>
    <w:rsid w:val="00942D5F"/>
    <w:rsid w:val="00965AFC"/>
    <w:rsid w:val="00986EC1"/>
    <w:rsid w:val="009C7643"/>
    <w:rsid w:val="00B00125"/>
    <w:rsid w:val="00B54844"/>
    <w:rsid w:val="00BB23CE"/>
    <w:rsid w:val="00CF5752"/>
    <w:rsid w:val="00D23F7B"/>
    <w:rsid w:val="00D81838"/>
    <w:rsid w:val="00DC08DE"/>
    <w:rsid w:val="00E51D83"/>
    <w:rsid w:val="00E521C1"/>
    <w:rsid w:val="00E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C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23CE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3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23CE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BB23C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footnote text"/>
    <w:basedOn w:val="a"/>
    <w:link w:val="a6"/>
    <w:uiPriority w:val="99"/>
    <w:rsid w:val="00BB23C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B23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BB23CE"/>
    <w:rPr>
      <w:vertAlign w:val="superscript"/>
    </w:rPr>
  </w:style>
  <w:style w:type="paragraph" w:customStyle="1" w:styleId="ConsPlusNonformat">
    <w:name w:val="ConsPlusNonformat"/>
    <w:uiPriority w:val="99"/>
    <w:rsid w:val="00BB23CE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2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23C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917ECF3CF55048D59C3DD0DE0FEE86AF7E4050A8BD47171E666B5CBB1FB35EA287A7866ED3D257N92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B35BAAD54DB3A73535A0989919E3856F3E69878221A6B03876044D5567BE6D21450402DB81A0F1A2Y67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35BAAD54DB3A73535A0989919E3856F3E69878221A6B03876044D5567BE6D21450402DB81A0F7ABY679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CE7507F7B09266EC936A56CAEFBF02BD0FB3E221503851CDCF8E35E9491135D8BF37A457DCEA21j86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CE7507F7B09266EC936A56CAEFBF02BD0FB3E221503851CDCF8E35E9491135D8BF37A457DCEB26j86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pogk</dc:creator>
  <cp:keywords/>
  <dc:description/>
  <cp:lastModifiedBy>Нетесова Виктория Владимировна</cp:lastModifiedBy>
  <cp:revision>10</cp:revision>
  <dcterms:created xsi:type="dcterms:W3CDTF">2016-05-11T04:56:00Z</dcterms:created>
  <dcterms:modified xsi:type="dcterms:W3CDTF">2016-05-13T05:43:00Z</dcterms:modified>
</cp:coreProperties>
</file>