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EE0" w:rsidRPr="00762270" w:rsidRDefault="004C5AF7" w:rsidP="00762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270">
        <w:rPr>
          <w:rFonts w:ascii="Times New Roman" w:hAnsi="Times New Roman" w:cs="Times New Roman"/>
          <w:b/>
          <w:sz w:val="28"/>
          <w:szCs w:val="28"/>
        </w:rPr>
        <w:t>Финансово-экон</w:t>
      </w:r>
      <w:r w:rsidR="00F116B2" w:rsidRPr="00762270">
        <w:rPr>
          <w:rFonts w:ascii="Times New Roman" w:hAnsi="Times New Roman" w:cs="Times New Roman"/>
          <w:b/>
          <w:sz w:val="28"/>
          <w:szCs w:val="28"/>
        </w:rPr>
        <w:t>о</w:t>
      </w:r>
      <w:r w:rsidRPr="00762270">
        <w:rPr>
          <w:rFonts w:ascii="Times New Roman" w:hAnsi="Times New Roman" w:cs="Times New Roman"/>
          <w:b/>
          <w:sz w:val="28"/>
          <w:szCs w:val="28"/>
        </w:rPr>
        <w:t>мическое обоснование</w:t>
      </w:r>
    </w:p>
    <w:p w:rsidR="00BC19B4" w:rsidRPr="00762270" w:rsidRDefault="00BC19B4" w:rsidP="007622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270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Туруханского района «О внесении изменений в постановление администрации Туруханского района от 11.11.2013 № 1605-п «Об утверждении муниципальной программы «Развитие физической культуры, спорта в Туруханском районе»</w:t>
      </w:r>
    </w:p>
    <w:p w:rsidR="00BC19B4" w:rsidRPr="00762270" w:rsidRDefault="00BC19B4" w:rsidP="00762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F58" w:rsidRPr="00762270" w:rsidRDefault="00630F58" w:rsidP="00762270">
      <w:pPr>
        <w:spacing w:after="0" w:line="240" w:lineRule="auto"/>
        <w:jc w:val="both"/>
        <w:rPr>
          <w:rStyle w:val="FontStyle13"/>
          <w:b/>
          <w:sz w:val="28"/>
          <w:szCs w:val="28"/>
        </w:rPr>
      </w:pPr>
    </w:p>
    <w:p w:rsidR="00415F45" w:rsidRPr="00762270" w:rsidRDefault="00DE2E18" w:rsidP="00762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П</w:t>
      </w:r>
      <w:r w:rsidR="00715EE0" w:rsidRPr="00762270">
        <w:rPr>
          <w:rFonts w:ascii="Times New Roman" w:hAnsi="Times New Roman" w:cs="Times New Roman"/>
          <w:sz w:val="28"/>
          <w:szCs w:val="28"/>
        </w:rPr>
        <w:t xml:space="preserve">роект постановления подготовлен в соответствии со статьей 179 Бюджетного кодекса Российской Федерации, </w:t>
      </w:r>
      <w:r w:rsidR="00F5510E" w:rsidRPr="00762270">
        <w:rPr>
          <w:rFonts w:ascii="Times New Roman" w:hAnsi="Times New Roman" w:cs="Times New Roman"/>
          <w:sz w:val="28"/>
          <w:szCs w:val="28"/>
        </w:rPr>
        <w:t xml:space="preserve">статьями 47, 48 Устава муниципального образования Туруханский район, </w:t>
      </w:r>
      <w:r w:rsidR="00715EE0" w:rsidRPr="00762270">
        <w:rPr>
          <w:rFonts w:ascii="Times New Roman" w:hAnsi="Times New Roman" w:cs="Times New Roman"/>
          <w:sz w:val="28"/>
          <w:szCs w:val="28"/>
        </w:rPr>
        <w:t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</w:t>
      </w:r>
      <w:r w:rsidR="00F5510E" w:rsidRPr="00762270">
        <w:rPr>
          <w:rFonts w:ascii="Times New Roman" w:hAnsi="Times New Roman" w:cs="Times New Roman"/>
          <w:sz w:val="28"/>
          <w:szCs w:val="28"/>
        </w:rPr>
        <w:t xml:space="preserve"> и реализации».</w:t>
      </w:r>
      <w:r w:rsidR="00415F45" w:rsidRPr="00762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815" w:rsidRPr="00F85219" w:rsidRDefault="00A32815" w:rsidP="00A328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21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85219">
        <w:rPr>
          <w:rFonts w:ascii="Times New Roman" w:hAnsi="Times New Roman" w:cs="Times New Roman"/>
          <w:color w:val="000000"/>
          <w:sz w:val="28"/>
          <w:szCs w:val="28"/>
        </w:rPr>
        <w:t>дной из важнейших задач государства</w:t>
      </w:r>
      <w:r w:rsidRPr="00F85219">
        <w:rPr>
          <w:rFonts w:ascii="Times New Roman" w:hAnsi="Times New Roman" w:cs="Times New Roman"/>
          <w:sz w:val="28"/>
          <w:szCs w:val="28"/>
        </w:rPr>
        <w:t xml:space="preserve"> и жизнедеятельности населения Туруханского района является в</w:t>
      </w:r>
      <w:r w:rsidRPr="00F85219">
        <w:rPr>
          <w:rFonts w:ascii="Times New Roman" w:hAnsi="Times New Roman" w:cs="Times New Roman"/>
          <w:color w:val="000000"/>
          <w:sz w:val="28"/>
          <w:szCs w:val="28"/>
        </w:rPr>
        <w:t>осстановлени</w:t>
      </w:r>
      <w:r w:rsidRPr="00F8521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85219">
        <w:rPr>
          <w:rFonts w:ascii="Times New Roman" w:hAnsi="Times New Roman" w:cs="Times New Roman"/>
          <w:color w:val="000000"/>
          <w:sz w:val="28"/>
          <w:szCs w:val="28"/>
        </w:rPr>
        <w:t xml:space="preserve"> работоспособности, поддержани</w:t>
      </w:r>
      <w:r w:rsidRPr="00F85219">
        <w:rPr>
          <w:rFonts w:ascii="Times New Roman" w:hAnsi="Times New Roman" w:cs="Times New Roman"/>
          <w:color w:val="000000"/>
          <w:sz w:val="28"/>
          <w:szCs w:val="28"/>
        </w:rPr>
        <w:t>е и укрепление</w:t>
      </w:r>
      <w:r w:rsidRPr="00F85219">
        <w:rPr>
          <w:rFonts w:ascii="Times New Roman" w:hAnsi="Times New Roman" w:cs="Times New Roman"/>
          <w:color w:val="000000"/>
          <w:sz w:val="28"/>
          <w:szCs w:val="28"/>
        </w:rPr>
        <w:t xml:space="preserve"> здоровья людей. </w:t>
      </w:r>
      <w:r w:rsidRPr="00F85219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F85219">
        <w:rPr>
          <w:rFonts w:ascii="Times New Roman" w:hAnsi="Times New Roman" w:cs="Times New Roman"/>
          <w:color w:val="000000"/>
          <w:sz w:val="28"/>
          <w:szCs w:val="28"/>
        </w:rPr>
        <w:t>ормировани</w:t>
      </w:r>
      <w:r w:rsidR="00F85219" w:rsidRPr="00F8521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85219">
        <w:rPr>
          <w:rFonts w:ascii="Times New Roman" w:hAnsi="Times New Roman" w:cs="Times New Roman"/>
          <w:color w:val="000000"/>
          <w:sz w:val="28"/>
          <w:szCs w:val="28"/>
        </w:rPr>
        <w:t xml:space="preserve"> условий для здорового образа жизни,</w:t>
      </w:r>
      <w:r w:rsidRPr="00F85219">
        <w:rPr>
          <w:rFonts w:ascii="Times New Roman" w:hAnsi="Times New Roman" w:cs="Times New Roman"/>
          <w:sz w:val="28"/>
          <w:szCs w:val="28"/>
        </w:rPr>
        <w:t xml:space="preserve"> систематическ</w:t>
      </w:r>
      <w:r w:rsidR="00F85219" w:rsidRPr="00F85219">
        <w:rPr>
          <w:rFonts w:ascii="Times New Roman" w:hAnsi="Times New Roman" w:cs="Times New Roman"/>
          <w:sz w:val="28"/>
          <w:szCs w:val="28"/>
        </w:rPr>
        <w:t>ие</w:t>
      </w:r>
      <w:r w:rsidRPr="00F85219">
        <w:rPr>
          <w:rFonts w:ascii="Times New Roman" w:hAnsi="Times New Roman" w:cs="Times New Roman"/>
          <w:sz w:val="28"/>
          <w:szCs w:val="28"/>
        </w:rPr>
        <w:t xml:space="preserve"> зан</w:t>
      </w:r>
      <w:r w:rsidR="00F85219" w:rsidRPr="00F85219">
        <w:rPr>
          <w:rFonts w:ascii="Times New Roman" w:hAnsi="Times New Roman" w:cs="Times New Roman"/>
          <w:sz w:val="28"/>
          <w:szCs w:val="28"/>
        </w:rPr>
        <w:t>ятие</w:t>
      </w:r>
      <w:r w:rsidRPr="00F85219">
        <w:rPr>
          <w:rFonts w:ascii="Times New Roman" w:hAnsi="Times New Roman" w:cs="Times New Roman"/>
          <w:sz w:val="28"/>
          <w:szCs w:val="28"/>
        </w:rPr>
        <w:t xml:space="preserve"> физической культурой и спортом, обеспечива</w:t>
      </w:r>
      <w:r w:rsidR="00F85219" w:rsidRPr="00F85219">
        <w:rPr>
          <w:rFonts w:ascii="Times New Roman" w:hAnsi="Times New Roman" w:cs="Times New Roman"/>
          <w:sz w:val="28"/>
          <w:szCs w:val="28"/>
        </w:rPr>
        <w:t>ет</w:t>
      </w:r>
      <w:r w:rsidRPr="00F85219">
        <w:rPr>
          <w:rFonts w:ascii="Times New Roman" w:hAnsi="Times New Roman" w:cs="Times New Roman"/>
          <w:sz w:val="28"/>
          <w:szCs w:val="28"/>
        </w:rPr>
        <w:t xml:space="preserve"> доступ к развитой спортивной инфраструктуре</w:t>
      </w:r>
      <w:r w:rsidR="00F85219" w:rsidRPr="00F85219">
        <w:rPr>
          <w:rFonts w:ascii="Times New Roman" w:hAnsi="Times New Roman" w:cs="Times New Roman"/>
          <w:color w:val="000000"/>
          <w:sz w:val="28"/>
          <w:szCs w:val="28"/>
        </w:rPr>
        <w:t xml:space="preserve"> и является </w:t>
      </w:r>
      <w:r w:rsidRPr="00F85219">
        <w:rPr>
          <w:rFonts w:ascii="Times New Roman" w:hAnsi="Times New Roman" w:cs="Times New Roman"/>
          <w:color w:val="000000"/>
          <w:sz w:val="28"/>
          <w:szCs w:val="28"/>
        </w:rPr>
        <w:t>одним из</w:t>
      </w:r>
      <w:r w:rsidR="00F85219" w:rsidRPr="00F85219">
        <w:rPr>
          <w:rFonts w:ascii="Times New Roman" w:hAnsi="Times New Roman" w:cs="Times New Roman"/>
          <w:color w:val="000000"/>
          <w:sz w:val="28"/>
          <w:szCs w:val="28"/>
        </w:rPr>
        <w:t xml:space="preserve"> важнейших</w:t>
      </w:r>
      <w:r w:rsidRPr="00F85219">
        <w:rPr>
          <w:rFonts w:ascii="Times New Roman" w:hAnsi="Times New Roman" w:cs="Times New Roman"/>
          <w:color w:val="000000"/>
          <w:sz w:val="28"/>
          <w:szCs w:val="28"/>
        </w:rPr>
        <w:t xml:space="preserve"> инструментов оздоровления нации.</w:t>
      </w:r>
    </w:p>
    <w:p w:rsidR="008F5C24" w:rsidRPr="00762270" w:rsidRDefault="008F5C24" w:rsidP="00762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 xml:space="preserve">Специалистами отдела физической культуры и спорта в рамках муниципальной программы «Развитие физической культуры, спорта </w:t>
      </w:r>
      <w:bookmarkStart w:id="0" w:name="_GoBack"/>
      <w:r w:rsidRPr="00762270">
        <w:rPr>
          <w:rFonts w:ascii="Times New Roman" w:hAnsi="Times New Roman" w:cs="Times New Roman"/>
          <w:sz w:val="28"/>
          <w:szCs w:val="28"/>
        </w:rPr>
        <w:t>и молодежной политики в Туруханском район»</w:t>
      </w:r>
      <w:bookmarkEnd w:id="0"/>
      <w:r w:rsidRPr="00762270">
        <w:rPr>
          <w:rFonts w:ascii="Times New Roman" w:hAnsi="Times New Roman" w:cs="Times New Roman"/>
          <w:sz w:val="28"/>
          <w:szCs w:val="28"/>
        </w:rPr>
        <w:t xml:space="preserve"> реализованы мероприятия в размере 69 057,836 тыс. руб. </w:t>
      </w:r>
    </w:p>
    <w:p w:rsidR="008F5C24" w:rsidRPr="00762270" w:rsidRDefault="008F5C24" w:rsidP="00762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 xml:space="preserve">Финансирование спортивных мероприятий в поселениях за счет выделенных районом межбюджетных трансфертов осуществлено в объеме средств 762,300 тыс. руб. </w:t>
      </w:r>
    </w:p>
    <w:p w:rsidR="008F5C24" w:rsidRPr="00762270" w:rsidRDefault="008F5C24" w:rsidP="00762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 xml:space="preserve">Вместе с тем, отделом были проведены мероприятия районного и краевого масштаба: районное первенство по северному многоборью, районное первенство по мини-футболу, районный турнир по футболу в честь ветеранов спорта и памяти его основателя Едишера Тодуа, районные соревнования по лыжным гонкам среди команд общеобразовательных организаций, районный турнир по волейболу памяти Е.Н. Баранова, и иные мероприятия, на общую сумму 5 607,250 тыс. руб. </w:t>
      </w:r>
    </w:p>
    <w:p w:rsidR="008F5C24" w:rsidRPr="00762270" w:rsidRDefault="008F5C24" w:rsidP="00762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За счет финансовых средств в размере 6 576,360 тыс. руб., обеспечено участие сборных команд района в выездных краевых спортивных соревнованиях, таких как: Чемпионат и Первенство Красноярского края по северному многоборью юноши и девушки 14-15 лет, 16-17 лет; Краевой этап всероссийских спортивных игр школьников «Президентские спортивные игры» в 2023/2024 учебном году среди юношей и девушек 10 – 11 и 12 - 13 лет, по северному многоборью, Первенство Красноярского края среди юношей и девушек 11-13 лет по северному многоборью, Чемпионат и Кубок России по северному многоборью, открытый краевой турнир по боксу памяти тренеров Р.Ф. Давыдова и В.В. Шевченко, и других мероприятий.</w:t>
      </w:r>
    </w:p>
    <w:p w:rsidR="00CF04A3" w:rsidRPr="00762270" w:rsidRDefault="00762270" w:rsidP="007622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доведенным объемам бюджетных ассигнований на период 2014-2027 годов о</w:t>
      </w:r>
      <w:r w:rsidR="00D0293E" w:rsidRPr="00762270">
        <w:rPr>
          <w:rFonts w:ascii="Times New Roman" w:hAnsi="Times New Roman" w:cs="Times New Roman"/>
          <w:sz w:val="28"/>
          <w:szCs w:val="28"/>
        </w:rPr>
        <w:t>бщий объем финансового обеспечения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федерального, краевого, </w:t>
      </w:r>
      <w:r w:rsidR="00704DB2">
        <w:rPr>
          <w:rFonts w:ascii="Times New Roman" w:hAnsi="Times New Roman" w:cs="Times New Roman"/>
          <w:sz w:val="28"/>
          <w:szCs w:val="28"/>
        </w:rPr>
        <w:t>местного</w:t>
      </w:r>
      <w:r w:rsidR="00704DB2" w:rsidRPr="00762270">
        <w:rPr>
          <w:rFonts w:ascii="Times New Roman" w:hAnsi="Times New Roman" w:cs="Times New Roman"/>
          <w:sz w:val="28"/>
          <w:szCs w:val="28"/>
        </w:rPr>
        <w:t xml:space="preserve"> </w:t>
      </w:r>
      <w:r w:rsidR="00704DB2">
        <w:rPr>
          <w:rFonts w:ascii="Times New Roman" w:hAnsi="Times New Roman" w:cs="Times New Roman"/>
          <w:sz w:val="28"/>
          <w:szCs w:val="28"/>
        </w:rPr>
        <w:t>бюджетов</w:t>
      </w:r>
      <w:r>
        <w:rPr>
          <w:rFonts w:ascii="Times New Roman" w:hAnsi="Times New Roman" w:cs="Times New Roman"/>
          <w:sz w:val="28"/>
          <w:szCs w:val="28"/>
        </w:rPr>
        <w:t xml:space="preserve"> и внебюджетных источников </w:t>
      </w:r>
      <w:r w:rsidR="002E7C24" w:rsidRPr="00762270">
        <w:rPr>
          <w:rFonts w:ascii="Times New Roman" w:hAnsi="Times New Roman" w:cs="Times New Roman"/>
          <w:sz w:val="28"/>
          <w:szCs w:val="28"/>
        </w:rPr>
        <w:t xml:space="preserve">составит – </w:t>
      </w:r>
      <w:r w:rsidR="00CF04A3" w:rsidRPr="00762270">
        <w:rPr>
          <w:rFonts w:ascii="Times New Roman" w:hAnsi="Times New Roman" w:cs="Times New Roman"/>
          <w:sz w:val="28"/>
          <w:szCs w:val="28"/>
        </w:rPr>
        <w:t>572 103,219 тыс. рублей, из них по годам: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Отчет: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2014 год – 53 736,393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2015 год – 5 680,359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2016 год – 19 116,228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2017 год – 22 204,574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lastRenderedPageBreak/>
        <w:t>2018 год – 15 835,943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2019 год – 16 863,858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2020 год – 14 639,237 тыс. рублей.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2021 год – 38 367, 956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2022 год – 68 652,695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2023 год – 51 686,847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2024 год – 69 057,836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2025 год – 73 360,431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2026 год – 61 495,431 тыс. рублей.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2027 год – 61 495,431 тыс. рублей.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В том числе: районный бюджет – 548 480,540 тыс. рублей, из них по годам: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Отчет: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2014 год – 53 025,293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2015 год – 5 281,278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2016 год – 13 414,818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2017 год – 21 005,585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2018 год – 15 336,943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2019 год – 16 363,859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2020 год – 14 139,337 тыс. рублей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2021 год – 35 067,956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2022 год – 58 065,795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2023 год – 51 370,547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2024 год – 69 057,836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2025 год – 73 360,431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2026 год – 61 495,431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2027 год – 61 495,431 тыс. рублей.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Краевой бюджет – 16 068,249 тыс. руб., из них по годам: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Отчет: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2014 год – 711,100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lastRenderedPageBreak/>
        <w:t>2015 год – 399,081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2016 год – 5 701,410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2017 год – 1 198,989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2018 год – 499,000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2019 год – 500,000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2020 год – 499,900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2021 год – 1 336,669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2022 год – 4 586,900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2023 год – 316,300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2024 год – 318,900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2025 год – 0,000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2026 год – 0,000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2027 год – 0,000 тыс. рублей.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Федеральный бюджет – 1 963,331 тыс. руб., из них по годам: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Отчет: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 xml:space="preserve">2021 год – 1 963,331 тыс. рублей; 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2022 год – 0,000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2023 год – 0,000 тыс. рублей.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 xml:space="preserve">Бюджетные ассигнования: 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2024 год – 0,000 тыс. рублей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2025 год – 0,000 тыс. рублей;</w:t>
      </w:r>
    </w:p>
    <w:p w:rsidR="00CF04A3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2026 год – 0,000 тыс. рублей;</w:t>
      </w:r>
    </w:p>
    <w:p w:rsidR="00C611CC" w:rsidRPr="00762270" w:rsidRDefault="00CF04A3" w:rsidP="0076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2027 год – 0,000 тыс. рублей.</w:t>
      </w:r>
    </w:p>
    <w:p w:rsidR="007A1CB0" w:rsidRDefault="00762270" w:rsidP="00762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финансовым риском исполнения муниципальной программы является зависимость реализации мероприятий муниципальной программы от наполняемости бюджета соответствующего уровня.</w:t>
      </w:r>
    </w:p>
    <w:p w:rsidR="00762270" w:rsidRDefault="00762270" w:rsidP="00762270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762270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2270">
        <w:rPr>
          <w:rFonts w:ascii="Times New Roman" w:hAnsi="Times New Roman" w:cs="Times New Roman"/>
          <w:sz w:val="28"/>
          <w:szCs w:val="28"/>
        </w:rPr>
        <w:t xml:space="preserve"> условий, обеспечивающих возможность гражданам заниматься физической культурой и спортом, формировани</w:t>
      </w:r>
      <w:r w:rsidR="009B2573">
        <w:rPr>
          <w:rFonts w:ascii="Times New Roman" w:hAnsi="Times New Roman" w:cs="Times New Roman"/>
          <w:sz w:val="28"/>
          <w:szCs w:val="28"/>
        </w:rPr>
        <w:t>ем</w:t>
      </w:r>
      <w:r w:rsidRPr="00762270">
        <w:rPr>
          <w:rFonts w:ascii="Times New Roman" w:hAnsi="Times New Roman" w:cs="Times New Roman"/>
          <w:sz w:val="28"/>
          <w:szCs w:val="28"/>
        </w:rPr>
        <w:t xml:space="preserve"> цельной системы подготовки спортивного резерва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</w:t>
      </w:r>
      <w:r w:rsidR="009B2573">
        <w:rPr>
          <w:rFonts w:ascii="Times New Roman" w:hAnsi="Times New Roman" w:cs="Times New Roman"/>
          <w:sz w:val="28"/>
          <w:szCs w:val="28"/>
        </w:rPr>
        <w:t xml:space="preserve">предоставление субсидии </w:t>
      </w:r>
      <w:r w:rsidR="009B2573" w:rsidRPr="009B2573">
        <w:rPr>
          <w:rFonts w:ascii="Times New Roman" w:hAnsi="Times New Roman" w:cs="Times New Roman"/>
          <w:sz w:val="28"/>
          <w:szCs w:val="28"/>
        </w:rPr>
        <w:t xml:space="preserve">на поддержку физкультурно-спортивных </w:t>
      </w:r>
      <w:r w:rsidR="009B2573">
        <w:rPr>
          <w:rFonts w:ascii="Times New Roman" w:hAnsi="Times New Roman" w:cs="Times New Roman"/>
          <w:sz w:val="28"/>
          <w:szCs w:val="28"/>
        </w:rPr>
        <w:t>мероприятий и увеличение количества</w:t>
      </w:r>
      <w:r w:rsidRPr="00762270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9B2573">
        <w:rPr>
          <w:rFonts w:ascii="Times New Roman" w:hAnsi="Times New Roman" w:cs="Times New Roman"/>
          <w:sz w:val="28"/>
          <w:szCs w:val="28"/>
        </w:rPr>
        <w:t>я</w:t>
      </w:r>
      <w:r w:rsidRPr="00762270">
        <w:rPr>
          <w:rFonts w:ascii="Times New Roman" w:hAnsi="Times New Roman" w:cs="Times New Roman"/>
          <w:sz w:val="28"/>
          <w:szCs w:val="28"/>
        </w:rPr>
        <w:t xml:space="preserve"> официальных спортивных и спортивно-массовых мероприятий в Туруханском районе</w:t>
      </w:r>
      <w:r w:rsidR="009B2573">
        <w:rPr>
          <w:rFonts w:ascii="Times New Roman" w:hAnsi="Times New Roman" w:cs="Times New Roman"/>
          <w:sz w:val="28"/>
          <w:szCs w:val="28"/>
        </w:rPr>
        <w:t xml:space="preserve">. Указанная мера будет способствовать </w:t>
      </w:r>
      <w:r w:rsidRPr="00762270">
        <w:rPr>
          <w:rFonts w:ascii="Times New Roman" w:hAnsi="Times New Roman" w:cs="Times New Roman"/>
          <w:sz w:val="28"/>
          <w:szCs w:val="28"/>
        </w:rPr>
        <w:t>созда</w:t>
      </w:r>
      <w:r w:rsidR="009B2573">
        <w:rPr>
          <w:rFonts w:ascii="Times New Roman" w:hAnsi="Times New Roman" w:cs="Times New Roman"/>
          <w:sz w:val="28"/>
          <w:szCs w:val="28"/>
        </w:rPr>
        <w:t>нию</w:t>
      </w:r>
      <w:r w:rsidRPr="00762270">
        <w:rPr>
          <w:rFonts w:ascii="Times New Roman" w:hAnsi="Times New Roman" w:cs="Times New Roman"/>
          <w:sz w:val="28"/>
          <w:szCs w:val="28"/>
        </w:rPr>
        <w:t xml:space="preserve"> условия для развития физической культуры и спорта в поселениях Туруханского района</w:t>
      </w:r>
      <w:r w:rsidR="009B2573">
        <w:rPr>
          <w:rFonts w:ascii="Times New Roman" w:hAnsi="Times New Roman" w:cs="Times New Roman"/>
          <w:sz w:val="28"/>
          <w:szCs w:val="28"/>
        </w:rPr>
        <w:t>, доступных для всех категорий населения</w:t>
      </w:r>
      <w:r w:rsidRPr="00762270">
        <w:rPr>
          <w:rFonts w:ascii="Times New Roman" w:hAnsi="Times New Roman" w:cs="Times New Roman"/>
          <w:sz w:val="28"/>
          <w:szCs w:val="28"/>
        </w:rPr>
        <w:t>.</w:t>
      </w:r>
    </w:p>
    <w:p w:rsidR="00762270" w:rsidRPr="00762270" w:rsidRDefault="00762270" w:rsidP="00762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CB0" w:rsidRPr="00762270" w:rsidRDefault="007A1CB0" w:rsidP="00762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CB0" w:rsidRPr="00762270" w:rsidRDefault="007A1CB0" w:rsidP="00762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EA2" w:rsidRPr="00762270" w:rsidRDefault="00C11EA2" w:rsidP="00762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730773" w:rsidRPr="00762270" w:rsidRDefault="00C11EA2" w:rsidP="00762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:rsidR="000A4CBB" w:rsidRPr="00762270" w:rsidRDefault="00730773" w:rsidP="00762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270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="005D6BCF" w:rsidRPr="007622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7D9A" w:rsidRPr="0076227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F04A3" w:rsidRPr="00762270">
        <w:rPr>
          <w:rFonts w:ascii="Times New Roman" w:hAnsi="Times New Roman" w:cs="Times New Roman"/>
          <w:sz w:val="28"/>
          <w:szCs w:val="28"/>
        </w:rPr>
        <w:t xml:space="preserve"> </w:t>
      </w:r>
      <w:r w:rsidRPr="00762270">
        <w:rPr>
          <w:rFonts w:ascii="Times New Roman" w:hAnsi="Times New Roman" w:cs="Times New Roman"/>
          <w:sz w:val="28"/>
          <w:szCs w:val="28"/>
        </w:rPr>
        <w:t xml:space="preserve">  </w:t>
      </w:r>
      <w:r w:rsidR="00CF04A3" w:rsidRPr="00762270">
        <w:rPr>
          <w:rFonts w:ascii="Times New Roman" w:hAnsi="Times New Roman" w:cs="Times New Roman"/>
          <w:sz w:val="28"/>
          <w:szCs w:val="28"/>
        </w:rPr>
        <w:t>Д.В. Рыженков</w:t>
      </w:r>
    </w:p>
    <w:sectPr w:rsidR="000A4CBB" w:rsidRPr="00762270" w:rsidSect="00B13F49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B8F" w:rsidRDefault="00CD0B8F" w:rsidP="00AC6A00">
      <w:pPr>
        <w:spacing w:after="0" w:line="240" w:lineRule="auto"/>
      </w:pPr>
      <w:r>
        <w:separator/>
      </w:r>
    </w:p>
  </w:endnote>
  <w:endnote w:type="continuationSeparator" w:id="0">
    <w:p w:rsidR="00CD0B8F" w:rsidRDefault="00CD0B8F" w:rsidP="00AC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B8F" w:rsidRDefault="00CD0B8F" w:rsidP="00AC6A00">
      <w:pPr>
        <w:spacing w:after="0" w:line="240" w:lineRule="auto"/>
      </w:pPr>
      <w:r>
        <w:separator/>
      </w:r>
    </w:p>
  </w:footnote>
  <w:footnote w:type="continuationSeparator" w:id="0">
    <w:p w:rsidR="00CD0B8F" w:rsidRDefault="00CD0B8F" w:rsidP="00AC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0053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6A00" w:rsidRPr="00AC6A00" w:rsidRDefault="00AC6A0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6A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6A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4DB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6A00" w:rsidRDefault="00AC6A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B601C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551D5"/>
    <w:multiLevelType w:val="hybridMultilevel"/>
    <w:tmpl w:val="19B81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F7"/>
    <w:rsid w:val="0007265F"/>
    <w:rsid w:val="00087E13"/>
    <w:rsid w:val="000A4CBB"/>
    <w:rsid w:val="000A5B7E"/>
    <w:rsid w:val="000C5D5B"/>
    <w:rsid w:val="000E7D89"/>
    <w:rsid w:val="001056D7"/>
    <w:rsid w:val="00134817"/>
    <w:rsid w:val="00134FAF"/>
    <w:rsid w:val="00152F7A"/>
    <w:rsid w:val="001D29EB"/>
    <w:rsid w:val="001E402A"/>
    <w:rsid w:val="00204112"/>
    <w:rsid w:val="00212210"/>
    <w:rsid w:val="0022416B"/>
    <w:rsid w:val="002E7C24"/>
    <w:rsid w:val="00324A38"/>
    <w:rsid w:val="0035370F"/>
    <w:rsid w:val="00374A96"/>
    <w:rsid w:val="00406431"/>
    <w:rsid w:val="00415F45"/>
    <w:rsid w:val="00426939"/>
    <w:rsid w:val="00476398"/>
    <w:rsid w:val="004837DB"/>
    <w:rsid w:val="004B747A"/>
    <w:rsid w:val="004C07AF"/>
    <w:rsid w:val="004C5AF7"/>
    <w:rsid w:val="004D642D"/>
    <w:rsid w:val="00557B46"/>
    <w:rsid w:val="005A598E"/>
    <w:rsid w:val="005A73EF"/>
    <w:rsid w:val="005A7D9A"/>
    <w:rsid w:val="005D6BCF"/>
    <w:rsid w:val="00612497"/>
    <w:rsid w:val="00630F58"/>
    <w:rsid w:val="0065047C"/>
    <w:rsid w:val="006B4EC6"/>
    <w:rsid w:val="00704DB2"/>
    <w:rsid w:val="007063A9"/>
    <w:rsid w:val="00715EE0"/>
    <w:rsid w:val="00730773"/>
    <w:rsid w:val="00734138"/>
    <w:rsid w:val="00755AE8"/>
    <w:rsid w:val="00762270"/>
    <w:rsid w:val="0077152B"/>
    <w:rsid w:val="00783FEC"/>
    <w:rsid w:val="007959D5"/>
    <w:rsid w:val="007A1CB0"/>
    <w:rsid w:val="0081517C"/>
    <w:rsid w:val="0085624F"/>
    <w:rsid w:val="00856D5D"/>
    <w:rsid w:val="008A6CE2"/>
    <w:rsid w:val="008B6ACC"/>
    <w:rsid w:val="008F5C24"/>
    <w:rsid w:val="0090200B"/>
    <w:rsid w:val="00944798"/>
    <w:rsid w:val="00965656"/>
    <w:rsid w:val="009B2573"/>
    <w:rsid w:val="009D734E"/>
    <w:rsid w:val="009F78BC"/>
    <w:rsid w:val="00A1073B"/>
    <w:rsid w:val="00A20AB6"/>
    <w:rsid w:val="00A32815"/>
    <w:rsid w:val="00A560D4"/>
    <w:rsid w:val="00A6381F"/>
    <w:rsid w:val="00A6693B"/>
    <w:rsid w:val="00AB5E07"/>
    <w:rsid w:val="00AC1FD4"/>
    <w:rsid w:val="00AC6A00"/>
    <w:rsid w:val="00AD12DF"/>
    <w:rsid w:val="00AF168D"/>
    <w:rsid w:val="00B10305"/>
    <w:rsid w:val="00B13F49"/>
    <w:rsid w:val="00B14243"/>
    <w:rsid w:val="00B411BF"/>
    <w:rsid w:val="00B62034"/>
    <w:rsid w:val="00B7700A"/>
    <w:rsid w:val="00BC19B4"/>
    <w:rsid w:val="00C11EA2"/>
    <w:rsid w:val="00C5691E"/>
    <w:rsid w:val="00C611CC"/>
    <w:rsid w:val="00C964DF"/>
    <w:rsid w:val="00CD0B8F"/>
    <w:rsid w:val="00CD7D8D"/>
    <w:rsid w:val="00CF04A3"/>
    <w:rsid w:val="00D0293E"/>
    <w:rsid w:val="00D14A22"/>
    <w:rsid w:val="00D34A2C"/>
    <w:rsid w:val="00D51A01"/>
    <w:rsid w:val="00D56EA2"/>
    <w:rsid w:val="00D7678A"/>
    <w:rsid w:val="00D91CE0"/>
    <w:rsid w:val="00DC0A15"/>
    <w:rsid w:val="00DD1CCF"/>
    <w:rsid w:val="00DE2E18"/>
    <w:rsid w:val="00E60496"/>
    <w:rsid w:val="00EB7486"/>
    <w:rsid w:val="00F116B2"/>
    <w:rsid w:val="00F5510E"/>
    <w:rsid w:val="00F85219"/>
    <w:rsid w:val="00FC2595"/>
    <w:rsid w:val="00FC31ED"/>
    <w:rsid w:val="00FE48EC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19B8"/>
  <w15:docId w15:val="{C2A11B1C-2309-4ECA-A0D3-2C4FC35D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8B6AC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B6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1424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A00"/>
  </w:style>
  <w:style w:type="paragraph" w:styleId="a9">
    <w:name w:val="footer"/>
    <w:basedOn w:val="a"/>
    <w:link w:val="aa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A00"/>
  </w:style>
  <w:style w:type="character" w:customStyle="1" w:styleId="apple-converted-space">
    <w:name w:val="apple-converted-space"/>
    <w:rsid w:val="00A32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Л.Мучкаева</cp:lastModifiedBy>
  <cp:revision>28</cp:revision>
  <cp:lastPrinted>2024-11-15T04:00:00Z</cp:lastPrinted>
  <dcterms:created xsi:type="dcterms:W3CDTF">2017-10-29T10:19:00Z</dcterms:created>
  <dcterms:modified xsi:type="dcterms:W3CDTF">2024-11-15T04:00:00Z</dcterms:modified>
</cp:coreProperties>
</file>