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FD" w:rsidRDefault="008A43FD" w:rsidP="00EC6215">
      <w:pPr>
        <w:tabs>
          <w:tab w:val="left" w:pos="6600"/>
        </w:tabs>
        <w:ind w:left="5387" w:hanging="53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</w:t>
      </w:r>
      <w:r w:rsidR="0066667C">
        <w:rPr>
          <w:sz w:val="28"/>
          <w:szCs w:val="28"/>
          <w:lang w:val="ru-RU"/>
        </w:rPr>
        <w:t xml:space="preserve">                   Приложение </w:t>
      </w:r>
      <w:r w:rsidR="00EC6215">
        <w:rPr>
          <w:sz w:val="28"/>
          <w:szCs w:val="28"/>
          <w:lang w:val="ru-RU"/>
        </w:rPr>
        <w:t>2</w:t>
      </w:r>
    </w:p>
    <w:p w:rsidR="008A43FD" w:rsidRDefault="008A43FD" w:rsidP="00EC6215">
      <w:pPr>
        <w:tabs>
          <w:tab w:val="left" w:pos="66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к </w:t>
      </w:r>
      <w:r w:rsidR="009A73CB">
        <w:rPr>
          <w:sz w:val="28"/>
          <w:szCs w:val="28"/>
          <w:lang w:val="ru-RU"/>
        </w:rPr>
        <w:t>постановлению</w:t>
      </w:r>
      <w:r>
        <w:rPr>
          <w:sz w:val="28"/>
          <w:szCs w:val="28"/>
          <w:lang w:val="ru-RU"/>
        </w:rPr>
        <w:t xml:space="preserve"> администрации             </w:t>
      </w:r>
    </w:p>
    <w:p w:rsidR="008A43FD" w:rsidRDefault="008A43FD" w:rsidP="00EC6215">
      <w:pPr>
        <w:tabs>
          <w:tab w:val="left" w:pos="5355"/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Туруханского района</w:t>
      </w:r>
      <w:r>
        <w:rPr>
          <w:sz w:val="28"/>
          <w:szCs w:val="28"/>
          <w:lang w:val="ru-RU"/>
        </w:rPr>
        <w:tab/>
      </w:r>
    </w:p>
    <w:p w:rsidR="008A43FD" w:rsidRDefault="008A43FD" w:rsidP="00EC6215">
      <w:pPr>
        <w:tabs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r w:rsidR="00303695">
        <w:rPr>
          <w:sz w:val="28"/>
          <w:szCs w:val="28"/>
          <w:lang w:val="ru-RU"/>
        </w:rPr>
        <w:t xml:space="preserve">  от </w:t>
      </w:r>
      <w:r w:rsidR="00437283">
        <w:rPr>
          <w:sz w:val="28"/>
          <w:szCs w:val="28"/>
          <w:lang w:val="ru-RU"/>
        </w:rPr>
        <w:t>17.03.2021</w:t>
      </w:r>
      <w:r w:rsidR="003036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437283">
        <w:rPr>
          <w:sz w:val="28"/>
          <w:szCs w:val="28"/>
          <w:lang w:val="ru-RU"/>
        </w:rPr>
        <w:t>138 -п</w:t>
      </w:r>
      <w:bookmarkStart w:id="0" w:name="_GoBack"/>
      <w:bookmarkEnd w:id="0"/>
    </w:p>
    <w:p w:rsidR="008A43FD" w:rsidRDefault="008A43FD" w:rsidP="00EC6215">
      <w:pPr>
        <w:tabs>
          <w:tab w:val="left" w:pos="585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E5226A" w:rsidRPr="00E5226A" w:rsidRDefault="00E5226A" w:rsidP="00EC6215">
      <w:pPr>
        <w:ind w:left="316" w:hanging="298"/>
        <w:jc w:val="center"/>
        <w:rPr>
          <w:sz w:val="24"/>
          <w:szCs w:val="24"/>
          <w:lang w:val="ru-RU"/>
        </w:rPr>
      </w:pPr>
      <w:r w:rsidRPr="00E5226A">
        <w:rPr>
          <w:bCs/>
          <w:color w:val="000000"/>
          <w:sz w:val="28"/>
          <w:szCs w:val="28"/>
          <w:lang w:val="ru-RU"/>
        </w:rPr>
        <w:t xml:space="preserve">Положение о муниципальной межведомственной рабочей группе </w:t>
      </w:r>
      <w:r w:rsidRPr="00E5226A">
        <w:rPr>
          <w:bCs/>
          <w:color w:val="000000"/>
          <w:sz w:val="28"/>
          <w:szCs w:val="28"/>
          <w:lang w:val="ru-RU"/>
        </w:rPr>
        <w:br/>
        <w:t>по внедрению и реализации целевой модели дополнительного образования детей в Туруханском районе</w:t>
      </w:r>
    </w:p>
    <w:p w:rsidR="00E5226A" w:rsidRPr="00E5226A" w:rsidRDefault="00E5226A" w:rsidP="00EC6215">
      <w:pPr>
        <w:rPr>
          <w:sz w:val="24"/>
          <w:szCs w:val="24"/>
          <w:lang w:val="ru-RU"/>
        </w:rPr>
      </w:pPr>
      <w:r w:rsidRPr="00E5226A">
        <w:rPr>
          <w:sz w:val="24"/>
          <w:szCs w:val="24"/>
          <w:lang w:val="ru-RU"/>
        </w:rPr>
        <w:br/>
      </w:r>
    </w:p>
    <w:p w:rsidR="00E5226A" w:rsidRDefault="00EC6215" w:rsidP="00EC6215">
      <w:pPr>
        <w:pStyle w:val="a9"/>
        <w:tabs>
          <w:tab w:val="left" w:pos="851"/>
        </w:tabs>
        <w:ind w:left="567"/>
        <w:jc w:val="center"/>
        <w:textAlignment w:val="baseline"/>
        <w:outlineLvl w:val="0"/>
        <w:rPr>
          <w:color w:val="000000"/>
          <w:kern w:val="36"/>
          <w:sz w:val="28"/>
          <w:szCs w:val="28"/>
          <w:lang w:val="ru-RU"/>
        </w:rPr>
      </w:pPr>
      <w:r>
        <w:rPr>
          <w:color w:val="000000"/>
          <w:kern w:val="36"/>
          <w:sz w:val="28"/>
          <w:szCs w:val="28"/>
          <w:lang w:val="ru-RU"/>
        </w:rPr>
        <w:t xml:space="preserve">1. </w:t>
      </w:r>
      <w:r w:rsidR="00E5226A" w:rsidRPr="00E5226A">
        <w:rPr>
          <w:color w:val="000000"/>
          <w:kern w:val="36"/>
          <w:sz w:val="28"/>
          <w:szCs w:val="28"/>
        </w:rPr>
        <w:t>Общие положения</w:t>
      </w:r>
    </w:p>
    <w:p w:rsidR="00EC6215" w:rsidRPr="00EC6215" w:rsidRDefault="00EC6215" w:rsidP="00EC6215">
      <w:pPr>
        <w:pStyle w:val="a9"/>
        <w:tabs>
          <w:tab w:val="left" w:pos="851"/>
        </w:tabs>
        <w:ind w:left="567"/>
        <w:jc w:val="center"/>
        <w:textAlignment w:val="baseline"/>
        <w:outlineLvl w:val="0"/>
        <w:rPr>
          <w:bCs/>
          <w:color w:val="000000"/>
          <w:kern w:val="36"/>
          <w:sz w:val="28"/>
          <w:szCs w:val="28"/>
          <w:lang w:val="ru-RU"/>
        </w:rPr>
      </w:pPr>
    </w:p>
    <w:p w:rsidR="00EC6215" w:rsidRDefault="00E5226A" w:rsidP="00EC6215">
      <w:pPr>
        <w:pStyle w:val="a9"/>
        <w:numPr>
          <w:ilvl w:val="1"/>
          <w:numId w:val="36"/>
        </w:numPr>
        <w:tabs>
          <w:tab w:val="left" w:pos="851"/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C6215">
        <w:rPr>
          <w:color w:val="000000"/>
          <w:sz w:val="28"/>
          <w:szCs w:val="28"/>
          <w:lang w:val="ru-RU"/>
        </w:rPr>
        <w:t xml:space="preserve">Муниципальная межведомственная рабочая группа по внедрению </w:t>
      </w:r>
      <w:r w:rsidRPr="00EC6215">
        <w:rPr>
          <w:color w:val="000000"/>
          <w:sz w:val="28"/>
          <w:szCs w:val="28"/>
          <w:lang w:val="ru-RU"/>
        </w:rPr>
        <w:br/>
        <w:t xml:space="preserve">и реализации целевой модели дополнительного образования детей </w:t>
      </w:r>
      <w:r w:rsidRPr="00EC6215">
        <w:rPr>
          <w:color w:val="000000"/>
          <w:sz w:val="28"/>
          <w:szCs w:val="28"/>
          <w:lang w:val="ru-RU"/>
        </w:rPr>
        <w:br/>
        <w:t xml:space="preserve">в Туруханском районе (далее — рабочая группа) является коллегиальным совещательным органом, созданным в соответствии </w:t>
      </w:r>
      <w:r w:rsidRPr="00EC6215">
        <w:rPr>
          <w:color w:val="000000"/>
          <w:sz w:val="28"/>
          <w:szCs w:val="28"/>
          <w:lang w:val="ru-RU"/>
        </w:rPr>
        <w:br/>
        <w:t xml:space="preserve">с паспортом регионального проекта «Успех каждого ребенка», </w:t>
      </w:r>
      <w:r w:rsidR="0062696A" w:rsidRPr="00EC6215">
        <w:rPr>
          <w:sz w:val="28"/>
          <w:szCs w:val="28"/>
          <w:lang w:val="ru-RU"/>
        </w:rPr>
        <w:t>с 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</w:t>
      </w:r>
      <w:r w:rsidRPr="00EC6215">
        <w:rPr>
          <w:color w:val="000000"/>
          <w:sz w:val="28"/>
          <w:szCs w:val="28"/>
          <w:lang w:val="ru-RU"/>
        </w:rPr>
        <w:t>.</w:t>
      </w:r>
    </w:p>
    <w:p w:rsidR="00EC6215" w:rsidRDefault="00E5226A" w:rsidP="00EC6215">
      <w:pPr>
        <w:pStyle w:val="a9"/>
        <w:numPr>
          <w:ilvl w:val="1"/>
          <w:numId w:val="36"/>
        </w:numPr>
        <w:tabs>
          <w:tab w:val="left" w:pos="851"/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C6215">
        <w:rPr>
          <w:color w:val="000000"/>
          <w:sz w:val="28"/>
          <w:szCs w:val="28"/>
          <w:lang w:val="ru-RU"/>
        </w:rPr>
        <w:t>Основной целью деятельности рабочей группы является осуществление внедрения и реализации целевой модели дополнительного образования детей дополнительного образования детей в Туруханском районе, организация взаимодействия органов администрации Туруханского района с органами исполнительной власти Красноярского края</w:t>
      </w:r>
      <w:r w:rsidR="0062696A" w:rsidRPr="00EC6215">
        <w:rPr>
          <w:color w:val="000000"/>
          <w:sz w:val="28"/>
          <w:szCs w:val="28"/>
          <w:lang w:val="ru-RU"/>
        </w:rPr>
        <w:t xml:space="preserve"> </w:t>
      </w:r>
      <w:r w:rsidRPr="00EC6215">
        <w:rPr>
          <w:color w:val="000000"/>
          <w:sz w:val="28"/>
          <w:szCs w:val="28"/>
          <w:lang w:val="ru-RU"/>
        </w:rPr>
        <w:t>(наименование субъекта РФ) и муниципальными учреждениями по внедрению и реализации целевой модели дополнительного образования детей.</w:t>
      </w:r>
    </w:p>
    <w:p w:rsidR="00EC6215" w:rsidRDefault="00E5226A" w:rsidP="00EC6215">
      <w:pPr>
        <w:pStyle w:val="a9"/>
        <w:numPr>
          <w:ilvl w:val="1"/>
          <w:numId w:val="36"/>
        </w:numPr>
        <w:tabs>
          <w:tab w:val="left" w:pos="851"/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C6215">
        <w:rPr>
          <w:color w:val="000000"/>
          <w:sz w:val="28"/>
          <w:szCs w:val="28"/>
          <w:lang w:val="ru-RU"/>
        </w:rPr>
        <w:t xml:space="preserve">Рабочая группа осуществляет свою деятельность на общественных началах на основе добровольности, равноправия ее членов, коллективного </w:t>
      </w:r>
      <w:r w:rsidRPr="00EC6215">
        <w:rPr>
          <w:color w:val="000000"/>
          <w:sz w:val="28"/>
          <w:szCs w:val="28"/>
          <w:lang w:val="ru-RU"/>
        </w:rPr>
        <w:br/>
        <w:t>и свободного обсуждения вопросов на принципах законности и гласности.</w:t>
      </w:r>
    </w:p>
    <w:p w:rsidR="00E5226A" w:rsidRPr="00EC6215" w:rsidRDefault="00E5226A" w:rsidP="00EC6215">
      <w:pPr>
        <w:pStyle w:val="a9"/>
        <w:numPr>
          <w:ilvl w:val="1"/>
          <w:numId w:val="36"/>
        </w:numPr>
        <w:tabs>
          <w:tab w:val="left" w:pos="851"/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C6215">
        <w:rPr>
          <w:color w:val="000000"/>
          <w:sz w:val="28"/>
          <w:szCs w:val="28"/>
          <w:lang w:val="ru-RU"/>
        </w:rPr>
        <w:t>Рабочая группа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</w:t>
      </w:r>
      <w:r w:rsidR="0062696A" w:rsidRPr="00EC6215">
        <w:rPr>
          <w:color w:val="000000"/>
          <w:sz w:val="28"/>
          <w:szCs w:val="28"/>
          <w:lang w:val="ru-RU"/>
        </w:rPr>
        <w:t xml:space="preserve"> </w:t>
      </w:r>
      <w:r w:rsidRPr="00EC6215">
        <w:rPr>
          <w:color w:val="000000"/>
          <w:sz w:val="28"/>
          <w:szCs w:val="28"/>
          <w:lang w:val="ru-RU"/>
        </w:rPr>
        <w:t xml:space="preserve">(наименование субъекта РФ), Уставом </w:t>
      </w:r>
      <w:r w:rsidR="0062696A" w:rsidRPr="00EC6215">
        <w:rPr>
          <w:color w:val="000000"/>
          <w:sz w:val="28"/>
          <w:szCs w:val="28"/>
          <w:lang w:val="ru-RU"/>
        </w:rPr>
        <w:t xml:space="preserve">Туруханского района </w:t>
      </w:r>
      <w:r w:rsidRPr="00EC6215">
        <w:rPr>
          <w:color w:val="000000"/>
          <w:sz w:val="28"/>
          <w:szCs w:val="28"/>
          <w:lang w:val="ru-RU"/>
        </w:rPr>
        <w:t>и настоящим Положением.</w:t>
      </w:r>
    </w:p>
    <w:p w:rsidR="00E5226A" w:rsidRPr="00E5226A" w:rsidRDefault="00E5226A" w:rsidP="00EC6215">
      <w:pPr>
        <w:tabs>
          <w:tab w:val="left" w:pos="284"/>
          <w:tab w:val="left" w:pos="851"/>
        </w:tabs>
        <w:ind w:firstLine="567"/>
        <w:rPr>
          <w:sz w:val="24"/>
          <w:szCs w:val="24"/>
          <w:lang w:val="ru-RU"/>
        </w:rPr>
      </w:pPr>
      <w:r w:rsidRPr="00E5226A">
        <w:rPr>
          <w:sz w:val="24"/>
          <w:szCs w:val="24"/>
          <w:lang w:val="ru-RU"/>
        </w:rPr>
        <w:br/>
      </w:r>
    </w:p>
    <w:p w:rsidR="00E5226A" w:rsidRDefault="00E5226A" w:rsidP="00EC6215">
      <w:pPr>
        <w:pStyle w:val="a9"/>
        <w:numPr>
          <w:ilvl w:val="0"/>
          <w:numId w:val="37"/>
        </w:numPr>
        <w:tabs>
          <w:tab w:val="left" w:pos="284"/>
          <w:tab w:val="left" w:pos="851"/>
        </w:tabs>
        <w:jc w:val="center"/>
        <w:textAlignment w:val="baseline"/>
        <w:outlineLvl w:val="0"/>
        <w:rPr>
          <w:color w:val="000000"/>
          <w:kern w:val="36"/>
          <w:sz w:val="28"/>
          <w:szCs w:val="28"/>
          <w:lang w:val="ru-RU"/>
        </w:rPr>
      </w:pPr>
      <w:r w:rsidRPr="0062696A">
        <w:rPr>
          <w:color w:val="000000"/>
          <w:kern w:val="36"/>
          <w:sz w:val="28"/>
          <w:szCs w:val="28"/>
          <w:lang w:val="ru-RU"/>
        </w:rPr>
        <w:t>Задачи и полномочия рабочей группы</w:t>
      </w:r>
    </w:p>
    <w:p w:rsidR="00EC6215" w:rsidRPr="00EC6215" w:rsidRDefault="00EC6215" w:rsidP="00EC6215">
      <w:pPr>
        <w:pStyle w:val="a9"/>
        <w:tabs>
          <w:tab w:val="left" w:pos="284"/>
          <w:tab w:val="left" w:pos="851"/>
        </w:tabs>
        <w:ind w:left="450"/>
        <w:textAlignment w:val="baseline"/>
        <w:outlineLvl w:val="0"/>
        <w:rPr>
          <w:b/>
          <w:bCs/>
          <w:color w:val="000000"/>
          <w:kern w:val="36"/>
          <w:sz w:val="28"/>
          <w:szCs w:val="28"/>
          <w:lang w:val="ru-RU"/>
        </w:rPr>
      </w:pPr>
    </w:p>
    <w:p w:rsidR="00E5226A" w:rsidRPr="00EC6215" w:rsidRDefault="00E5226A" w:rsidP="00EC6215">
      <w:pPr>
        <w:pStyle w:val="a9"/>
        <w:numPr>
          <w:ilvl w:val="1"/>
          <w:numId w:val="37"/>
        </w:numPr>
        <w:tabs>
          <w:tab w:val="left" w:pos="284"/>
          <w:tab w:val="left" w:pos="426"/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C6215">
        <w:rPr>
          <w:color w:val="000000"/>
          <w:sz w:val="28"/>
          <w:szCs w:val="28"/>
          <w:lang w:val="ru-RU"/>
        </w:rPr>
        <w:t>Основными задачами рабочей группы являются:</w:t>
      </w:r>
    </w:p>
    <w:p w:rsidR="00E5226A" w:rsidRPr="00E5226A" w:rsidRDefault="00E5226A" w:rsidP="00EC6215">
      <w:pPr>
        <w:tabs>
          <w:tab w:val="left" w:pos="284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решение вопросов, связанных с реализацией мероприятий, предусмотренных региональным проектом;</w:t>
      </w:r>
    </w:p>
    <w:p w:rsidR="00E5226A" w:rsidRPr="00E5226A" w:rsidRDefault="00E5226A" w:rsidP="00EC6215">
      <w:pPr>
        <w:tabs>
          <w:tab w:val="left" w:pos="284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lastRenderedPageBreak/>
        <w:t xml:space="preserve">обеспечение согласованных действий органов исполнительной власти области, органов администрации </w:t>
      </w:r>
      <w:r w:rsidR="00B33E73">
        <w:rPr>
          <w:color w:val="000000"/>
          <w:sz w:val="28"/>
          <w:szCs w:val="28"/>
          <w:lang w:val="ru-RU"/>
        </w:rPr>
        <w:t xml:space="preserve">Туруханского района </w:t>
      </w:r>
      <w:r w:rsidRPr="00E5226A">
        <w:rPr>
          <w:color w:val="000000"/>
          <w:sz w:val="28"/>
          <w:szCs w:val="28"/>
          <w:lang w:val="ru-RU"/>
        </w:rPr>
        <w:t>(далее администрации), муниципальных учреждений по внедрению и реализации целевой модели дополнительного образования детей;</w:t>
      </w:r>
    </w:p>
    <w:p w:rsidR="00E5226A" w:rsidRPr="00E5226A" w:rsidRDefault="00E5226A" w:rsidP="00EC6215">
      <w:pPr>
        <w:tabs>
          <w:tab w:val="left" w:pos="284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определение механизмов внедрения и реализации целевой модели дополнительного образования детей;</w:t>
      </w:r>
    </w:p>
    <w:p w:rsidR="00E5226A" w:rsidRPr="00E5226A" w:rsidRDefault="00E5226A" w:rsidP="00EC6215">
      <w:pPr>
        <w:tabs>
          <w:tab w:val="left" w:pos="284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контроль за ходом выполнения мероприятий, предусмотренных региональным проектом;</w:t>
      </w:r>
    </w:p>
    <w:p w:rsidR="00E5226A" w:rsidRPr="00E5226A" w:rsidRDefault="00E5226A" w:rsidP="00EC6215">
      <w:pPr>
        <w:shd w:val="clear" w:color="auto" w:fill="FFFFFF"/>
        <w:tabs>
          <w:tab w:val="left" w:pos="284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определение приоритетных направлений реализации дополнительных общеобразовательных программ;</w:t>
      </w:r>
    </w:p>
    <w:p w:rsidR="00E5226A" w:rsidRPr="00E5226A" w:rsidRDefault="00E5226A" w:rsidP="00EC6215">
      <w:pPr>
        <w:shd w:val="clear" w:color="auto" w:fill="FFFFFF"/>
        <w:tabs>
          <w:tab w:val="left" w:pos="284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выработка предложений по совместному использованию инфраструктуры в целях реализации дополнительных общеобразовательных программ;</w:t>
      </w:r>
    </w:p>
    <w:p w:rsidR="00E5226A" w:rsidRPr="00E5226A" w:rsidRDefault="00E5226A" w:rsidP="00EC6215">
      <w:pPr>
        <w:shd w:val="clear" w:color="auto" w:fill="FFFFFF"/>
        <w:tabs>
          <w:tab w:val="left" w:pos="284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координация реализации дополнительных общеобразовательных программ в сетевой форме;</w:t>
      </w:r>
    </w:p>
    <w:p w:rsidR="00E5226A" w:rsidRPr="00E5226A" w:rsidRDefault="00E5226A" w:rsidP="00EC6215">
      <w:pPr>
        <w:shd w:val="clear" w:color="auto" w:fill="FFFFFF"/>
        <w:tabs>
          <w:tab w:val="left" w:pos="284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 xml:space="preserve">разработка предложений по формированию параметров финансового обеспечения реализации дополнительных общеобразовательных программ </w:t>
      </w:r>
      <w:r w:rsidRPr="00E5226A">
        <w:rPr>
          <w:color w:val="000000"/>
          <w:sz w:val="28"/>
          <w:szCs w:val="28"/>
          <w:lang w:val="ru-RU"/>
        </w:rPr>
        <w:br/>
        <w:t>в сетевой форме;</w:t>
      </w:r>
    </w:p>
    <w:p w:rsidR="00EC6215" w:rsidRDefault="00E5226A" w:rsidP="00EC6215">
      <w:pPr>
        <w:shd w:val="clear" w:color="auto" w:fill="FFFFFF"/>
        <w:tabs>
          <w:tab w:val="left" w:pos="284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организация взаимодействия органов местного самоуправления</w:t>
      </w:r>
      <w:r w:rsidR="00B33E73">
        <w:rPr>
          <w:color w:val="000000"/>
          <w:sz w:val="28"/>
          <w:szCs w:val="28"/>
          <w:lang w:val="ru-RU"/>
        </w:rPr>
        <w:t xml:space="preserve"> Туруханского района </w:t>
      </w:r>
      <w:r w:rsidRPr="00E5226A">
        <w:rPr>
          <w:color w:val="000000"/>
          <w:sz w:val="28"/>
          <w:szCs w:val="28"/>
          <w:lang w:val="ru-RU"/>
        </w:rPr>
        <w:t xml:space="preserve"> с органами исполнительной власти</w:t>
      </w:r>
      <w:r w:rsidR="00B33E73">
        <w:rPr>
          <w:color w:val="000000"/>
          <w:sz w:val="28"/>
          <w:szCs w:val="28"/>
          <w:lang w:val="ru-RU"/>
        </w:rPr>
        <w:t xml:space="preserve"> Красноярского края</w:t>
      </w:r>
      <w:r w:rsidRPr="00E5226A">
        <w:rPr>
          <w:color w:val="000000"/>
          <w:sz w:val="28"/>
          <w:szCs w:val="28"/>
          <w:lang w:val="ru-RU"/>
        </w:rPr>
        <w:t xml:space="preserve"> при решении вопросов по внедрению целевой модели дополнительного образования детей.</w:t>
      </w:r>
    </w:p>
    <w:p w:rsidR="00B33E73" w:rsidRPr="00EC6215" w:rsidRDefault="00E5226A" w:rsidP="00EC6215">
      <w:pPr>
        <w:pStyle w:val="a9"/>
        <w:numPr>
          <w:ilvl w:val="1"/>
          <w:numId w:val="37"/>
        </w:numPr>
        <w:shd w:val="clear" w:color="auto" w:fill="FFFFFF"/>
        <w:tabs>
          <w:tab w:val="left" w:pos="284"/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C6215">
        <w:rPr>
          <w:color w:val="000000"/>
          <w:sz w:val="28"/>
          <w:szCs w:val="28"/>
          <w:lang w:val="ru-RU"/>
        </w:rPr>
        <w:t>Для выполнения возложенных задач рабочая группа обладает следующими полномочиями:</w:t>
      </w:r>
    </w:p>
    <w:p w:rsidR="00E5226A" w:rsidRPr="00B33E73" w:rsidRDefault="00E5226A" w:rsidP="00EC6215">
      <w:pPr>
        <w:tabs>
          <w:tab w:val="left" w:pos="284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B33E73">
        <w:rPr>
          <w:color w:val="000000"/>
          <w:sz w:val="28"/>
          <w:szCs w:val="28"/>
          <w:lang w:val="ru-RU"/>
        </w:rPr>
        <w:t>организует подготовку и рассмотрение проектов нормативных правовых актов, необходимых для внедрения и реализации целевой модели дополнительного образования детей;</w:t>
      </w:r>
    </w:p>
    <w:p w:rsidR="00E5226A" w:rsidRPr="00E5226A" w:rsidRDefault="00EC6215" w:rsidP="00EC6215">
      <w:pPr>
        <w:tabs>
          <w:tab w:val="left" w:pos="284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вносит предложения по утверждению </w:t>
      </w:r>
      <w:r w:rsidR="00E5226A" w:rsidRPr="00E5226A">
        <w:rPr>
          <w:color w:val="000000"/>
          <w:sz w:val="28"/>
          <w:szCs w:val="28"/>
          <w:lang w:val="ru-RU"/>
        </w:rPr>
        <w:t>основны</w:t>
      </w:r>
      <w:r>
        <w:rPr>
          <w:color w:val="000000"/>
          <w:sz w:val="28"/>
          <w:szCs w:val="28"/>
          <w:lang w:val="ru-RU"/>
        </w:rPr>
        <w:t>х</w:t>
      </w:r>
      <w:r w:rsidR="00E5226A" w:rsidRPr="00E5226A">
        <w:rPr>
          <w:color w:val="000000"/>
          <w:sz w:val="28"/>
          <w:szCs w:val="28"/>
          <w:lang w:val="ru-RU"/>
        </w:rPr>
        <w:t xml:space="preserve"> муниципальны</w:t>
      </w:r>
      <w:r>
        <w:rPr>
          <w:color w:val="000000"/>
          <w:sz w:val="28"/>
          <w:szCs w:val="28"/>
          <w:lang w:val="ru-RU"/>
        </w:rPr>
        <w:t>х</w:t>
      </w:r>
      <w:r w:rsidR="00E5226A" w:rsidRPr="00E5226A">
        <w:rPr>
          <w:color w:val="000000"/>
          <w:sz w:val="28"/>
          <w:szCs w:val="28"/>
          <w:lang w:val="ru-RU"/>
        </w:rPr>
        <w:t xml:space="preserve"> мероприяти</w:t>
      </w:r>
      <w:r>
        <w:rPr>
          <w:color w:val="000000"/>
          <w:sz w:val="28"/>
          <w:szCs w:val="28"/>
          <w:lang w:val="ru-RU"/>
        </w:rPr>
        <w:t>й</w:t>
      </w:r>
      <w:r w:rsidR="00E5226A" w:rsidRPr="00E5226A">
        <w:rPr>
          <w:color w:val="000000"/>
          <w:sz w:val="28"/>
          <w:szCs w:val="28"/>
          <w:lang w:val="ru-RU"/>
        </w:rPr>
        <w:t xml:space="preserve"> по внедрению</w:t>
      </w:r>
      <w:r>
        <w:rPr>
          <w:color w:val="000000"/>
          <w:sz w:val="28"/>
          <w:szCs w:val="28"/>
          <w:lang w:val="ru-RU"/>
        </w:rPr>
        <w:t xml:space="preserve"> </w:t>
      </w:r>
      <w:r w:rsidR="00E5226A" w:rsidRPr="00E5226A">
        <w:rPr>
          <w:color w:val="000000"/>
          <w:sz w:val="28"/>
          <w:szCs w:val="28"/>
          <w:lang w:val="ru-RU"/>
        </w:rPr>
        <w:t>и реализации целевой модели дополнительного образования детей;</w:t>
      </w:r>
    </w:p>
    <w:p w:rsidR="00E5226A" w:rsidRPr="00E5226A" w:rsidRDefault="00E5226A" w:rsidP="00EC6215">
      <w:pPr>
        <w:tabs>
          <w:tab w:val="left" w:pos="284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обеспечивает проведение анализа практики внедрения и реализации целевой модели дополнительного образования детей.</w:t>
      </w:r>
    </w:p>
    <w:p w:rsidR="00E5226A" w:rsidRPr="00E5226A" w:rsidRDefault="00E5226A" w:rsidP="00EC6215">
      <w:pPr>
        <w:rPr>
          <w:sz w:val="24"/>
          <w:szCs w:val="24"/>
          <w:lang w:val="ru-RU"/>
        </w:rPr>
      </w:pPr>
      <w:r w:rsidRPr="00E5226A">
        <w:rPr>
          <w:sz w:val="24"/>
          <w:szCs w:val="24"/>
          <w:lang w:val="ru-RU"/>
        </w:rPr>
        <w:br/>
      </w:r>
    </w:p>
    <w:p w:rsidR="00E5226A" w:rsidRPr="00EC6215" w:rsidRDefault="00E5226A" w:rsidP="00EC6215">
      <w:pPr>
        <w:pStyle w:val="a9"/>
        <w:numPr>
          <w:ilvl w:val="0"/>
          <w:numId w:val="37"/>
        </w:numPr>
        <w:jc w:val="center"/>
        <w:textAlignment w:val="baseline"/>
        <w:outlineLvl w:val="0"/>
        <w:rPr>
          <w:b/>
          <w:bCs/>
          <w:color w:val="000000"/>
          <w:kern w:val="36"/>
          <w:sz w:val="48"/>
          <w:szCs w:val="48"/>
        </w:rPr>
      </w:pPr>
      <w:r w:rsidRPr="00EC6215">
        <w:rPr>
          <w:color w:val="000000"/>
          <w:kern w:val="36"/>
          <w:sz w:val="28"/>
          <w:szCs w:val="28"/>
        </w:rPr>
        <w:t>Права рабочей группы</w:t>
      </w:r>
    </w:p>
    <w:p w:rsidR="00EC6215" w:rsidRPr="00EC6215" w:rsidRDefault="00EC6215" w:rsidP="00EC6215">
      <w:pPr>
        <w:pStyle w:val="a9"/>
        <w:ind w:left="450"/>
        <w:textAlignment w:val="baseline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E5226A" w:rsidRPr="00EC6215" w:rsidRDefault="00E5226A" w:rsidP="00EC6215">
      <w:pPr>
        <w:pStyle w:val="a9"/>
        <w:numPr>
          <w:ilvl w:val="1"/>
          <w:numId w:val="37"/>
        </w:numPr>
        <w:tabs>
          <w:tab w:val="left" w:pos="851"/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C6215">
        <w:rPr>
          <w:color w:val="000000"/>
          <w:sz w:val="28"/>
          <w:szCs w:val="28"/>
          <w:lang w:val="ru-RU"/>
        </w:rPr>
        <w:t>Рабочая группа в соответствии с возложенными на нее задачами имеет право:</w:t>
      </w:r>
    </w:p>
    <w:p w:rsidR="00E5226A" w:rsidRPr="00E5226A" w:rsidRDefault="00E5226A" w:rsidP="00EC6215">
      <w:pPr>
        <w:tabs>
          <w:tab w:val="left" w:pos="851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 xml:space="preserve">принимать в пределах своей компетенции решения, направленные </w:t>
      </w:r>
      <w:r w:rsidRPr="00E5226A">
        <w:rPr>
          <w:color w:val="000000"/>
          <w:sz w:val="28"/>
          <w:szCs w:val="28"/>
          <w:lang w:val="ru-RU"/>
        </w:rPr>
        <w:br/>
        <w:t>на внедрение и реализацию целевой модели дополнительного образования детей;</w:t>
      </w:r>
    </w:p>
    <w:p w:rsidR="00E5226A" w:rsidRPr="00E5226A" w:rsidRDefault="00E5226A" w:rsidP="00EC6215">
      <w:pPr>
        <w:tabs>
          <w:tab w:val="left" w:pos="851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 xml:space="preserve">запрашивать, получать и анализировать материалы, сведения </w:t>
      </w:r>
      <w:r w:rsidRPr="00E5226A">
        <w:rPr>
          <w:color w:val="000000"/>
          <w:sz w:val="28"/>
          <w:szCs w:val="28"/>
          <w:lang w:val="ru-RU"/>
        </w:rPr>
        <w:br/>
        <w:t>и документы от органов исполнительной власти</w:t>
      </w:r>
      <w:r w:rsidR="00B33E73">
        <w:rPr>
          <w:color w:val="000000"/>
          <w:sz w:val="28"/>
          <w:szCs w:val="28"/>
          <w:lang w:val="ru-RU"/>
        </w:rPr>
        <w:t xml:space="preserve"> Красноярского края</w:t>
      </w:r>
      <w:r w:rsidRPr="00E5226A">
        <w:rPr>
          <w:color w:val="000000"/>
          <w:sz w:val="28"/>
          <w:szCs w:val="28"/>
          <w:lang w:val="ru-RU"/>
        </w:rPr>
        <w:t xml:space="preserve">, органов местного самоуправления, учреждений и организаций, касающиеся вопросов </w:t>
      </w:r>
      <w:r w:rsidRPr="00E5226A">
        <w:rPr>
          <w:color w:val="000000"/>
          <w:sz w:val="28"/>
          <w:szCs w:val="28"/>
          <w:lang w:val="ru-RU"/>
        </w:rPr>
        <w:lastRenderedPageBreak/>
        <w:t>внедрения и реализации целевой модели дополнительного образования детей;</w:t>
      </w:r>
    </w:p>
    <w:p w:rsidR="00E5226A" w:rsidRPr="00E5226A" w:rsidRDefault="00E5226A" w:rsidP="00EC6215">
      <w:pPr>
        <w:tabs>
          <w:tab w:val="left" w:pos="851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 xml:space="preserve">приглашать на заседания рабочей группы должностных лиц администрации </w:t>
      </w:r>
      <w:r w:rsidR="00EC6215">
        <w:rPr>
          <w:color w:val="000000"/>
          <w:sz w:val="28"/>
          <w:szCs w:val="28"/>
          <w:lang w:val="ru-RU"/>
        </w:rPr>
        <w:t>Туруханского района</w:t>
      </w:r>
      <w:r w:rsidRPr="00E5226A">
        <w:rPr>
          <w:color w:val="000000"/>
          <w:sz w:val="28"/>
          <w:szCs w:val="28"/>
          <w:lang w:val="ru-RU"/>
        </w:rPr>
        <w:t>, привлекать экспертов и (или) специалистов для получения разъяснений, консультаций, информации, заключений и иных сведений;</w:t>
      </w:r>
    </w:p>
    <w:p w:rsidR="00E5226A" w:rsidRPr="00E5226A" w:rsidRDefault="00E5226A" w:rsidP="00EC6215">
      <w:pPr>
        <w:tabs>
          <w:tab w:val="left" w:pos="851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 xml:space="preserve">освещать в средствах массовой информации ход внедрения </w:t>
      </w:r>
      <w:r w:rsidRPr="00E5226A">
        <w:rPr>
          <w:color w:val="000000"/>
          <w:sz w:val="28"/>
          <w:szCs w:val="28"/>
          <w:lang w:val="ru-RU"/>
        </w:rPr>
        <w:br/>
        <w:t>и реализации целевой модели дополнительного образования детей;</w:t>
      </w:r>
    </w:p>
    <w:p w:rsidR="00E5226A" w:rsidRPr="00E5226A" w:rsidRDefault="00E5226A" w:rsidP="00EC6215">
      <w:pPr>
        <w:tabs>
          <w:tab w:val="left" w:pos="851"/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 xml:space="preserve">осуществлять иные действия, необходимые для принятия мотивированного и обоснованного решения по вопросам, входящим </w:t>
      </w:r>
      <w:r w:rsidRPr="00E5226A">
        <w:rPr>
          <w:color w:val="000000"/>
          <w:sz w:val="28"/>
          <w:szCs w:val="28"/>
          <w:lang w:val="ru-RU"/>
        </w:rPr>
        <w:br/>
        <w:t>в полномочия рабочей группы.</w:t>
      </w:r>
    </w:p>
    <w:p w:rsidR="00E5226A" w:rsidRPr="00E5226A" w:rsidRDefault="00E5226A" w:rsidP="00EC6215">
      <w:pPr>
        <w:rPr>
          <w:sz w:val="24"/>
          <w:szCs w:val="24"/>
          <w:lang w:val="ru-RU"/>
        </w:rPr>
      </w:pPr>
      <w:r w:rsidRPr="00E5226A">
        <w:rPr>
          <w:sz w:val="24"/>
          <w:szCs w:val="24"/>
          <w:lang w:val="ru-RU"/>
        </w:rPr>
        <w:br/>
      </w:r>
    </w:p>
    <w:p w:rsidR="00E5226A" w:rsidRPr="00EC6215" w:rsidRDefault="00E5226A" w:rsidP="00EC6215">
      <w:pPr>
        <w:pStyle w:val="a9"/>
        <w:numPr>
          <w:ilvl w:val="0"/>
          <w:numId w:val="37"/>
        </w:numPr>
        <w:tabs>
          <w:tab w:val="left" w:pos="993"/>
        </w:tabs>
        <w:jc w:val="center"/>
        <w:textAlignment w:val="baseline"/>
        <w:outlineLvl w:val="0"/>
        <w:rPr>
          <w:b/>
          <w:bCs/>
          <w:color w:val="000000"/>
          <w:kern w:val="36"/>
          <w:sz w:val="48"/>
          <w:szCs w:val="48"/>
          <w:lang w:val="ru-RU"/>
        </w:rPr>
      </w:pPr>
      <w:r w:rsidRPr="00EC6215">
        <w:rPr>
          <w:color w:val="000000"/>
          <w:kern w:val="36"/>
          <w:sz w:val="28"/>
          <w:szCs w:val="28"/>
          <w:lang w:val="ru-RU"/>
        </w:rPr>
        <w:t>Состав и порядок работы рабочей группы</w:t>
      </w:r>
    </w:p>
    <w:p w:rsidR="00EC6215" w:rsidRPr="00EC6215" w:rsidRDefault="00EC6215" w:rsidP="00EC6215">
      <w:pPr>
        <w:pStyle w:val="a9"/>
        <w:tabs>
          <w:tab w:val="left" w:pos="993"/>
        </w:tabs>
        <w:ind w:left="450"/>
        <w:textAlignment w:val="baseline"/>
        <w:outlineLvl w:val="0"/>
        <w:rPr>
          <w:b/>
          <w:bCs/>
          <w:color w:val="000000"/>
          <w:kern w:val="36"/>
          <w:sz w:val="28"/>
          <w:szCs w:val="28"/>
          <w:lang w:val="ru-RU"/>
        </w:rPr>
      </w:pPr>
    </w:p>
    <w:p w:rsidR="006C36B1" w:rsidRPr="00EC6215" w:rsidRDefault="00E5226A" w:rsidP="00B74B42">
      <w:pPr>
        <w:pStyle w:val="a9"/>
        <w:numPr>
          <w:ilvl w:val="1"/>
          <w:numId w:val="37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C6215">
        <w:rPr>
          <w:color w:val="000000"/>
          <w:sz w:val="28"/>
          <w:szCs w:val="28"/>
          <w:lang w:val="ru-RU"/>
        </w:rPr>
        <w:t>Рабочая группа формируется в составе руководителя, заместителя руководителя, секретаря и постоянных членов рабочей группы.</w:t>
      </w:r>
    </w:p>
    <w:p w:rsidR="006C36B1" w:rsidRPr="00EC6215" w:rsidRDefault="00E5226A" w:rsidP="00B74B42">
      <w:pPr>
        <w:pStyle w:val="a9"/>
        <w:numPr>
          <w:ilvl w:val="1"/>
          <w:numId w:val="37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C6215">
        <w:rPr>
          <w:color w:val="000000"/>
          <w:sz w:val="28"/>
          <w:szCs w:val="28"/>
          <w:lang w:val="ru-RU"/>
        </w:rPr>
        <w:t xml:space="preserve">Персональный состав рабочей группы с одновременным назначением </w:t>
      </w:r>
      <w:r>
        <w:rPr>
          <w:noProof/>
          <w:bdr w:val="none" w:sz="0" w:space="0" w:color="auto" w:frame="1"/>
          <w:lang w:val="ru-RU"/>
        </w:rPr>
        <w:drawing>
          <wp:inline distT="0" distB="0" distL="0" distR="0">
            <wp:extent cx="6985" cy="6985"/>
            <wp:effectExtent l="0" t="0" r="0" b="0"/>
            <wp:docPr id="4" name="Рисунок 7" descr="https://lh5.googleusercontent.com/M3-p7JmzmdNdVz1h5pcKGpLrHkWHT5gmawScKDtqL-131iMaA058feZtoJDUHwoJI0rnICCAWrnc3YKpjH2mPF-SRvmOFpjG6hAlkdHyAHsvdKf4ZYDxJ8e6eo1x-7S-qX3vR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lh5.googleusercontent.com/M3-p7JmzmdNdVz1h5pcKGpLrHkWHT5gmawScKDtqL-131iMaA058feZtoJDUHwoJI0rnICCAWrnc3YKpjH2mPF-SRvmOFpjG6hAlkdHyAHsvdKf4ZYDxJ8e6eo1x-7S-qX3vRG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6215">
        <w:rPr>
          <w:color w:val="000000"/>
          <w:sz w:val="28"/>
          <w:szCs w:val="28"/>
          <w:lang w:val="ru-RU"/>
        </w:rPr>
        <w:t xml:space="preserve">его руководителя, заместителя руководителя, секретаря утверждается постановлением администрации </w:t>
      </w:r>
      <w:r w:rsidR="00B33E73" w:rsidRPr="00EC6215">
        <w:rPr>
          <w:color w:val="000000"/>
          <w:sz w:val="28"/>
          <w:szCs w:val="28"/>
          <w:lang w:val="ru-RU"/>
        </w:rPr>
        <w:t>Туруханского района</w:t>
      </w:r>
      <w:r w:rsidR="006C36B1" w:rsidRPr="00EC6215">
        <w:rPr>
          <w:color w:val="000000"/>
          <w:sz w:val="28"/>
          <w:szCs w:val="28"/>
          <w:lang w:val="ru-RU"/>
        </w:rPr>
        <w:t>.</w:t>
      </w:r>
    </w:p>
    <w:p w:rsidR="006C36B1" w:rsidRPr="00B74B42" w:rsidRDefault="00E5226A" w:rsidP="00B74B42">
      <w:pPr>
        <w:pStyle w:val="a9"/>
        <w:numPr>
          <w:ilvl w:val="1"/>
          <w:numId w:val="37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B74B42">
        <w:rPr>
          <w:color w:val="000000"/>
          <w:sz w:val="28"/>
          <w:szCs w:val="28"/>
          <w:lang w:val="ru-RU"/>
        </w:rPr>
        <w:t>Рабочая группа осуществляет свою деятельность в форме заседаний, которые проводятся в соответствии с планом работы рабочей группы, утверждаемым руководителем рабочей группы, и (или) по мере поступления предложений от органов исполнительной власт</w:t>
      </w:r>
      <w:r w:rsidR="00B33E73" w:rsidRPr="00B74B42">
        <w:rPr>
          <w:color w:val="000000"/>
          <w:sz w:val="28"/>
          <w:szCs w:val="28"/>
          <w:lang w:val="ru-RU"/>
        </w:rPr>
        <w:t>и Красноярского края</w:t>
      </w:r>
      <w:r w:rsidRPr="00B74B42">
        <w:rPr>
          <w:color w:val="000000"/>
          <w:sz w:val="28"/>
          <w:szCs w:val="28"/>
          <w:lang w:val="ru-RU"/>
        </w:rPr>
        <w:t>, администрации</w:t>
      </w:r>
      <w:r w:rsidR="00B33E73" w:rsidRPr="00B74B42">
        <w:rPr>
          <w:color w:val="000000"/>
          <w:sz w:val="28"/>
          <w:szCs w:val="28"/>
          <w:lang w:val="ru-RU"/>
        </w:rPr>
        <w:t xml:space="preserve"> Туруханского района</w:t>
      </w:r>
      <w:r w:rsidRPr="00B74B42">
        <w:rPr>
          <w:color w:val="000000"/>
          <w:sz w:val="28"/>
          <w:szCs w:val="28"/>
          <w:lang w:val="ru-RU"/>
        </w:rPr>
        <w:t>, муниципальных учреждений, организаций.</w:t>
      </w:r>
    </w:p>
    <w:p w:rsidR="006C36B1" w:rsidRPr="00B74B42" w:rsidRDefault="00E5226A" w:rsidP="00B74B42">
      <w:pPr>
        <w:pStyle w:val="a9"/>
        <w:numPr>
          <w:ilvl w:val="1"/>
          <w:numId w:val="37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B74B42">
        <w:rPr>
          <w:color w:val="000000"/>
          <w:sz w:val="28"/>
          <w:szCs w:val="28"/>
          <w:lang w:val="ru-RU"/>
        </w:rPr>
        <w:t xml:space="preserve">Возглавляет рабочую группу и осуществляет руководство </w:t>
      </w:r>
      <w:r w:rsidRPr="00B74B42">
        <w:rPr>
          <w:color w:val="000000"/>
          <w:sz w:val="28"/>
          <w:szCs w:val="28"/>
          <w:lang w:val="ru-RU"/>
        </w:rPr>
        <w:br/>
        <w:t xml:space="preserve">ее работой </w:t>
      </w:r>
      <w:r>
        <w:rPr>
          <w:noProof/>
          <w:bdr w:val="none" w:sz="0" w:space="0" w:color="auto" w:frame="1"/>
          <w:lang w:val="ru-RU"/>
        </w:rPr>
        <w:drawing>
          <wp:inline distT="0" distB="0" distL="0" distR="0">
            <wp:extent cx="6985" cy="6985"/>
            <wp:effectExtent l="0" t="0" r="0" b="0"/>
            <wp:docPr id="5" name="Рисунок 8" descr="https://lh6.googleusercontent.com/pN8ukYSq_WXzoi3Ns3H9gTnTVNO00cHT7EwTwx_snAriPdIvLBFlGz1D7aXfzpY8YdKX84gkSmXt1H4hLsLsNT0_ent5tCfc3zpjoORSoUzffnSomjlRmTb-0wvtNxsMoLkWs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lh6.googleusercontent.com/pN8ukYSq_WXzoi3Ns3H9gTnTVNO00cHT7EwTwx_snAriPdIvLBFlGz1D7aXfzpY8YdKX84gkSmXt1H4hLsLsNT0_ent5tCfc3zpjoORSoUzffnSomjlRmTb-0wvtNxsMoLkWs8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4B42">
        <w:rPr>
          <w:color w:val="000000"/>
          <w:sz w:val="28"/>
          <w:szCs w:val="28"/>
          <w:lang w:val="ru-RU"/>
        </w:rPr>
        <w:t>руководитель рабочей группы.</w:t>
      </w:r>
    </w:p>
    <w:p w:rsidR="006C36B1" w:rsidRPr="00B74B42" w:rsidRDefault="00E5226A" w:rsidP="00B74B42">
      <w:pPr>
        <w:pStyle w:val="a9"/>
        <w:numPr>
          <w:ilvl w:val="1"/>
          <w:numId w:val="37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B74B42">
        <w:rPr>
          <w:color w:val="000000"/>
          <w:sz w:val="28"/>
          <w:szCs w:val="28"/>
          <w:lang w:val="ru-RU"/>
        </w:rPr>
        <w:t xml:space="preserve">Заместитель руководителя рабочей группы </w:t>
      </w:r>
      <w:r>
        <w:rPr>
          <w:noProof/>
          <w:bdr w:val="none" w:sz="0" w:space="0" w:color="auto" w:frame="1"/>
          <w:lang w:val="ru-RU"/>
        </w:rPr>
        <w:drawing>
          <wp:inline distT="0" distB="0" distL="0" distR="0">
            <wp:extent cx="6985" cy="6985"/>
            <wp:effectExtent l="0" t="0" r="0" b="0"/>
            <wp:docPr id="6" name="Рисунок 9" descr="https://lh5.googleusercontent.com/M3-p7JmzmdNdVz1h5pcKGpLrHkWHT5gmawScKDtqL-131iMaA058feZtoJDUHwoJI0rnICCAWrnc3YKpjH2mPF-SRvmOFpjG6hAlkdHyAHsvdKf4ZYDxJ8e6eo1x-7S-qX3vR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lh5.googleusercontent.com/M3-p7JmzmdNdVz1h5pcKGpLrHkWHT5gmawScKDtqL-131iMaA058feZtoJDUHwoJI0rnICCAWrnc3YKpjH2mPF-SRvmOFpjG6hAlkdHyAHsvdKf4ZYDxJ8e6eo1x-7S-qX3vRG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bdr w:val="none" w:sz="0" w:space="0" w:color="auto" w:frame="1"/>
          <w:lang w:val="ru-RU"/>
        </w:rPr>
        <w:drawing>
          <wp:inline distT="0" distB="0" distL="0" distR="0">
            <wp:extent cx="6985" cy="6985"/>
            <wp:effectExtent l="0" t="0" r="0" b="0"/>
            <wp:docPr id="7" name="Рисунок 10" descr="https://lh5.googleusercontent.com/M3-p7JmzmdNdVz1h5pcKGpLrHkWHT5gmawScKDtqL-131iMaA058feZtoJDUHwoJI0rnICCAWrnc3YKpjH2mPF-SRvmOFpjG6hAlkdHyAHsvdKf4ZYDxJ8e6eo1x-7S-qX3vR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lh5.googleusercontent.com/M3-p7JmzmdNdVz1h5pcKGpLrHkWHT5gmawScKDtqL-131iMaA058feZtoJDUHwoJI0rnICCAWrnc3YKpjH2mPF-SRvmOFpjG6hAlkdHyAHsvdKf4ZYDxJ8e6eo1x-7S-qX3vRG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4B42">
        <w:rPr>
          <w:color w:val="000000"/>
          <w:sz w:val="28"/>
          <w:szCs w:val="28"/>
          <w:lang w:val="ru-RU"/>
        </w:rPr>
        <w:t>в период отсутствия руководителя рабочей группы либо по согласованию с ним осуществляет руководство деятельностью рабочей группы и ведет ее заседание.</w:t>
      </w:r>
    </w:p>
    <w:p w:rsidR="006C36B1" w:rsidRPr="00B74B42" w:rsidRDefault="00E5226A" w:rsidP="00B74B42">
      <w:pPr>
        <w:pStyle w:val="a9"/>
        <w:numPr>
          <w:ilvl w:val="1"/>
          <w:numId w:val="37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B74B42">
        <w:rPr>
          <w:color w:val="000000"/>
          <w:sz w:val="28"/>
          <w:szCs w:val="28"/>
          <w:lang w:val="ru-RU"/>
        </w:rPr>
        <w:t>Члены рабочей группы принимают личное участие в заседаниях или направляют уполномоченных ими лиц.</w:t>
      </w:r>
    </w:p>
    <w:p w:rsidR="006C36B1" w:rsidRPr="00B74B42" w:rsidRDefault="00B74B42" w:rsidP="00B74B42">
      <w:pPr>
        <w:pStyle w:val="a9"/>
        <w:numPr>
          <w:ilvl w:val="1"/>
          <w:numId w:val="37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E5226A" w:rsidRPr="00B74B42">
        <w:rPr>
          <w:color w:val="000000"/>
          <w:sz w:val="28"/>
          <w:szCs w:val="28"/>
          <w:lang w:val="ru-RU"/>
        </w:rPr>
        <w:t>О месте, дате и времени заседания члены рабочей группы уведомляются секретарем не позднее чем за 5 дней до начала его работы.</w:t>
      </w:r>
    </w:p>
    <w:p w:rsidR="006C36B1" w:rsidRPr="00B74B42" w:rsidRDefault="00E5226A" w:rsidP="00B74B42">
      <w:pPr>
        <w:pStyle w:val="a9"/>
        <w:numPr>
          <w:ilvl w:val="1"/>
          <w:numId w:val="37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B74B42">
        <w:rPr>
          <w:color w:val="000000"/>
          <w:sz w:val="28"/>
          <w:szCs w:val="28"/>
          <w:lang w:val="ru-RU"/>
        </w:rPr>
        <w:t xml:space="preserve">Заседание рабочей группы считается правомочным, если </w:t>
      </w:r>
      <w:r w:rsidRPr="00B74B42">
        <w:rPr>
          <w:color w:val="000000"/>
          <w:sz w:val="28"/>
          <w:szCs w:val="28"/>
          <w:lang w:val="ru-RU"/>
        </w:rPr>
        <w:br/>
        <w:t>на нем присутствуют не менее половины от общего числа рабочей группы.</w:t>
      </w:r>
    </w:p>
    <w:p w:rsidR="006C36B1" w:rsidRPr="00B74B42" w:rsidRDefault="00E5226A" w:rsidP="00B74B42">
      <w:pPr>
        <w:pStyle w:val="a9"/>
        <w:numPr>
          <w:ilvl w:val="1"/>
          <w:numId w:val="37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B74B42">
        <w:rPr>
          <w:color w:val="000000"/>
          <w:sz w:val="28"/>
          <w:szCs w:val="28"/>
          <w:lang w:val="ru-RU"/>
        </w:rPr>
        <w:t xml:space="preserve">Решения рабочей группы принимаются простым большинством голосов присутствующих на заседании членов рабочей группы. В случае равенства голосов решающим является голос </w:t>
      </w:r>
      <w:r w:rsidR="00561572">
        <w:rPr>
          <w:color w:val="000000"/>
          <w:sz w:val="28"/>
          <w:szCs w:val="28"/>
          <w:lang w:val="ru-RU"/>
        </w:rPr>
        <w:t>председательствующего</w:t>
      </w:r>
      <w:r w:rsidRPr="00B74B42">
        <w:rPr>
          <w:color w:val="000000"/>
          <w:sz w:val="28"/>
          <w:szCs w:val="28"/>
          <w:lang w:val="ru-RU"/>
        </w:rPr>
        <w:t xml:space="preserve">. В случае </w:t>
      </w:r>
      <w:r>
        <w:rPr>
          <w:noProof/>
          <w:bdr w:val="none" w:sz="0" w:space="0" w:color="auto" w:frame="1"/>
          <w:lang w:val="ru-RU"/>
        </w:rPr>
        <w:drawing>
          <wp:inline distT="0" distB="0" distL="0" distR="0">
            <wp:extent cx="6985" cy="6985"/>
            <wp:effectExtent l="0" t="0" r="0" b="0"/>
            <wp:docPr id="8" name="Рисунок 11" descr="https://lh6.googleusercontent.com/pN8ukYSq_WXzoi3Ns3H9gTnTVNO00cHT7EwTwx_snAriPdIvLBFlGz1D7aXfzpY8YdKX84gkSmXt1H4hLsLsNT0_ent5tCfc3zpjoORSoUzffnSomjlRmTb-0wvtNxsMoLkWs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lh6.googleusercontent.com/pN8ukYSq_WXzoi3Ns3H9gTnTVNO00cHT7EwTwx_snAriPdIvLBFlGz1D7aXfzpY8YdKX84gkSmXt1H4hLsLsNT0_ent5tCfc3zpjoORSoUzffnSomjlRmTb-0wvtNxsMoLkWs8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4B42">
        <w:rPr>
          <w:color w:val="000000"/>
          <w:sz w:val="28"/>
          <w:szCs w:val="28"/>
          <w:lang w:val="ru-RU"/>
        </w:rPr>
        <w:t xml:space="preserve"> несогласия с принятым решением члены рабочей группы вправе выразить свое особое мнение в письменной форме, которое приобщается к протоколу заседания. </w:t>
      </w:r>
      <w:r>
        <w:rPr>
          <w:noProof/>
          <w:bdr w:val="none" w:sz="0" w:space="0" w:color="auto" w:frame="1"/>
          <w:lang w:val="ru-RU"/>
        </w:rPr>
        <w:drawing>
          <wp:inline distT="0" distB="0" distL="0" distR="0">
            <wp:extent cx="6985" cy="6985"/>
            <wp:effectExtent l="0" t="0" r="0" b="0"/>
            <wp:docPr id="9" name="Рисунок 12" descr="https://lh6.googleusercontent.com/pN8ukYSq_WXzoi3Ns3H9gTnTVNO00cHT7EwTwx_snAriPdIvLBFlGz1D7aXfzpY8YdKX84gkSmXt1H4hLsLsNT0_ent5tCfc3zpjoORSoUzffnSomjlRmTb-0wvtNxsMoLkWs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lh6.googleusercontent.com/pN8ukYSq_WXzoi3Ns3H9gTnTVNO00cHT7EwTwx_snAriPdIvLBFlGz1D7aXfzpY8YdKX84gkSmXt1H4hLsLsNT0_ent5tCfc3zpjoORSoUzffnSomjlRmTb-0wvtNxsMoLkWs8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6B1" w:rsidRPr="00B74B42" w:rsidRDefault="00E5226A" w:rsidP="00B74B42">
      <w:pPr>
        <w:pStyle w:val="a9"/>
        <w:numPr>
          <w:ilvl w:val="1"/>
          <w:numId w:val="37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B74B42">
        <w:rPr>
          <w:color w:val="000000"/>
          <w:sz w:val="28"/>
          <w:szCs w:val="28"/>
          <w:lang w:val="ru-RU"/>
        </w:rPr>
        <w:lastRenderedPageBreak/>
        <w:t>Решения рабочей группы в течение 5 рабочих дней оформляются протоколом, который подписывается руководителем и секретарем рабочей группы в течение 2 рабочих дней.</w:t>
      </w:r>
    </w:p>
    <w:p w:rsidR="006C36B1" w:rsidRPr="00B74B42" w:rsidRDefault="00E5226A" w:rsidP="00B74B42">
      <w:pPr>
        <w:pStyle w:val="a9"/>
        <w:numPr>
          <w:ilvl w:val="1"/>
          <w:numId w:val="37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B74B42">
        <w:rPr>
          <w:color w:val="000000"/>
          <w:sz w:val="28"/>
          <w:szCs w:val="28"/>
          <w:lang w:val="ru-RU"/>
        </w:rPr>
        <w:t>Секретарь рабочей группы в течение 5 рабочих дней после подписания протокола осуществляет его рассылку членам рабочей группы.</w:t>
      </w:r>
    </w:p>
    <w:p w:rsidR="00E5226A" w:rsidRPr="00B74B42" w:rsidRDefault="00E5226A" w:rsidP="00B74B42">
      <w:pPr>
        <w:pStyle w:val="a9"/>
        <w:numPr>
          <w:ilvl w:val="1"/>
          <w:numId w:val="37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B74B42">
        <w:rPr>
          <w:color w:val="000000"/>
          <w:sz w:val="28"/>
          <w:szCs w:val="28"/>
          <w:lang w:val="ru-RU"/>
        </w:rPr>
        <w:t xml:space="preserve">Решения рабочей группы могут служить основанием для подготовки нормативных правовых актов </w:t>
      </w:r>
      <w:r w:rsidR="00B33E73" w:rsidRPr="00B74B42">
        <w:rPr>
          <w:color w:val="000000"/>
          <w:sz w:val="28"/>
          <w:szCs w:val="28"/>
          <w:lang w:val="ru-RU"/>
        </w:rPr>
        <w:t>Туруханского района</w:t>
      </w:r>
      <w:r w:rsidRPr="00B74B42">
        <w:rPr>
          <w:color w:val="000000"/>
          <w:sz w:val="28"/>
          <w:szCs w:val="28"/>
          <w:lang w:val="ru-RU"/>
        </w:rPr>
        <w:t xml:space="preserve"> по вопросам внедрения целевой модели дополнительного образования детей.</w:t>
      </w:r>
    </w:p>
    <w:p w:rsidR="00E5226A" w:rsidRPr="00E5226A" w:rsidRDefault="00E5226A" w:rsidP="00EC6215">
      <w:pPr>
        <w:rPr>
          <w:sz w:val="24"/>
          <w:szCs w:val="24"/>
          <w:lang w:val="ru-RU"/>
        </w:rPr>
      </w:pPr>
      <w:r w:rsidRPr="00E5226A">
        <w:rPr>
          <w:sz w:val="24"/>
          <w:szCs w:val="24"/>
          <w:lang w:val="ru-RU"/>
        </w:rPr>
        <w:br/>
      </w:r>
    </w:p>
    <w:p w:rsidR="00E5226A" w:rsidRPr="00B74B42" w:rsidRDefault="00E5226A" w:rsidP="00B74B42">
      <w:pPr>
        <w:pStyle w:val="a9"/>
        <w:numPr>
          <w:ilvl w:val="0"/>
          <w:numId w:val="37"/>
        </w:numPr>
        <w:tabs>
          <w:tab w:val="left" w:pos="993"/>
        </w:tabs>
        <w:jc w:val="center"/>
        <w:textAlignment w:val="baseline"/>
        <w:outlineLvl w:val="0"/>
        <w:rPr>
          <w:b/>
          <w:bCs/>
          <w:color w:val="000000"/>
          <w:kern w:val="36"/>
          <w:sz w:val="48"/>
          <w:szCs w:val="48"/>
        </w:rPr>
      </w:pPr>
      <w:r w:rsidRPr="00B74B42">
        <w:rPr>
          <w:color w:val="000000"/>
          <w:kern w:val="36"/>
          <w:sz w:val="28"/>
          <w:szCs w:val="28"/>
        </w:rPr>
        <w:t>Обязанности рабочей группы</w:t>
      </w:r>
    </w:p>
    <w:p w:rsidR="00B74B42" w:rsidRPr="00B74B42" w:rsidRDefault="00B74B42" w:rsidP="00B74B42">
      <w:pPr>
        <w:pStyle w:val="a9"/>
        <w:tabs>
          <w:tab w:val="left" w:pos="993"/>
        </w:tabs>
        <w:ind w:left="450"/>
        <w:textAlignment w:val="baseline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E5226A" w:rsidRDefault="00B74B42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5.1.</w:t>
      </w:r>
      <w:r w:rsidR="00E5226A">
        <w:rPr>
          <w:color w:val="000000"/>
          <w:sz w:val="28"/>
          <w:szCs w:val="28"/>
        </w:rPr>
        <w:t>Руководитель рабочей группы:</w:t>
      </w:r>
    </w:p>
    <w:p w:rsidR="00E5226A" w:rsidRP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 xml:space="preserve">планирует, организует, руководит деятельностью рабочей группы </w:t>
      </w:r>
      <w:r w:rsidRPr="00E5226A">
        <w:rPr>
          <w:color w:val="000000"/>
          <w:sz w:val="28"/>
          <w:szCs w:val="28"/>
          <w:lang w:val="ru-RU"/>
        </w:rPr>
        <w:br/>
        <w:t>и распределяет обязанности между ее членами;</w:t>
      </w:r>
    </w:p>
    <w:p w:rsidR="00E5226A" w:rsidRPr="00B33E73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B33E73">
        <w:rPr>
          <w:color w:val="000000"/>
          <w:sz w:val="28"/>
          <w:szCs w:val="28"/>
          <w:lang w:val="ru-RU"/>
        </w:rPr>
        <w:t>ведет заседания рабочей группы;</w:t>
      </w:r>
    </w:p>
    <w:p w:rsidR="00E5226A" w:rsidRP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определяет дату проведения очередных и внеочередных заседаний рабочей группы;</w:t>
      </w:r>
    </w:p>
    <w:p w:rsidR="00E5226A" w:rsidRP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утверждает повестку дня заседания рабочей группы;</w:t>
      </w:r>
    </w:p>
    <w:p w:rsidR="00E5226A" w:rsidRP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подписывает протокол заседания рабочей группы;</w:t>
      </w:r>
    </w:p>
    <w:p w:rsidR="00E5226A" w:rsidRP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контролирует исполнение принятых рабочей группой решений;</w:t>
      </w:r>
    </w:p>
    <w:p w:rsidR="00E5226A" w:rsidRP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совершает иные действия по организации и обеспечению деятельности рабочей группы.</w:t>
      </w:r>
    </w:p>
    <w:p w:rsidR="00E5226A" w:rsidRPr="00B74B42" w:rsidRDefault="00E5226A" w:rsidP="00B74B42">
      <w:pPr>
        <w:pStyle w:val="a9"/>
        <w:numPr>
          <w:ilvl w:val="1"/>
          <w:numId w:val="38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B74B42">
        <w:rPr>
          <w:color w:val="000000"/>
          <w:sz w:val="28"/>
          <w:szCs w:val="28"/>
        </w:rPr>
        <w:t>Секретарь рабочей группы:</w:t>
      </w:r>
    </w:p>
    <w:p w:rsidR="00E5226A" w:rsidRP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осуществляет свою деятельность под началом руководителя рабочей группы;</w:t>
      </w:r>
    </w:p>
    <w:p w:rsidR="00E5226A" w:rsidRP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 xml:space="preserve">обеспечивает организационную подготовку проведения заседания </w:t>
      </w:r>
      <w:r>
        <w:rPr>
          <w:noProof/>
          <w:color w:val="000000"/>
          <w:sz w:val="28"/>
          <w:szCs w:val="28"/>
          <w:bdr w:val="none" w:sz="0" w:space="0" w:color="auto" w:frame="1"/>
          <w:lang w:val="ru-RU"/>
        </w:rPr>
        <w:drawing>
          <wp:inline distT="0" distB="0" distL="0" distR="0">
            <wp:extent cx="6985" cy="6985"/>
            <wp:effectExtent l="0" t="0" r="0" b="0"/>
            <wp:docPr id="11" name="Рисунок 14" descr="https://lh6.googleusercontent.com/pN8ukYSq_WXzoi3Ns3H9gTnTVNO00cHT7EwTwx_snAriPdIvLBFlGz1D7aXfzpY8YdKX84gkSmXt1H4hLsLsNT0_ent5tCfc3zpjoORSoUzffnSomjlRmTb-0wvtNxsMoLkWs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lh6.googleusercontent.com/pN8ukYSq_WXzoi3Ns3H9gTnTVNO00cHT7EwTwx_snAriPdIvLBFlGz1D7aXfzpY8YdKX84gkSmXt1H4hLsLsNT0_ent5tCfc3zpjoORSoUzffnSomjlRmTb-0wvtNxsMoLkWs8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26A">
        <w:rPr>
          <w:color w:val="000000"/>
          <w:sz w:val="28"/>
          <w:szCs w:val="28"/>
          <w:lang w:val="ru-RU"/>
        </w:rPr>
        <w:t>рабочей группы;</w:t>
      </w:r>
    </w:p>
    <w:p w:rsidR="00E5226A" w:rsidRP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организует и ведет делопроизводство рабочей группы;</w:t>
      </w:r>
    </w:p>
    <w:p w:rsidR="00E5226A" w:rsidRP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bdr w:val="none" w:sz="0" w:space="0" w:color="auto" w:frame="1"/>
          <w:lang w:val="ru-RU"/>
        </w:rPr>
        <w:drawing>
          <wp:inline distT="0" distB="0" distL="0" distR="0">
            <wp:extent cx="6985" cy="6985"/>
            <wp:effectExtent l="0" t="0" r="0" b="0"/>
            <wp:docPr id="13" name="Рисунок 16" descr="https://lh5.googleusercontent.com/M3-p7JmzmdNdVz1h5pcKGpLrHkWHT5gmawScKDtqL-131iMaA058feZtoJDUHwoJI0rnICCAWrnc3YKpjH2mPF-SRvmOFpjG6hAlkdHyAHsvdKf4ZYDxJ8e6eo1x-7S-qX3vR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lh5.googleusercontent.com/M3-p7JmzmdNdVz1h5pcKGpLrHkWHT5gmawScKDtqL-131iMaA058feZtoJDUHwoJI0rnICCAWrnc3YKpjH2mPF-SRvmOFpjG6hAlkdHyAHsvdKf4ZYDxJ8e6eo1x-7S-qX3vRG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26A">
        <w:rPr>
          <w:color w:val="000000"/>
          <w:sz w:val="28"/>
          <w:szCs w:val="28"/>
          <w:lang w:val="ru-RU"/>
        </w:rPr>
        <w:t>обеспечивает подготовку материалов для рассмотрения на заседании рабочей группы;</w:t>
      </w:r>
    </w:p>
    <w:p w:rsidR="00E5226A" w:rsidRP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извещает членов рабочей группы о дате, времени, месте проведения заседания и его повестке дня, обеспечивает их необходимыми материалами;</w:t>
      </w:r>
      <w:r>
        <w:rPr>
          <w:color w:val="000000"/>
          <w:sz w:val="28"/>
          <w:szCs w:val="28"/>
        </w:rPr>
        <w:t> </w:t>
      </w:r>
    </w:p>
    <w:p w:rsidR="00E5226A" w:rsidRP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ведет и оформляет протокол заседания рабочей группы.</w:t>
      </w:r>
    </w:p>
    <w:p w:rsidR="00E5226A" w:rsidRPr="00B74B42" w:rsidRDefault="00E5226A" w:rsidP="00B74B42">
      <w:pPr>
        <w:pStyle w:val="a9"/>
        <w:numPr>
          <w:ilvl w:val="1"/>
          <w:numId w:val="38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B74B42">
        <w:rPr>
          <w:color w:val="000000"/>
          <w:sz w:val="28"/>
          <w:szCs w:val="28"/>
        </w:rPr>
        <w:t>Члены рабочей группы:</w:t>
      </w:r>
    </w:p>
    <w:p w:rsidR="00E5226A" w:rsidRP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участвуют в заседаниях рабочей группы, а в случае невозможности участия заблаговременно извещают об этом руководителя рабочей группы;</w:t>
      </w:r>
    </w:p>
    <w:p w:rsidR="00E5226A" w:rsidRP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 xml:space="preserve">обладают равными правами при обсуждении рассматриваемых </w:t>
      </w:r>
      <w:r w:rsidRPr="00E5226A">
        <w:rPr>
          <w:color w:val="000000"/>
          <w:sz w:val="28"/>
          <w:szCs w:val="28"/>
          <w:lang w:val="ru-RU"/>
        </w:rPr>
        <w:br/>
        <w:t>на заседаниях вопросов и голосовании при принятии решений;</w:t>
      </w:r>
    </w:p>
    <w:p w:rsidR="00E5226A" w:rsidRDefault="00E5226A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5226A">
        <w:rPr>
          <w:color w:val="000000"/>
          <w:sz w:val="28"/>
          <w:szCs w:val="28"/>
          <w:lang w:val="ru-RU"/>
        </w:rPr>
        <w:t>обязаны объективно и всесторонне изучить вопросы при принятии решений.</w:t>
      </w:r>
    </w:p>
    <w:p w:rsidR="00561572" w:rsidRDefault="00561572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561572" w:rsidRPr="00E5226A" w:rsidRDefault="00561572" w:rsidP="00B74B42">
      <w:pPr>
        <w:tabs>
          <w:tab w:val="left" w:pos="1276"/>
        </w:tabs>
        <w:ind w:firstLine="70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E4399" w:rsidRDefault="008E4399" w:rsidP="00EC6215">
      <w:pPr>
        <w:ind w:left="567"/>
        <w:rPr>
          <w:sz w:val="24"/>
          <w:szCs w:val="24"/>
          <w:lang w:val="ru-RU"/>
        </w:rPr>
      </w:pPr>
    </w:p>
    <w:p w:rsidR="00E5226A" w:rsidRDefault="00E5226A" w:rsidP="00561572">
      <w:pPr>
        <w:jc w:val="center"/>
        <w:rPr>
          <w:color w:val="000000"/>
          <w:kern w:val="36"/>
          <w:sz w:val="28"/>
          <w:szCs w:val="28"/>
          <w:lang w:val="ru-RU"/>
        </w:rPr>
      </w:pPr>
      <w:r w:rsidRPr="00E5226A">
        <w:rPr>
          <w:sz w:val="24"/>
          <w:szCs w:val="24"/>
          <w:lang w:val="ru-RU"/>
        </w:rPr>
        <w:lastRenderedPageBreak/>
        <w:br/>
      </w:r>
      <w:r w:rsidR="00B74B42">
        <w:rPr>
          <w:color w:val="000000"/>
          <w:kern w:val="36"/>
          <w:sz w:val="28"/>
          <w:szCs w:val="28"/>
          <w:lang w:val="ru-RU"/>
        </w:rPr>
        <w:t xml:space="preserve">6. </w:t>
      </w:r>
      <w:r w:rsidRPr="00B74B42">
        <w:rPr>
          <w:color w:val="000000"/>
          <w:kern w:val="36"/>
          <w:sz w:val="28"/>
          <w:szCs w:val="28"/>
          <w:lang w:val="ru-RU"/>
        </w:rPr>
        <w:t>Ответственность членов рабочей группы</w:t>
      </w:r>
    </w:p>
    <w:p w:rsidR="00561572" w:rsidRPr="00561572" w:rsidRDefault="00561572" w:rsidP="00561572">
      <w:pPr>
        <w:jc w:val="center"/>
        <w:rPr>
          <w:b/>
          <w:bCs/>
          <w:color w:val="000000"/>
          <w:kern w:val="36"/>
          <w:sz w:val="28"/>
          <w:szCs w:val="28"/>
          <w:lang w:val="ru-RU"/>
        </w:rPr>
      </w:pPr>
    </w:p>
    <w:p w:rsidR="00E5226A" w:rsidRPr="00B74B42" w:rsidRDefault="00E5226A" w:rsidP="00561572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B74B42">
        <w:rPr>
          <w:color w:val="000000"/>
          <w:sz w:val="28"/>
          <w:szCs w:val="28"/>
          <w:lang w:val="ru-RU"/>
        </w:rPr>
        <w:t>Руководитель рабочей группы несет персональную ответственность за организацию деятельности рабочей группы и выполнение возложенных на него задач.</w:t>
      </w:r>
    </w:p>
    <w:p w:rsidR="00E5226A" w:rsidRPr="00B74B42" w:rsidRDefault="00E5226A" w:rsidP="00B74B42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B74B42">
        <w:rPr>
          <w:color w:val="000000"/>
          <w:sz w:val="28"/>
          <w:szCs w:val="28"/>
          <w:lang w:val="ru-RU"/>
        </w:rPr>
        <w:t xml:space="preserve">Ответственность за оформление и хранение документов рабочей </w:t>
      </w:r>
      <w:r>
        <w:rPr>
          <w:noProof/>
          <w:bdr w:val="none" w:sz="0" w:space="0" w:color="auto" w:frame="1"/>
          <w:lang w:val="ru-RU"/>
        </w:rPr>
        <w:drawing>
          <wp:inline distT="0" distB="0" distL="0" distR="0">
            <wp:extent cx="6985" cy="6985"/>
            <wp:effectExtent l="0" t="0" r="0" b="0"/>
            <wp:docPr id="14" name="Рисунок 17" descr="https://lh5.googleusercontent.com/M3-p7JmzmdNdVz1h5pcKGpLrHkWHT5gmawScKDtqL-131iMaA058feZtoJDUHwoJI0rnICCAWrnc3YKpjH2mPF-SRvmOFpjG6hAlkdHyAHsvdKf4ZYDxJ8e6eo1x-7S-qX3vR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lh5.googleusercontent.com/M3-p7JmzmdNdVz1h5pcKGpLrHkWHT5gmawScKDtqL-131iMaA058feZtoJDUHwoJI0rnICCAWrnc3YKpjH2mPF-SRvmOFpjG6hAlkdHyAHsvdKf4ZYDxJ8e6eo1x-7S-qX3vRG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4B42">
        <w:rPr>
          <w:color w:val="000000"/>
          <w:sz w:val="28"/>
          <w:szCs w:val="28"/>
          <w:lang w:val="ru-RU"/>
        </w:rPr>
        <w:t xml:space="preserve"> группы возлагается на секретаря рабочей группы.</w:t>
      </w:r>
    </w:p>
    <w:p w:rsidR="00E5226A" w:rsidRPr="00B74B42" w:rsidRDefault="00E5226A" w:rsidP="00B74B42">
      <w:pPr>
        <w:pStyle w:val="a9"/>
        <w:numPr>
          <w:ilvl w:val="1"/>
          <w:numId w:val="39"/>
        </w:numPr>
        <w:tabs>
          <w:tab w:val="left" w:pos="1276"/>
        </w:tabs>
        <w:ind w:left="0" w:firstLine="709"/>
        <w:jc w:val="both"/>
        <w:textAlignment w:val="baseline"/>
        <w:rPr>
          <w:color w:val="000000"/>
          <w:sz w:val="28"/>
          <w:szCs w:val="28"/>
          <w:lang w:val="ru-RU"/>
        </w:rPr>
      </w:pPr>
      <w:r w:rsidRPr="00B74B42">
        <w:rPr>
          <w:color w:val="000000"/>
          <w:sz w:val="28"/>
          <w:szCs w:val="28"/>
          <w:lang w:val="ru-RU"/>
        </w:rPr>
        <w:t>Члены рабочей группы несут ответственность за действия (бездействие) и принятые решения согласно действующему законодательству.</w:t>
      </w:r>
    </w:p>
    <w:p w:rsidR="00E5226A" w:rsidRPr="00E5226A" w:rsidRDefault="00E5226A" w:rsidP="00EC6215">
      <w:pPr>
        <w:rPr>
          <w:sz w:val="24"/>
          <w:szCs w:val="24"/>
          <w:lang w:val="ru-RU"/>
        </w:rPr>
      </w:pPr>
    </w:p>
    <w:p w:rsidR="00CF185B" w:rsidRPr="008A43FD" w:rsidRDefault="00CF185B" w:rsidP="00EC6215">
      <w:pPr>
        <w:tabs>
          <w:tab w:val="left" w:pos="5850"/>
        </w:tabs>
        <w:jc w:val="center"/>
        <w:rPr>
          <w:lang w:val="ru-RU"/>
        </w:rPr>
      </w:pPr>
    </w:p>
    <w:sectPr w:rsidR="00CF185B" w:rsidRPr="008A43FD" w:rsidSect="008A43F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215" w:rsidRDefault="00EC6215" w:rsidP="008A43FD">
      <w:r>
        <w:separator/>
      </w:r>
    </w:p>
  </w:endnote>
  <w:endnote w:type="continuationSeparator" w:id="0">
    <w:p w:rsidR="00EC6215" w:rsidRDefault="00EC6215" w:rsidP="008A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215" w:rsidRDefault="00EC6215" w:rsidP="008A43FD">
      <w:r>
        <w:separator/>
      </w:r>
    </w:p>
  </w:footnote>
  <w:footnote w:type="continuationSeparator" w:id="0">
    <w:p w:rsidR="00EC6215" w:rsidRDefault="00EC6215" w:rsidP="008A4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60080"/>
      <w:docPartObj>
        <w:docPartGallery w:val="Page Numbers (Top of Page)"/>
        <w:docPartUnique/>
      </w:docPartObj>
    </w:sdtPr>
    <w:sdtEndPr/>
    <w:sdtContent>
      <w:p w:rsidR="00EC6215" w:rsidRDefault="00437283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6215" w:rsidRDefault="00EC62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41C8"/>
    <w:multiLevelType w:val="multilevel"/>
    <w:tmpl w:val="AEEA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A225B"/>
    <w:multiLevelType w:val="hybridMultilevel"/>
    <w:tmpl w:val="7A60413C"/>
    <w:lvl w:ilvl="0" w:tplc="EF9246D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3EC68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2F6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4FA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028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5CA7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4C6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ADD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E28F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F7DEF"/>
    <w:multiLevelType w:val="multilevel"/>
    <w:tmpl w:val="1CC2A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4A658BD"/>
    <w:multiLevelType w:val="multilevel"/>
    <w:tmpl w:val="BE6A62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92719AD"/>
    <w:multiLevelType w:val="hybridMultilevel"/>
    <w:tmpl w:val="6096F1CC"/>
    <w:lvl w:ilvl="0" w:tplc="C716175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E50D6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C481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B07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729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3A9F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E28E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A77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9EC8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056D9"/>
    <w:multiLevelType w:val="multilevel"/>
    <w:tmpl w:val="055AC65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AF547E"/>
    <w:multiLevelType w:val="multilevel"/>
    <w:tmpl w:val="35CAF1F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A223E"/>
    <w:multiLevelType w:val="multilevel"/>
    <w:tmpl w:val="DED8A0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1977CC"/>
    <w:multiLevelType w:val="multilevel"/>
    <w:tmpl w:val="4E7C4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F75FA"/>
    <w:multiLevelType w:val="multilevel"/>
    <w:tmpl w:val="7CD8F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03292"/>
    <w:multiLevelType w:val="multilevel"/>
    <w:tmpl w:val="9A7046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3A3"/>
    <w:multiLevelType w:val="hybridMultilevel"/>
    <w:tmpl w:val="79788C2A"/>
    <w:lvl w:ilvl="0" w:tplc="9A764AE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8E861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F43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82A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2DE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ADE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EB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264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44D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F1EA7"/>
    <w:multiLevelType w:val="multilevel"/>
    <w:tmpl w:val="4B428A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496E91"/>
    <w:multiLevelType w:val="multilevel"/>
    <w:tmpl w:val="259091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AD49BC"/>
    <w:multiLevelType w:val="multilevel"/>
    <w:tmpl w:val="D00E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D57EAF"/>
    <w:multiLevelType w:val="multilevel"/>
    <w:tmpl w:val="A7BA0F7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AB52AE"/>
    <w:multiLevelType w:val="hybridMultilevel"/>
    <w:tmpl w:val="518CC676"/>
    <w:lvl w:ilvl="0" w:tplc="CF00DBCA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11A3A"/>
    <w:multiLevelType w:val="hybridMultilevel"/>
    <w:tmpl w:val="9EFCB6C6"/>
    <w:lvl w:ilvl="0" w:tplc="3B9E89F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E5C0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C29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C17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94DA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4432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B85E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22C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8CD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D2903"/>
    <w:multiLevelType w:val="multilevel"/>
    <w:tmpl w:val="0A44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8423E8"/>
    <w:multiLevelType w:val="hybridMultilevel"/>
    <w:tmpl w:val="6EFE9470"/>
    <w:lvl w:ilvl="0" w:tplc="0A42CC4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3A047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1645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B25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CD9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DE1D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A12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15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CC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7E4F35"/>
    <w:multiLevelType w:val="multilevel"/>
    <w:tmpl w:val="F048791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B22BE5"/>
    <w:multiLevelType w:val="multilevel"/>
    <w:tmpl w:val="7AEC4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AA73F2"/>
    <w:multiLevelType w:val="multilevel"/>
    <w:tmpl w:val="BB58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594760"/>
    <w:multiLevelType w:val="multilevel"/>
    <w:tmpl w:val="F9AE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957172"/>
    <w:multiLevelType w:val="multilevel"/>
    <w:tmpl w:val="F9746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B4D95"/>
    <w:multiLevelType w:val="multilevel"/>
    <w:tmpl w:val="08EA4E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  <w:lvl w:ilvl="0">
        <w:start w:val="1"/>
        <w:numFmt w:val="upp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7"/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10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10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0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0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10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10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10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0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0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10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10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20"/>
      <w:lvl w:ilvl="0">
        <w:start w:val="20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21"/>
      <w:lvl w:ilvl="0">
        <w:start w:val="2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22"/>
      <w:lvl w:ilvl="0">
        <w:start w:val="2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23"/>
      <w:lvl w:ilvl="0">
        <w:start w:val="2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6"/>
    <w:lvlOverride w:ilvl="0">
      <w:startOverride w:val="23"/>
      <w:lvl w:ilvl="0">
        <w:start w:val="2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6"/>
    <w:lvlOverride w:ilvl="0">
      <w:startOverride w:val="23"/>
      <w:lvl w:ilvl="0">
        <w:start w:val="2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5">
    <w:abstractNumId w:val="16"/>
  </w:num>
  <w:num w:numId="36">
    <w:abstractNumId w:val="2"/>
  </w:num>
  <w:num w:numId="37">
    <w:abstractNumId w:val="3"/>
  </w:num>
  <w:num w:numId="38">
    <w:abstractNumId w:val="12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3FD"/>
    <w:rsid w:val="000242AD"/>
    <w:rsid w:val="00042704"/>
    <w:rsid w:val="00092020"/>
    <w:rsid w:val="000A70E8"/>
    <w:rsid w:val="000B5F86"/>
    <w:rsid w:val="000D45C0"/>
    <w:rsid w:val="000F27C3"/>
    <w:rsid w:val="001624EB"/>
    <w:rsid w:val="001917AE"/>
    <w:rsid w:val="001A0DEA"/>
    <w:rsid w:val="001F50BD"/>
    <w:rsid w:val="002A3E9B"/>
    <w:rsid w:val="00303695"/>
    <w:rsid w:val="00323BC1"/>
    <w:rsid w:val="00340547"/>
    <w:rsid w:val="00371648"/>
    <w:rsid w:val="00397E5C"/>
    <w:rsid w:val="003D3C70"/>
    <w:rsid w:val="00412AF6"/>
    <w:rsid w:val="00437283"/>
    <w:rsid w:val="00561572"/>
    <w:rsid w:val="0057443A"/>
    <w:rsid w:val="005D2E1B"/>
    <w:rsid w:val="00615CCD"/>
    <w:rsid w:val="0062696A"/>
    <w:rsid w:val="00656F24"/>
    <w:rsid w:val="0066667C"/>
    <w:rsid w:val="00682146"/>
    <w:rsid w:val="006C36B1"/>
    <w:rsid w:val="00716785"/>
    <w:rsid w:val="008A3280"/>
    <w:rsid w:val="008A43FD"/>
    <w:rsid w:val="008E4399"/>
    <w:rsid w:val="009042D9"/>
    <w:rsid w:val="0092172C"/>
    <w:rsid w:val="00936A9D"/>
    <w:rsid w:val="00936FA5"/>
    <w:rsid w:val="00954E86"/>
    <w:rsid w:val="00980C76"/>
    <w:rsid w:val="0099536C"/>
    <w:rsid w:val="009A73CB"/>
    <w:rsid w:val="009D238A"/>
    <w:rsid w:val="00A74092"/>
    <w:rsid w:val="00AA04B7"/>
    <w:rsid w:val="00AC1B99"/>
    <w:rsid w:val="00B33E73"/>
    <w:rsid w:val="00B74B42"/>
    <w:rsid w:val="00BB27BA"/>
    <w:rsid w:val="00CF185B"/>
    <w:rsid w:val="00D23071"/>
    <w:rsid w:val="00D434FE"/>
    <w:rsid w:val="00D75529"/>
    <w:rsid w:val="00D84827"/>
    <w:rsid w:val="00DD6C69"/>
    <w:rsid w:val="00DF288D"/>
    <w:rsid w:val="00E5226A"/>
    <w:rsid w:val="00EC6215"/>
    <w:rsid w:val="00EF3117"/>
    <w:rsid w:val="00F4410B"/>
    <w:rsid w:val="00F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F9909-D86A-439F-B848-15658B5C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3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A43FD"/>
  </w:style>
  <w:style w:type="paragraph" w:styleId="a5">
    <w:name w:val="footer"/>
    <w:basedOn w:val="a"/>
    <w:link w:val="a6"/>
    <w:uiPriority w:val="99"/>
    <w:semiHidden/>
    <w:unhideWhenUsed/>
    <w:rsid w:val="008A43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A43FD"/>
  </w:style>
  <w:style w:type="paragraph" w:styleId="a7">
    <w:name w:val="Balloon Text"/>
    <w:basedOn w:val="a"/>
    <w:link w:val="a8"/>
    <w:uiPriority w:val="99"/>
    <w:semiHidden/>
    <w:unhideWhenUsed/>
    <w:rsid w:val="00E522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26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9">
    <w:name w:val="List Paragraph"/>
    <w:basedOn w:val="a"/>
    <w:uiPriority w:val="34"/>
    <w:qFormat/>
    <w:rsid w:val="00E52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</dc:creator>
  <cp:keywords/>
  <dc:description/>
  <cp:lastModifiedBy>Секретарь</cp:lastModifiedBy>
  <cp:revision>30</cp:revision>
  <cp:lastPrinted>2021-03-19T08:06:00Z</cp:lastPrinted>
  <dcterms:created xsi:type="dcterms:W3CDTF">2017-01-24T04:38:00Z</dcterms:created>
  <dcterms:modified xsi:type="dcterms:W3CDTF">2021-03-19T08:06:00Z</dcterms:modified>
</cp:coreProperties>
</file>