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224D31">
              <w:rPr>
                <w:sz w:val="28"/>
                <w:szCs w:val="28"/>
              </w:rPr>
              <w:t>муниципальной</w:t>
            </w:r>
            <w:r w:rsidRPr="00612FBE">
              <w:rPr>
                <w:sz w:val="28"/>
                <w:szCs w:val="28"/>
              </w:rPr>
              <w:t xml:space="preserve">  программ</w:t>
            </w:r>
            <w:r w:rsidR="00EB6625">
              <w:rPr>
                <w:sz w:val="28"/>
                <w:szCs w:val="28"/>
              </w:rPr>
              <w:t>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образования Туруханского района</w:t>
            </w:r>
            <w:r w:rsidRPr="006270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556B3B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Сокращение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–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Уменьшение количества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Уменьшение численности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 по состоянию на начало финансового года, имеющих и не реализовавших своевременно право на обеспечение жилыми помещениями </w:t>
            </w:r>
          </w:p>
          <w:p w:rsidR="000A4BFF" w:rsidRPr="00612FBE" w:rsidRDefault="00556B3B" w:rsidP="0053757C">
            <w:pPr>
              <w:jc w:val="both"/>
            </w:pPr>
            <w:r>
              <w:rPr>
                <w:sz w:val="28"/>
                <w:szCs w:val="28"/>
              </w:rPr>
              <w:t xml:space="preserve">    Снижение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97405E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55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795528">
              <w:rPr>
                <w:sz w:val="28"/>
                <w:szCs w:val="28"/>
              </w:rPr>
              <w:t>1</w:t>
            </w:r>
            <w:r w:rsidR="00BA3D8A">
              <w:rPr>
                <w:sz w:val="28"/>
                <w:szCs w:val="28"/>
              </w:rPr>
              <w:t>9</w:t>
            </w:r>
            <w:r w:rsidR="007955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795528">
              <w:rPr>
                <w:sz w:val="28"/>
                <w:szCs w:val="28"/>
              </w:rPr>
              <w:t>863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61DD" w:rsidRPr="00A5098A" w:rsidRDefault="00BA61DD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 w:rsidR="00BA61DD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BA61DD">
              <w:rPr>
                <w:sz w:val="28"/>
                <w:szCs w:val="28"/>
              </w:rPr>
              <w:t>134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>0 ты</w:t>
            </w:r>
            <w:r w:rsidR="00EC3D72">
              <w:rPr>
                <w:sz w:val="28"/>
                <w:szCs w:val="28"/>
              </w:rPr>
              <w:t>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61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534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0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101C7B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BA3D8A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BA3D8A">
              <w:rPr>
                <w:sz w:val="28"/>
                <w:szCs w:val="28"/>
              </w:rPr>
              <w:t>062</w:t>
            </w:r>
            <w:r w:rsidRPr="00A5098A"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00 тыс.рублей</w:t>
            </w:r>
            <w:r w:rsidR="00EC3D72">
              <w:rPr>
                <w:sz w:val="28"/>
                <w:szCs w:val="28"/>
              </w:rPr>
              <w:t>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3D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BA3D8A">
              <w:rPr>
                <w:sz w:val="28"/>
                <w:szCs w:val="28"/>
              </w:rPr>
              <w:t>462</w:t>
            </w:r>
            <w:r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3 462,100 тыс.рублей,</w:t>
            </w:r>
          </w:p>
          <w:p w:rsidR="00BA3D8A" w:rsidRPr="001C797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</w:t>
      </w:r>
      <w:bookmarkStart w:id="0" w:name="_GoBack"/>
      <w:bookmarkEnd w:id="0"/>
      <w:r>
        <w:rPr>
          <w:sz w:val="28"/>
          <w:szCs w:val="28"/>
        </w:rPr>
        <w:t>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 xml:space="preserve">Законом Красноярского края от 20.12.2007 № 4-1089 «О наделении органов местного самоуправления муниципальных районов и городских округов края </w:t>
      </w:r>
      <w:r w:rsidRPr="007E0189">
        <w:rPr>
          <w:sz w:val="28"/>
          <w:szCs w:val="28"/>
        </w:rPr>
        <w:lastRenderedPageBreak/>
        <w:t>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>, технологиям  профилактики</w:t>
      </w:r>
      <w:r>
        <w:rPr>
          <w:color w:val="000000"/>
          <w:sz w:val="28"/>
          <w:szCs w:val="28"/>
        </w:rPr>
        <w:t>, проведения индивидуальной профилактической  работы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r w:rsidR="0097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работы  среди детей   и подростков. Вовлечение не менее 200 детей и  подростков  в интересную активную    деятельность,  воспитание   устойчивой  потребн</w:t>
      </w:r>
      <w:r w:rsidR="009762E7">
        <w:rPr>
          <w:color w:val="000000"/>
          <w:sz w:val="28"/>
          <w:szCs w:val="28"/>
        </w:rPr>
        <w:t>ости    в здоровом образе жизни,  законопослушного поведения.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 мероприятий для подростков, направленных на правовое воспитание школьников. Планируется проведение не менее 10 мероприятий в год,  направленных на патриотическое воспитание, профилактическую </w:t>
      </w:r>
      <w:r>
        <w:rPr>
          <w:color w:val="000000"/>
          <w:sz w:val="28"/>
          <w:szCs w:val="28"/>
        </w:rPr>
        <w:lastRenderedPageBreak/>
        <w:t>работу  среди  детей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1259B2">
        <w:rPr>
          <w:rFonts w:ascii="Times New Roman" w:hAnsi="Times New Roman" w:cs="Times New Roman"/>
          <w:sz w:val="28"/>
          <w:szCs w:val="28"/>
        </w:rPr>
        <w:t xml:space="preserve"> 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B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25" w:rsidRDefault="00E82D25" w:rsidP="00F84025">
      <w:r>
        <w:separator/>
      </w:r>
    </w:p>
  </w:endnote>
  <w:endnote w:type="continuationSeparator" w:id="1">
    <w:p w:rsidR="00E82D25" w:rsidRDefault="00E82D25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25" w:rsidRDefault="00E82D25" w:rsidP="00F84025">
      <w:r>
        <w:separator/>
      </w:r>
    </w:p>
  </w:footnote>
  <w:footnote w:type="continuationSeparator" w:id="1">
    <w:p w:rsidR="00E82D25" w:rsidRDefault="00E82D25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72507F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795528">
      <w:rPr>
        <w:noProof/>
      </w:rPr>
      <w:t>5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104</cp:revision>
  <cp:lastPrinted>2018-05-07T02:56:00Z</cp:lastPrinted>
  <dcterms:created xsi:type="dcterms:W3CDTF">2013-10-24T04:14:00Z</dcterms:created>
  <dcterms:modified xsi:type="dcterms:W3CDTF">2018-05-07T02:56:00Z</dcterms:modified>
</cp:coreProperties>
</file>