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350BBF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lastRenderedPageBreak/>
              <w:t>Цель и задачи подпрограммы</w:t>
            </w:r>
          </w:p>
          <w:p w:rsidR="006208A5" w:rsidRPr="008B718C" w:rsidRDefault="006208A5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208A5" w:rsidRPr="008B718C" w:rsidRDefault="006208A5" w:rsidP="00C50C8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4. Содействовать выявлению и поддержке одаренных детей;</w:t>
            </w:r>
          </w:p>
          <w:p w:rsidR="006208A5" w:rsidRPr="008B718C" w:rsidRDefault="006208A5" w:rsidP="00365873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5. Обеспечить безопасный, качественный отдых и оздоровление детей в каникулярный период</w:t>
            </w:r>
          </w:p>
        </w:tc>
      </w:tr>
      <w:tr w:rsidR="0097444B" w:rsidRPr="008B718C" w:rsidTr="00365873">
        <w:trPr>
          <w:cantSplit/>
          <w:trHeight w:val="720"/>
        </w:trPr>
        <w:tc>
          <w:tcPr>
            <w:tcW w:w="2127" w:type="dxa"/>
          </w:tcPr>
          <w:p w:rsidR="0097444B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97444B" w:rsidRDefault="0097444B" w:rsidP="00C50C8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</w:t>
            </w:r>
            <w:r w:rsidRPr="0097444B">
              <w:rPr>
                <w:sz w:val="28"/>
                <w:szCs w:val="28"/>
              </w:rPr>
              <w:t>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Туруханского района (с учетом групп кратковременного пребывания), в 2014 году – 91,3%, в 2015 году – 100%, в 2016 году – 100%, в 2017 году – 100%, в 2018 году – 100%; 2019 -100%; 2020 – 100%;  2025 -100%; 2030 – 100%.</w:t>
            </w:r>
          </w:p>
          <w:p w:rsidR="008610E4" w:rsidRDefault="0097444B" w:rsidP="00871154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F55E7">
              <w:rPr>
                <w:sz w:val="28"/>
                <w:szCs w:val="28"/>
              </w:rPr>
              <w:t>Увеличение доли</w:t>
            </w:r>
            <w:r w:rsidR="00871154" w:rsidRPr="00871154">
              <w:rPr>
                <w:sz w:val="28"/>
                <w:szCs w:val="28"/>
              </w:rPr>
              <w:t xml:space="preserve"> воспитанников дошкольных образовательных организаций, расположенных на территории</w:t>
            </w:r>
            <w:r w:rsidR="00871154">
              <w:rPr>
                <w:sz w:val="28"/>
                <w:szCs w:val="28"/>
              </w:rPr>
              <w:t xml:space="preserve"> </w:t>
            </w:r>
            <w:r w:rsidR="00871154" w:rsidRPr="00871154">
              <w:rPr>
                <w:sz w:val="28"/>
                <w:szCs w:val="28"/>
              </w:rPr>
              <w:t>Туруха</w:t>
            </w:r>
            <w:r w:rsidR="00871154">
              <w:rPr>
                <w:sz w:val="28"/>
                <w:szCs w:val="28"/>
              </w:rPr>
              <w:t>нс</w:t>
            </w:r>
            <w:r w:rsidR="00871154" w:rsidRPr="00871154">
              <w:rPr>
                <w:sz w:val="28"/>
                <w:szCs w:val="28"/>
              </w:rPr>
              <w:t>кого района, 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организаций, расположенных на территории</w:t>
            </w:r>
            <w:r w:rsidR="00871154">
              <w:rPr>
                <w:sz w:val="28"/>
                <w:szCs w:val="28"/>
              </w:rPr>
              <w:t xml:space="preserve"> </w:t>
            </w:r>
            <w:r w:rsidR="00871154" w:rsidRPr="00871154">
              <w:rPr>
                <w:sz w:val="28"/>
                <w:szCs w:val="28"/>
              </w:rPr>
              <w:t>Туруханского района</w:t>
            </w:r>
          </w:p>
          <w:p w:rsidR="00871154" w:rsidRPr="008B718C" w:rsidRDefault="00871154" w:rsidP="00871154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97444B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5</w:t>
            </w:r>
            <w:r w:rsidRPr="0097444B">
              <w:rPr>
                <w:sz w:val="28"/>
                <w:szCs w:val="28"/>
              </w:rPr>
              <w:t xml:space="preserve">%, в 2015 году – </w:t>
            </w:r>
            <w:r>
              <w:rPr>
                <w:sz w:val="28"/>
                <w:szCs w:val="28"/>
              </w:rPr>
              <w:t>30</w:t>
            </w:r>
            <w:r w:rsidRPr="0097444B">
              <w:rPr>
                <w:sz w:val="28"/>
                <w:szCs w:val="28"/>
              </w:rPr>
              <w:t xml:space="preserve">%, в 2016 году – </w:t>
            </w:r>
            <w:r>
              <w:rPr>
                <w:sz w:val="28"/>
                <w:szCs w:val="28"/>
              </w:rPr>
              <w:t>60</w:t>
            </w:r>
            <w:r w:rsidRPr="0097444B">
              <w:rPr>
                <w:sz w:val="28"/>
                <w:szCs w:val="28"/>
              </w:rPr>
              <w:t xml:space="preserve">%, в 2017 году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0%, в 2018 году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0%; 2019 -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0%; 2020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0%;  2025 -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0%; 2030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0%.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6208A5" w:rsidRPr="008B718C" w:rsidRDefault="006208A5" w:rsidP="001B76E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 w:rsidR="001B76EC">
              <w:rPr>
                <w:sz w:val="28"/>
                <w:szCs w:val="28"/>
              </w:rPr>
              <w:t>19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6208A5" w:rsidRPr="008B718C" w:rsidTr="00365873">
        <w:trPr>
          <w:cantSplit/>
          <w:trHeight w:val="2709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6208A5" w:rsidRPr="000807C2" w:rsidRDefault="00B0349A" w:rsidP="008B718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4 </w:t>
            </w:r>
            <w:r w:rsidR="0056629A">
              <w:rPr>
                <w:sz w:val="28"/>
                <w:szCs w:val="28"/>
              </w:rPr>
              <w:t>7</w:t>
            </w:r>
            <w:r w:rsidR="005B5D27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 </w:t>
            </w:r>
            <w:r w:rsidR="005B5D27">
              <w:rPr>
                <w:sz w:val="28"/>
                <w:szCs w:val="28"/>
              </w:rPr>
              <w:t>497</w:t>
            </w:r>
            <w:r>
              <w:rPr>
                <w:sz w:val="28"/>
                <w:szCs w:val="28"/>
              </w:rPr>
              <w:t>,</w:t>
            </w:r>
            <w:r w:rsidR="006C09F4">
              <w:rPr>
                <w:sz w:val="28"/>
                <w:szCs w:val="28"/>
              </w:rPr>
              <w:t>8</w:t>
            </w:r>
            <w:r w:rsidR="005B5D27">
              <w:rPr>
                <w:sz w:val="28"/>
                <w:szCs w:val="28"/>
              </w:rPr>
              <w:t>2</w:t>
            </w:r>
            <w:r w:rsidR="006C09F4">
              <w:rPr>
                <w:sz w:val="28"/>
                <w:szCs w:val="28"/>
              </w:rPr>
              <w:t>8</w:t>
            </w:r>
            <w:r w:rsidR="000807C2">
              <w:rPr>
                <w:sz w:val="28"/>
                <w:szCs w:val="28"/>
              </w:rPr>
              <w:t xml:space="preserve"> </w:t>
            </w:r>
            <w:r w:rsidR="006208A5" w:rsidRPr="00F434F4">
              <w:rPr>
                <w:sz w:val="28"/>
                <w:szCs w:val="28"/>
              </w:rPr>
              <w:t>тыс. рублей, в том числе:</w:t>
            </w:r>
          </w:p>
          <w:p w:rsidR="00433CFE" w:rsidRDefault="00B0349A" w:rsidP="00433CF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56629A"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 w:rsidR="0056629A"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 w:rsidR="0056629A">
              <w:rPr>
                <w:sz w:val="28"/>
                <w:szCs w:val="28"/>
              </w:rPr>
              <w:t>506</w:t>
            </w:r>
            <w:r w:rsidR="0087021B">
              <w:rPr>
                <w:sz w:val="28"/>
                <w:szCs w:val="28"/>
              </w:rPr>
              <w:t xml:space="preserve"> тыс. рублей, в том числе</w:t>
            </w:r>
          </w:p>
          <w:p w:rsidR="0087021B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тыс.рублей,</w:t>
            </w:r>
          </w:p>
          <w:p w:rsidR="0087021B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тыс.рублей,</w:t>
            </w:r>
          </w:p>
          <w:p w:rsidR="0087021B" w:rsidRPr="00A5098A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 w:rsidR="0056629A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 w:rsidR="0056629A"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 w:rsidR="0056629A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 w:rsidR="0056629A">
              <w:rPr>
                <w:sz w:val="28"/>
                <w:szCs w:val="28"/>
              </w:rPr>
              <w:t>518</w:t>
            </w:r>
            <w:r w:rsidR="0087021B">
              <w:rPr>
                <w:sz w:val="28"/>
                <w:szCs w:val="28"/>
              </w:rPr>
              <w:t xml:space="preserve"> тыс. 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 w:rsidR="00F33B00">
              <w:rPr>
                <w:sz w:val="28"/>
                <w:szCs w:val="28"/>
              </w:rPr>
              <w:t>7</w:t>
            </w:r>
            <w:r w:rsidR="0056629A">
              <w:rPr>
                <w:sz w:val="28"/>
                <w:szCs w:val="28"/>
              </w:rPr>
              <w:t>98</w:t>
            </w:r>
            <w:r w:rsidR="00F33B00">
              <w:rPr>
                <w:sz w:val="28"/>
                <w:szCs w:val="28"/>
              </w:rPr>
              <w:t xml:space="preserve"> </w:t>
            </w:r>
            <w:r w:rsidR="0056629A">
              <w:rPr>
                <w:sz w:val="28"/>
                <w:szCs w:val="28"/>
              </w:rPr>
              <w:t>777</w:t>
            </w:r>
            <w:r>
              <w:rPr>
                <w:sz w:val="28"/>
                <w:szCs w:val="28"/>
              </w:rPr>
              <w:t>,</w:t>
            </w:r>
            <w:r w:rsidR="0056629A">
              <w:rPr>
                <w:sz w:val="28"/>
                <w:szCs w:val="28"/>
              </w:rPr>
              <w:t>673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 w:rsidR="0087021B">
              <w:rPr>
                <w:sz w:val="28"/>
                <w:szCs w:val="28"/>
              </w:rPr>
              <w:t>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тыс.рублей,</w:t>
            </w:r>
          </w:p>
          <w:p w:rsidR="0087021B" w:rsidRPr="00A5098A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</w:t>
            </w:r>
            <w:r w:rsidR="005B5D27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 xml:space="preserve"> </w:t>
            </w:r>
            <w:r w:rsidR="005B5D27">
              <w:rPr>
                <w:sz w:val="28"/>
                <w:szCs w:val="28"/>
              </w:rPr>
              <w:t>538</w:t>
            </w:r>
            <w:r>
              <w:rPr>
                <w:sz w:val="28"/>
                <w:szCs w:val="28"/>
              </w:rPr>
              <w:t>,</w:t>
            </w:r>
            <w:r w:rsidR="006C09F4">
              <w:rPr>
                <w:sz w:val="28"/>
                <w:szCs w:val="28"/>
              </w:rPr>
              <w:t>6</w:t>
            </w:r>
            <w:r w:rsidR="005B5D27">
              <w:rPr>
                <w:sz w:val="28"/>
                <w:szCs w:val="28"/>
              </w:rPr>
              <w:t>1</w:t>
            </w:r>
            <w:r w:rsidR="006C09F4">
              <w:rPr>
                <w:sz w:val="28"/>
                <w:szCs w:val="28"/>
              </w:rPr>
              <w:t>9</w:t>
            </w:r>
            <w:r w:rsidR="0087021B">
              <w:rPr>
                <w:sz w:val="28"/>
                <w:szCs w:val="28"/>
              </w:rPr>
              <w:t xml:space="preserve"> тыс.рублей,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5B5D27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 </w:t>
            </w:r>
            <w:r w:rsidR="005B5D27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7,7</w:t>
            </w:r>
            <w:r w:rsidR="005B5D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434 030,900 тыс.рублей,</w:t>
            </w:r>
          </w:p>
          <w:p w:rsidR="0087021B" w:rsidRPr="00A5098A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830 273,256</w:t>
            </w:r>
            <w:r w:rsidR="0087021B">
              <w:rPr>
                <w:sz w:val="28"/>
                <w:szCs w:val="28"/>
              </w:rPr>
              <w:t xml:space="preserve"> тыс.рублей,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395 897,756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434 375,500 тыс.рублей,</w:t>
            </w:r>
          </w:p>
          <w:p w:rsidR="0087021B" w:rsidRPr="00A5098A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  <w:p w:rsidR="00BA6F0E" w:rsidRDefault="00B0349A" w:rsidP="00365873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830 273,256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 w:rsidR="0087021B">
              <w:rPr>
                <w:sz w:val="28"/>
                <w:szCs w:val="28"/>
              </w:rPr>
              <w:t>, в том числе: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395 897,756 тыс.рублей,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434 375,500 тыс.рублей,</w:t>
            </w:r>
          </w:p>
          <w:p w:rsidR="0087021B" w:rsidRPr="008B718C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</w:tc>
      </w:tr>
    </w:tbl>
    <w:p w:rsidR="006208A5" w:rsidRPr="008B718C" w:rsidRDefault="00F434F4" w:rsidP="008B718C">
      <w:pPr>
        <w:rPr>
          <w:sz w:val="28"/>
          <w:szCs w:val="28"/>
        </w:rPr>
        <w:sectPr w:rsidR="006208A5" w:rsidRPr="008B718C" w:rsidSect="00CD08E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</w:t>
      </w:r>
    </w:p>
    <w:p w:rsidR="006208A5" w:rsidRDefault="00F434F4" w:rsidP="00F434F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6208A5"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5.Выплаты воспитателям в краевых государственных и 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Pr="008B718C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6.Выплаты воспитателям в краевых государственных и муниципальных учреждениях, реализующих программу дошкольного образования детей за счет средств краевого бюджета</w:t>
      </w:r>
      <w:r w:rsidR="008D5F36">
        <w:rPr>
          <w:sz w:val="28"/>
          <w:szCs w:val="28"/>
        </w:rPr>
        <w:t>.</w:t>
      </w:r>
    </w:p>
    <w:p w:rsidR="005E08F4" w:rsidRDefault="005E08F4" w:rsidP="00313520">
      <w:pPr>
        <w:ind w:left="720"/>
        <w:jc w:val="center"/>
        <w:rPr>
          <w:sz w:val="28"/>
          <w:szCs w:val="28"/>
        </w:rPr>
      </w:pP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реализуются мероприятия </w:t>
      </w:r>
      <w:r w:rsidR="00E2215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B718C">
        <w:rPr>
          <w:rFonts w:ascii="Times New Roman" w:hAnsi="Times New Roman" w:cs="Times New Roman"/>
          <w:sz w:val="28"/>
          <w:szCs w:val="28"/>
        </w:rPr>
        <w:t>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E2215F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 xml:space="preserve">ФЗ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Pr="008B718C">
        <w:rPr>
          <w:sz w:val="28"/>
          <w:szCs w:val="28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Pr="008B718C">
        <w:rPr>
          <w:sz w:val="28"/>
          <w:szCs w:val="28"/>
        </w:rPr>
        <w:t xml:space="preserve"> управление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</w:t>
      </w:r>
      <w:r w:rsidRPr="008B718C">
        <w:rPr>
          <w:sz w:val="28"/>
          <w:szCs w:val="28"/>
        </w:rPr>
        <w:t>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 в 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 xml:space="preserve">беспечение деятельности (оказание услуг) подведомственных учреждений»  предполагает разделение на текущую (уставную) деятельность образовательных учреждений и мероприятий общерайонного масштаба. Мероприятия в рамках текущей деятельности направлены прежде всего на повышение доступности и качества </w:t>
      </w:r>
      <w:r w:rsidRPr="008B718C">
        <w:rPr>
          <w:sz w:val="28"/>
          <w:szCs w:val="28"/>
        </w:rPr>
        <w:lastRenderedPageBreak/>
        <w:t xml:space="preserve">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 xml:space="preserve">Федерального </w:t>
      </w:r>
      <w:hyperlink r:id="rId9" w:history="1">
        <w:r w:rsidRPr="008B718C">
          <w:rPr>
            <w:sz w:val="28"/>
            <w:szCs w:val="28"/>
            <w:lang w:eastAsia="en-US"/>
          </w:rPr>
          <w:t>закон</w:t>
        </w:r>
      </w:hyperlink>
      <w:r w:rsidRPr="008B718C">
        <w:rPr>
          <w:sz w:val="28"/>
          <w:szCs w:val="28"/>
        </w:rPr>
        <w:t>а № 44 от</w:t>
      </w:r>
      <w:r w:rsidRPr="008B718C">
        <w:rPr>
          <w:sz w:val="28"/>
          <w:szCs w:val="28"/>
          <w:lang w:eastAsia="en-US"/>
        </w:rPr>
        <w:t xml:space="preserve"> 05.04.2013 «О контрактной системе в сфере закупок товаров, работ, услуг для обеспечения государственных и муниципальных нужд»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</w:t>
      </w:r>
      <w:r w:rsidR="005E08F4">
        <w:rPr>
          <w:sz w:val="28"/>
          <w:szCs w:val="28"/>
        </w:rPr>
        <w:t xml:space="preserve"> </w:t>
      </w:r>
      <w:r w:rsidRPr="008B718C">
        <w:rPr>
          <w:sz w:val="28"/>
          <w:szCs w:val="28"/>
        </w:rPr>
        <w:t>и контроль за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Постановлением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Контроль за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  <w:r w:rsidR="00B877C8">
        <w:rPr>
          <w:sz w:val="28"/>
          <w:szCs w:val="28"/>
          <w:lang w:eastAsia="en-US"/>
        </w:rPr>
        <w:t xml:space="preserve"> 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616" w:rsidRDefault="00E10616" w:rsidP="00551D9C">
      <w:r>
        <w:separator/>
      </w:r>
    </w:p>
  </w:endnote>
  <w:endnote w:type="continuationSeparator" w:id="1">
    <w:p w:rsidR="00E10616" w:rsidRDefault="00E10616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616" w:rsidRDefault="00E10616" w:rsidP="00551D9C">
      <w:r>
        <w:separator/>
      </w:r>
    </w:p>
  </w:footnote>
  <w:footnote w:type="continuationSeparator" w:id="1">
    <w:p w:rsidR="00E10616" w:rsidRDefault="00E10616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4B" w:rsidRDefault="00517DE9">
    <w:pPr>
      <w:pStyle w:val="ac"/>
      <w:jc w:val="center"/>
    </w:pPr>
    <w:fldSimple w:instr=" PAGE   \* MERGEFORMAT ">
      <w:r w:rsidR="005B5D27">
        <w:rPr>
          <w:noProof/>
        </w:rPr>
        <w:t>3</w:t>
      </w:r>
    </w:fldSimple>
  </w:p>
  <w:p w:rsidR="00CF114B" w:rsidRDefault="00CF114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B81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883"/>
    <w:rsid w:val="001C5D58"/>
    <w:rsid w:val="001C6253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08BE"/>
    <w:rsid w:val="001F0A11"/>
    <w:rsid w:val="001F1E57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335"/>
    <w:rsid w:val="00216E83"/>
    <w:rsid w:val="00217A1C"/>
    <w:rsid w:val="00217A3C"/>
    <w:rsid w:val="00220332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6C00"/>
    <w:rsid w:val="00326F4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206D0"/>
    <w:rsid w:val="00421018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F07E5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629A"/>
    <w:rsid w:val="00567F73"/>
    <w:rsid w:val="005707B1"/>
    <w:rsid w:val="0057100E"/>
    <w:rsid w:val="0057165D"/>
    <w:rsid w:val="00571E8E"/>
    <w:rsid w:val="005732EB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5DD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715F"/>
    <w:rsid w:val="00757299"/>
    <w:rsid w:val="00760629"/>
    <w:rsid w:val="00761436"/>
    <w:rsid w:val="0076543B"/>
    <w:rsid w:val="00766EC2"/>
    <w:rsid w:val="00767DCD"/>
    <w:rsid w:val="007707C0"/>
    <w:rsid w:val="007717A0"/>
    <w:rsid w:val="00771DF1"/>
    <w:rsid w:val="00772525"/>
    <w:rsid w:val="00773FFB"/>
    <w:rsid w:val="007756BB"/>
    <w:rsid w:val="00776241"/>
    <w:rsid w:val="00776E97"/>
    <w:rsid w:val="00777520"/>
    <w:rsid w:val="00781593"/>
    <w:rsid w:val="0078393D"/>
    <w:rsid w:val="0078464A"/>
    <w:rsid w:val="00784F6E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7DF"/>
    <w:rsid w:val="00836B2D"/>
    <w:rsid w:val="00837ADD"/>
    <w:rsid w:val="008403D3"/>
    <w:rsid w:val="008407BD"/>
    <w:rsid w:val="00843E48"/>
    <w:rsid w:val="008441D8"/>
    <w:rsid w:val="00844D9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70A8"/>
    <w:rsid w:val="00891DD0"/>
    <w:rsid w:val="00893473"/>
    <w:rsid w:val="00894451"/>
    <w:rsid w:val="00894AA9"/>
    <w:rsid w:val="008950A7"/>
    <w:rsid w:val="00895897"/>
    <w:rsid w:val="008966EF"/>
    <w:rsid w:val="00897F6A"/>
    <w:rsid w:val="008A141E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61BE"/>
    <w:rsid w:val="008F7133"/>
    <w:rsid w:val="009001B0"/>
    <w:rsid w:val="009008C2"/>
    <w:rsid w:val="00900B00"/>
    <w:rsid w:val="009016D8"/>
    <w:rsid w:val="00903718"/>
    <w:rsid w:val="00904109"/>
    <w:rsid w:val="009052B0"/>
    <w:rsid w:val="00905CCA"/>
    <w:rsid w:val="009074D3"/>
    <w:rsid w:val="00910CF0"/>
    <w:rsid w:val="0091192F"/>
    <w:rsid w:val="00912589"/>
    <w:rsid w:val="00912F11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C59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62B9"/>
    <w:rsid w:val="00A565CB"/>
    <w:rsid w:val="00A56C03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38A"/>
    <w:rsid w:val="00A91519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27A5"/>
    <w:rsid w:val="00AE2C0B"/>
    <w:rsid w:val="00AE4C55"/>
    <w:rsid w:val="00AE5317"/>
    <w:rsid w:val="00AE6E18"/>
    <w:rsid w:val="00AF068C"/>
    <w:rsid w:val="00AF0BD6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A1E"/>
    <w:rsid w:val="00D73DD4"/>
    <w:rsid w:val="00D73FCE"/>
    <w:rsid w:val="00D74DE4"/>
    <w:rsid w:val="00D77315"/>
    <w:rsid w:val="00D77DB0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BE"/>
    <w:rsid w:val="00F86D71"/>
    <w:rsid w:val="00F86FE3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059B181FD44B94DA0EDEFB2C2E9335DE99CC17C9FB0F227ABA10945FSEh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33FEA-01E1-4CC2-90D4-A9FEA8A5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knn</cp:lastModifiedBy>
  <cp:revision>31</cp:revision>
  <cp:lastPrinted>2017-06-16T08:57:00Z</cp:lastPrinted>
  <dcterms:created xsi:type="dcterms:W3CDTF">2016-10-30T14:19:00Z</dcterms:created>
  <dcterms:modified xsi:type="dcterms:W3CDTF">2017-06-26T05:04:00Z</dcterms:modified>
</cp:coreProperties>
</file>