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7" w:rsidRPr="00FE2FC1" w:rsidRDefault="00EE1AB7">
      <w:pPr>
        <w:pStyle w:val="ConsPlusNormal"/>
        <w:ind w:firstLine="540"/>
        <w:jc w:val="both"/>
        <w:rPr>
          <w:b/>
          <w:sz w:val="28"/>
          <w:szCs w:val="28"/>
        </w:rPr>
      </w:pPr>
      <w:r w:rsidRPr="00FE2FC1">
        <w:rPr>
          <w:b/>
          <w:sz w:val="28"/>
          <w:szCs w:val="28"/>
        </w:rPr>
        <w:t>ПАМЯТКА ПОЛУЧАТЕЛЮ ОХОТНИЧЬЕГО БИЛЕТА</w:t>
      </w:r>
    </w:p>
    <w:p w:rsidR="00EE1AB7" w:rsidRDefault="00EE1AB7">
      <w:pPr>
        <w:pStyle w:val="ConsPlusNormal"/>
        <w:ind w:firstLine="540"/>
        <w:jc w:val="both"/>
      </w:pPr>
    </w:p>
    <w:p w:rsidR="006522BE" w:rsidRPr="003C4DA5" w:rsidRDefault="004B62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Соглас</w:t>
      </w:r>
      <w:r w:rsidR="00BE2F49" w:rsidRPr="003C4DA5">
        <w:rPr>
          <w:rFonts w:ascii="Times New Roman" w:hAnsi="Times New Roman" w:cs="Times New Roman"/>
          <w:sz w:val="28"/>
          <w:szCs w:val="28"/>
        </w:rPr>
        <w:t xml:space="preserve">но приказа Министерства природных ресурсов и экологии Красноярского края №13 от 20.01.2011 «Об утверждении порядка выдачи и аннулирования охотничьего билета единого федерального образца, формы охотничьего билета»  </w:t>
      </w:r>
    </w:p>
    <w:p w:rsidR="006522BE" w:rsidRPr="003C4DA5" w:rsidRDefault="00AE0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7"/>
      <w:bookmarkStart w:id="1" w:name="P45"/>
      <w:bookmarkEnd w:id="0"/>
      <w:bookmarkEnd w:id="1"/>
      <w:r w:rsidRPr="003C4DA5">
        <w:rPr>
          <w:rFonts w:ascii="Times New Roman" w:hAnsi="Times New Roman" w:cs="Times New Roman"/>
          <w:sz w:val="28"/>
          <w:szCs w:val="28"/>
        </w:rPr>
        <w:t>1.</w:t>
      </w:r>
      <w:r w:rsidR="00FE2FC1">
        <w:rPr>
          <w:rFonts w:ascii="Times New Roman" w:hAnsi="Times New Roman" w:cs="Times New Roman"/>
          <w:sz w:val="28"/>
          <w:szCs w:val="28"/>
        </w:rPr>
        <w:t xml:space="preserve"> 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Охотничий билет единого федерального образца (далее - охотничий билет) выдается физическим лицам, обладающим гражданской дееспособностью в соответствии с гражданским </w:t>
      </w:r>
      <w:hyperlink r:id="rId7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, не имеющим непогашенной или неснятой судимости за совершение умышленного преступления и ознакомившимся с </w:t>
      </w:r>
      <w:hyperlink r:id="rId8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охотничьего м</w:t>
      </w:r>
      <w:r w:rsidR="00BE2F49" w:rsidRPr="003C4DA5">
        <w:rPr>
          <w:rFonts w:ascii="Times New Roman" w:hAnsi="Times New Roman" w:cs="Times New Roman"/>
          <w:sz w:val="28"/>
          <w:szCs w:val="28"/>
        </w:rPr>
        <w:t>инимума (далее - заявитель).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 xml:space="preserve">2. Охотничий билет является документом единого федерального образца без ограничения срока и территории его действия, </w:t>
      </w:r>
      <w:r w:rsidR="00BE2F49" w:rsidRPr="003C4DA5">
        <w:rPr>
          <w:rFonts w:ascii="Times New Roman" w:hAnsi="Times New Roman" w:cs="Times New Roman"/>
          <w:sz w:val="28"/>
          <w:szCs w:val="28"/>
        </w:rPr>
        <w:t>имеет учетные серию и номер.</w:t>
      </w:r>
    </w:p>
    <w:p w:rsidR="006522BE" w:rsidRPr="003C4DA5" w:rsidRDefault="00AE0899" w:rsidP="003C4DA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3.</w:t>
      </w:r>
      <w:r w:rsidR="006522BE" w:rsidRPr="003C4DA5">
        <w:rPr>
          <w:rFonts w:ascii="Times New Roman" w:hAnsi="Times New Roman" w:cs="Times New Roman"/>
          <w:sz w:val="28"/>
          <w:szCs w:val="28"/>
        </w:rPr>
        <w:t>Охотничий билет выдается на основании заявления о получении охотничьего билета, составленного в письме</w:t>
      </w:r>
      <w:r w:rsidR="00EE1AB7" w:rsidRPr="003C4DA5">
        <w:rPr>
          <w:rFonts w:ascii="Times New Roman" w:hAnsi="Times New Roman" w:cs="Times New Roman"/>
          <w:sz w:val="28"/>
          <w:szCs w:val="28"/>
        </w:rPr>
        <w:t xml:space="preserve">нной форме на бумажном носителе, которое может подаваться 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лично заявителем или почтовым отправлением с описью </w:t>
      </w:r>
      <w:r w:rsidR="003C4DA5" w:rsidRPr="003C4DA5">
        <w:rPr>
          <w:rFonts w:ascii="Times New Roman" w:hAnsi="Times New Roman" w:cs="Times New Roman"/>
          <w:sz w:val="28"/>
          <w:szCs w:val="28"/>
        </w:rPr>
        <w:t>вложения прилагаемых документов Г</w:t>
      </w:r>
      <w:r w:rsidR="003C4DA5">
        <w:rPr>
          <w:rFonts w:ascii="Times New Roman" w:hAnsi="Times New Roman" w:cs="Times New Roman"/>
          <w:sz w:val="28"/>
          <w:szCs w:val="28"/>
        </w:rPr>
        <w:t>лавному</w:t>
      </w:r>
      <w:r w:rsidR="003C4DA5" w:rsidRPr="003C4DA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C4DA5">
        <w:rPr>
          <w:rFonts w:ascii="Times New Roman" w:hAnsi="Times New Roman" w:cs="Times New Roman"/>
          <w:sz w:val="28"/>
          <w:szCs w:val="28"/>
        </w:rPr>
        <w:t>у – государственному</w:t>
      </w:r>
      <w:r w:rsidR="003C4DA5" w:rsidRPr="003C4DA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C4DA5">
        <w:rPr>
          <w:rFonts w:ascii="Times New Roman" w:hAnsi="Times New Roman" w:cs="Times New Roman"/>
          <w:sz w:val="28"/>
          <w:szCs w:val="28"/>
        </w:rPr>
        <w:t>у</w:t>
      </w:r>
      <w:r w:rsidR="003C4DA5" w:rsidRPr="003C4DA5">
        <w:rPr>
          <w:rFonts w:ascii="Times New Roman" w:hAnsi="Times New Roman" w:cs="Times New Roman"/>
          <w:sz w:val="28"/>
          <w:szCs w:val="28"/>
        </w:rPr>
        <w:t xml:space="preserve"> отдела государственного контроля и надзора в области охраны и использования объектов животного мира и среды их обитания министерства природных ресурсов и экологии Красноярского края</w:t>
      </w:r>
      <w:r w:rsidR="003C4DA5"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="006B68DC">
        <w:rPr>
          <w:rFonts w:ascii="Times New Roman" w:hAnsi="Times New Roman" w:cs="Times New Roman"/>
          <w:sz w:val="28"/>
          <w:szCs w:val="28"/>
        </w:rPr>
        <w:t xml:space="preserve"> Юнг Михаилу Андреевичу</w:t>
      </w:r>
      <w:r w:rsidR="003C4DA5">
        <w:rPr>
          <w:rFonts w:ascii="Times New Roman" w:hAnsi="Times New Roman" w:cs="Times New Roman"/>
          <w:sz w:val="28"/>
          <w:szCs w:val="28"/>
        </w:rPr>
        <w:t>, по адресу:</w:t>
      </w:r>
      <w:r w:rsidR="003C4DA5" w:rsidRPr="003C4DA5">
        <w:rPr>
          <w:rFonts w:ascii="Times New Roman" w:hAnsi="Times New Roman" w:cs="Times New Roman"/>
          <w:sz w:val="28"/>
          <w:szCs w:val="28"/>
        </w:rPr>
        <w:t xml:space="preserve">  с. Туруханск, ул. Дружбы народов, </w:t>
      </w:r>
      <w:r w:rsidR="003C4DA5">
        <w:rPr>
          <w:rFonts w:ascii="Times New Roman" w:hAnsi="Times New Roman" w:cs="Times New Roman"/>
          <w:sz w:val="28"/>
          <w:szCs w:val="28"/>
        </w:rPr>
        <w:t>д.</w:t>
      </w:r>
      <w:r w:rsidR="003C4DA5" w:rsidRPr="003C4DA5">
        <w:rPr>
          <w:rFonts w:ascii="Times New Roman" w:hAnsi="Times New Roman" w:cs="Times New Roman"/>
          <w:sz w:val="28"/>
          <w:szCs w:val="28"/>
        </w:rPr>
        <w:t xml:space="preserve">18,  </w:t>
      </w:r>
    </w:p>
    <w:p w:rsidR="006522BE" w:rsidRPr="003C4DA5" w:rsidRDefault="00AE08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4.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</w:t>
      </w:r>
      <w:r w:rsidR="006522BE" w:rsidRPr="003C4DA5">
        <w:rPr>
          <w:rFonts w:ascii="Times New Roman" w:hAnsi="Times New Roman" w:cs="Times New Roman"/>
          <w:b/>
          <w:sz w:val="28"/>
          <w:szCs w:val="28"/>
        </w:rPr>
        <w:t>Заявителем в заявлении указывается: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а) наименование уполномоченного органа, в который подается заявление;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б) фамилия, имя, отчество заявителя;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в) дата и место рождения заявителя;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г) номер контактного телефона, почтовый адрес и (или) адрес электронной почты, по которым осуществляется связь с заявителем;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д) данные основного документа, удостоверяющего личность.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 xml:space="preserve"> </w:t>
      </w:r>
      <w:r w:rsidR="00577855" w:rsidRPr="003C4DA5">
        <w:rPr>
          <w:rFonts w:ascii="Times New Roman" w:hAnsi="Times New Roman" w:cs="Times New Roman"/>
          <w:sz w:val="28"/>
          <w:szCs w:val="28"/>
        </w:rPr>
        <w:t xml:space="preserve">5. </w:t>
      </w:r>
      <w:r w:rsidRPr="003C4DA5">
        <w:rPr>
          <w:rFonts w:ascii="Times New Roman" w:hAnsi="Times New Roman" w:cs="Times New Roman"/>
          <w:sz w:val="28"/>
          <w:szCs w:val="28"/>
        </w:rPr>
        <w:t xml:space="preserve">До момента подачи заявления заявитель должен ознакомиться с </w:t>
      </w:r>
      <w:hyperlink r:id="rId9" w:history="1">
        <w:r w:rsidRPr="003C4DA5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3C4DA5">
        <w:rPr>
          <w:rFonts w:ascii="Times New Roman" w:hAnsi="Times New Roman" w:cs="Times New Roman"/>
          <w:sz w:val="28"/>
          <w:szCs w:val="28"/>
        </w:rPr>
        <w:t xml:space="preserve"> охотничьего минимума, о чем указать в заявлении.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3C4DA5">
        <w:rPr>
          <w:rFonts w:ascii="Times New Roman" w:hAnsi="Times New Roman" w:cs="Times New Roman"/>
          <w:sz w:val="28"/>
          <w:szCs w:val="28"/>
        </w:rPr>
        <w:t xml:space="preserve">6. </w:t>
      </w:r>
      <w:r w:rsidR="006522BE" w:rsidRPr="003C4DA5">
        <w:rPr>
          <w:rFonts w:ascii="Times New Roman" w:hAnsi="Times New Roman" w:cs="Times New Roman"/>
          <w:sz w:val="28"/>
          <w:szCs w:val="28"/>
        </w:rPr>
        <w:t>Одновременно с заявлением о получении охотничьего билета, в том числе в электронной форме, представляются: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3C4DA5">
        <w:rPr>
          <w:rFonts w:ascii="Times New Roman" w:hAnsi="Times New Roman" w:cs="Times New Roman"/>
          <w:sz w:val="28"/>
          <w:szCs w:val="28"/>
        </w:rPr>
        <w:t xml:space="preserve">а) </w:t>
      </w:r>
      <w:r w:rsidR="00FE2FC1">
        <w:rPr>
          <w:rFonts w:ascii="Times New Roman" w:hAnsi="Times New Roman" w:cs="Times New Roman"/>
          <w:sz w:val="28"/>
          <w:szCs w:val="28"/>
        </w:rPr>
        <w:t xml:space="preserve"> </w:t>
      </w:r>
      <w:r w:rsidRPr="003C4DA5">
        <w:rPr>
          <w:rFonts w:ascii="Times New Roman" w:hAnsi="Times New Roman" w:cs="Times New Roman"/>
          <w:sz w:val="28"/>
          <w:szCs w:val="28"/>
        </w:rPr>
        <w:t>две личные фотографии в черно-белом или цветном исполнении размером 30 x 40 мм с четким изображением лица строго в анфас без головного убора;</w:t>
      </w:r>
    </w:p>
    <w:p w:rsidR="006522BE" w:rsidRPr="003C4DA5" w:rsidRDefault="006522BE" w:rsidP="00AE0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3C4DA5">
        <w:rPr>
          <w:rFonts w:ascii="Times New Roman" w:hAnsi="Times New Roman" w:cs="Times New Roman"/>
          <w:sz w:val="28"/>
          <w:szCs w:val="28"/>
        </w:rPr>
        <w:t>б) копия основного документа, удостоверяющего личность (за исключением случаев подачи заявления в электронной форме).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Start w:id="6" w:name="P77"/>
      <w:bookmarkEnd w:id="5"/>
      <w:bookmarkEnd w:id="6"/>
      <w:r w:rsidRPr="003C4DA5">
        <w:rPr>
          <w:rFonts w:ascii="Times New Roman" w:hAnsi="Times New Roman" w:cs="Times New Roman"/>
          <w:sz w:val="28"/>
          <w:szCs w:val="28"/>
        </w:rPr>
        <w:t>7</w:t>
      </w:r>
      <w:r w:rsidR="00AE0899" w:rsidRPr="003C4DA5">
        <w:rPr>
          <w:rFonts w:ascii="Times New Roman" w:hAnsi="Times New Roman" w:cs="Times New Roman"/>
          <w:sz w:val="28"/>
          <w:szCs w:val="28"/>
        </w:rPr>
        <w:t>.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Охотничий билет выдается заявителю по месту его жительства, а в случае его отсутствия по месту пребывания заявителя.</w:t>
      </w:r>
    </w:p>
    <w:p w:rsidR="006522BE" w:rsidRPr="003C4DA5" w:rsidRDefault="00577855" w:rsidP="00AE0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8</w:t>
      </w:r>
      <w:r w:rsidR="00AE0899" w:rsidRPr="003C4DA5">
        <w:rPr>
          <w:rFonts w:ascii="Times New Roman" w:hAnsi="Times New Roman" w:cs="Times New Roman"/>
          <w:sz w:val="28"/>
          <w:szCs w:val="28"/>
        </w:rPr>
        <w:t>.</w:t>
      </w:r>
      <w:r w:rsidR="00FE2FC1">
        <w:rPr>
          <w:rFonts w:ascii="Times New Roman" w:hAnsi="Times New Roman" w:cs="Times New Roman"/>
          <w:sz w:val="28"/>
          <w:szCs w:val="28"/>
        </w:rPr>
        <w:t xml:space="preserve"> 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Охотничий билет выдается в течение 5 рабочих дней со дня поступления в уполномоченный орган заявления и документов, указанных в </w:t>
      </w:r>
      <w:hyperlink w:anchor="P66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пунктах 8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1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8.1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>Порядка</w:t>
      </w:r>
      <w:r w:rsidR="00AE0FCD" w:rsidRPr="003C4DA5">
        <w:rPr>
          <w:rFonts w:ascii="Times New Roman" w:hAnsi="Times New Roman" w:cs="Times New Roman"/>
          <w:sz w:val="28"/>
          <w:szCs w:val="28"/>
        </w:rPr>
        <w:t xml:space="preserve"> выдачи и аннулирования охотничьего билета единого федерального образца </w:t>
      </w:r>
      <w:r w:rsidR="006522BE" w:rsidRPr="003C4DA5">
        <w:rPr>
          <w:rFonts w:ascii="Times New Roman" w:hAnsi="Times New Roman" w:cs="Times New Roman"/>
          <w:sz w:val="28"/>
          <w:szCs w:val="28"/>
        </w:rPr>
        <w:t>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2"/>
      <w:bookmarkEnd w:id="7"/>
      <w:r w:rsidRPr="003C4DA5">
        <w:rPr>
          <w:rFonts w:ascii="Times New Roman" w:hAnsi="Times New Roman" w:cs="Times New Roman"/>
          <w:sz w:val="28"/>
          <w:szCs w:val="28"/>
        </w:rPr>
        <w:t>9</w:t>
      </w:r>
      <w:r w:rsidR="00AE0899" w:rsidRPr="003C4DA5">
        <w:rPr>
          <w:rFonts w:ascii="Times New Roman" w:hAnsi="Times New Roman" w:cs="Times New Roman"/>
          <w:sz w:val="28"/>
          <w:szCs w:val="28"/>
        </w:rPr>
        <w:t>.</w:t>
      </w:r>
      <w:r w:rsidR="00FE2FC1">
        <w:rPr>
          <w:rFonts w:ascii="Times New Roman" w:hAnsi="Times New Roman" w:cs="Times New Roman"/>
          <w:sz w:val="28"/>
          <w:szCs w:val="28"/>
        </w:rPr>
        <w:t xml:space="preserve"> 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При выдаче охотничьего билета лицам, относящимся к коренным малочисленным </w:t>
      </w:r>
      <w:hyperlink r:id="rId10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народам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Севера, Сибири и Дальнего Востока Российской Федерации, а также лицам, которые не относятся к указанным народам, но постоянно проживают в </w:t>
      </w:r>
      <w:hyperlink r:id="rId11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местах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их традиционного проживания и традиционной хозяйственной деятельности и для которых охота является основой существования, в нем проставляется отметка: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</w:t>
      </w:r>
      <w:r w:rsidR="006522BE" w:rsidRPr="003C4DA5">
        <w:rPr>
          <w:rFonts w:ascii="Times New Roman" w:hAnsi="Times New Roman" w:cs="Times New Roman"/>
          <w:sz w:val="28"/>
          <w:szCs w:val="28"/>
        </w:rPr>
        <w:lastRenderedPageBreak/>
        <w:t>разрешений) в объеме добычи охотничьих ресурсов, необходимом для удовлетворения личного потребления".</w:t>
      </w:r>
    </w:p>
    <w:p w:rsidR="006522BE" w:rsidRPr="003C4DA5" w:rsidRDefault="00577855" w:rsidP="00AE0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10</w:t>
      </w:r>
      <w:r w:rsidR="00AE0899" w:rsidRPr="003C4DA5">
        <w:rPr>
          <w:rFonts w:ascii="Times New Roman" w:hAnsi="Times New Roman" w:cs="Times New Roman"/>
          <w:sz w:val="28"/>
          <w:szCs w:val="28"/>
        </w:rPr>
        <w:t>.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Записи и отметки, вносимые в охотничий билет, заверяются подписью уполномоченного должностного лица и печатью уполномоченного органа.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11</w:t>
      </w:r>
      <w:r w:rsidR="00AE0899" w:rsidRPr="003C4DA5">
        <w:rPr>
          <w:rFonts w:ascii="Times New Roman" w:hAnsi="Times New Roman" w:cs="Times New Roman"/>
          <w:sz w:val="28"/>
          <w:szCs w:val="28"/>
        </w:rPr>
        <w:t>.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Охотничий билет выдается после ознакомления физического лица, указанного в </w:t>
      </w:r>
      <w:hyperlink w:anchor="P45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настоящего Порядка, под роспись с </w:t>
      </w:r>
      <w:hyperlink r:id="rId12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охотничьего минимума.</w:t>
      </w:r>
    </w:p>
    <w:p w:rsidR="006522BE" w:rsidRPr="003C4DA5" w:rsidRDefault="00577855" w:rsidP="00AE0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Start w:id="9" w:name="P89"/>
      <w:bookmarkEnd w:id="8"/>
      <w:bookmarkEnd w:id="9"/>
      <w:r w:rsidRPr="003C4DA5">
        <w:rPr>
          <w:rFonts w:ascii="Times New Roman" w:hAnsi="Times New Roman" w:cs="Times New Roman"/>
          <w:sz w:val="28"/>
          <w:szCs w:val="28"/>
        </w:rPr>
        <w:t>12</w:t>
      </w:r>
      <w:r w:rsidR="00AE0899" w:rsidRPr="003C4DA5">
        <w:rPr>
          <w:rFonts w:ascii="Times New Roman" w:hAnsi="Times New Roman" w:cs="Times New Roman"/>
          <w:sz w:val="28"/>
          <w:szCs w:val="28"/>
        </w:rPr>
        <w:t xml:space="preserve">. </w:t>
      </w:r>
      <w:r w:rsidR="00AE0FCD" w:rsidRPr="003C4DA5">
        <w:rPr>
          <w:rFonts w:ascii="Times New Roman" w:hAnsi="Times New Roman" w:cs="Times New Roman"/>
          <w:sz w:val="28"/>
          <w:szCs w:val="28"/>
        </w:rPr>
        <w:t>В</w:t>
      </w:r>
      <w:r w:rsidR="006522BE" w:rsidRPr="003C4DA5">
        <w:rPr>
          <w:rFonts w:ascii="Times New Roman" w:hAnsi="Times New Roman" w:cs="Times New Roman"/>
          <w:sz w:val="28"/>
          <w:szCs w:val="28"/>
        </w:rPr>
        <w:t>случае утраты охотничьего билета в течение 5 рабочих дней со дня поступления в уполномоченный орган заявления и документов, выдается новый охотничий билет с учетом требований. При этом в заявлении указывается на утрату охотничьего билета.</w:t>
      </w:r>
    </w:p>
    <w:p w:rsidR="006522BE" w:rsidRPr="003C4DA5" w:rsidRDefault="00FE2FC1" w:rsidP="00FE2FC1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P92"/>
      <w:bookmarkEnd w:id="1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</w:t>
      </w:r>
      <w:r w:rsidR="00577855" w:rsidRPr="003C4DA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22BE" w:rsidRPr="003C4DA5">
        <w:rPr>
          <w:rFonts w:ascii="Times New Roman" w:hAnsi="Times New Roman" w:cs="Times New Roman"/>
          <w:b/>
          <w:sz w:val="28"/>
          <w:szCs w:val="28"/>
        </w:rPr>
        <w:t>Охотничий билет аннулируется на основании: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3"/>
      <w:bookmarkEnd w:id="11"/>
      <w:r w:rsidRPr="003C4DA5">
        <w:rPr>
          <w:rFonts w:ascii="Times New Roman" w:hAnsi="Times New Roman" w:cs="Times New Roman"/>
          <w:sz w:val="28"/>
          <w:szCs w:val="28"/>
        </w:rPr>
        <w:t xml:space="preserve">а) несоответствия физического лица требованиям </w:t>
      </w:r>
      <w:hyperlink w:anchor="P45" w:history="1">
        <w:r w:rsidRPr="003C4DA5">
          <w:rPr>
            <w:rFonts w:ascii="Times New Roman" w:hAnsi="Times New Roman" w:cs="Times New Roman"/>
            <w:color w:val="0000FF"/>
            <w:sz w:val="28"/>
            <w:szCs w:val="28"/>
          </w:rPr>
          <w:t>пункта 1</w:t>
        </w:r>
      </w:hyperlink>
      <w:r w:rsidR="00AE0899" w:rsidRPr="003C4DA5">
        <w:rPr>
          <w:rFonts w:ascii="Times New Roman" w:hAnsi="Times New Roman" w:cs="Times New Roman"/>
          <w:sz w:val="28"/>
          <w:szCs w:val="28"/>
        </w:rPr>
        <w:t xml:space="preserve"> настоящей памятки</w:t>
      </w:r>
      <w:r w:rsidRPr="003C4DA5">
        <w:rPr>
          <w:rFonts w:ascii="Times New Roman" w:hAnsi="Times New Roman" w:cs="Times New Roman"/>
          <w:sz w:val="28"/>
          <w:szCs w:val="28"/>
        </w:rPr>
        <w:t>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4"/>
      <w:bookmarkEnd w:id="12"/>
      <w:r w:rsidRPr="003C4DA5">
        <w:rPr>
          <w:rFonts w:ascii="Times New Roman" w:hAnsi="Times New Roman" w:cs="Times New Roman"/>
          <w:sz w:val="28"/>
          <w:szCs w:val="28"/>
        </w:rPr>
        <w:t>б) подачи охотником заявления об аннулировании своего охотничьего билета;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5"/>
      <w:bookmarkEnd w:id="13"/>
      <w:r w:rsidRPr="003C4DA5">
        <w:rPr>
          <w:rFonts w:ascii="Times New Roman" w:hAnsi="Times New Roman" w:cs="Times New Roman"/>
          <w:sz w:val="28"/>
          <w:szCs w:val="28"/>
        </w:rPr>
        <w:t>в) судебного решения.</w:t>
      </w:r>
    </w:p>
    <w:p w:rsidR="006522BE" w:rsidRPr="003C4DA5" w:rsidRDefault="006522BE" w:rsidP="00AE0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Охотничий билет аннулируется уполномоченным органом при наличии оснований.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14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. При наличии основания, указанного в </w:t>
      </w:r>
      <w:hyperlink w:anchor="P93" w:history="1">
        <w:r w:rsidR="006522BE" w:rsidRPr="003C4DA5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17</w:t>
        </w:r>
      </w:hyperlink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настоящего Порядка, охотничий билет аннулируется уполномоченным органом в течение пяти рабочих дней со дня выявления обстоятельства, послужившего основанием аннулирования охотничьего билета.</w:t>
      </w:r>
    </w:p>
    <w:p w:rsidR="006522BE" w:rsidRPr="003C4DA5" w:rsidRDefault="00652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13" w:history="1">
        <w:r w:rsidRPr="003C4DA5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3C4DA5">
        <w:rPr>
          <w:rFonts w:ascii="Times New Roman" w:hAnsi="Times New Roman" w:cs="Times New Roman"/>
          <w:sz w:val="28"/>
          <w:szCs w:val="28"/>
        </w:rPr>
        <w:t xml:space="preserve"> Минприроды России от 05.08.2015 N 343)</w:t>
      </w:r>
    </w:p>
    <w:p w:rsidR="006522BE" w:rsidRPr="003C4DA5" w:rsidRDefault="00577855" w:rsidP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15.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 При наличии основания, охотничий билет аннулируется уполномоченным органом в течение пяти рабочих дней со дня поступления в уполномоченный орган заявления об аннулировании охотничьего билета.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16</w:t>
      </w:r>
      <w:r w:rsidR="006522BE" w:rsidRPr="003C4DA5">
        <w:rPr>
          <w:rFonts w:ascii="Times New Roman" w:hAnsi="Times New Roman" w:cs="Times New Roman"/>
          <w:sz w:val="28"/>
          <w:szCs w:val="28"/>
        </w:rPr>
        <w:t>. Заявление об аннулировании охотничьего билета составляется в письменной форме на бумажном носителе или в форме электронного документа.</w:t>
      </w:r>
    </w:p>
    <w:p w:rsidR="006522BE" w:rsidRPr="003C4DA5" w:rsidRDefault="00577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17</w:t>
      </w:r>
      <w:r w:rsidR="006522BE" w:rsidRPr="003C4DA5">
        <w:rPr>
          <w:rFonts w:ascii="Times New Roman" w:hAnsi="Times New Roman" w:cs="Times New Roman"/>
          <w:sz w:val="28"/>
          <w:szCs w:val="28"/>
        </w:rPr>
        <w:t xml:space="preserve">. </w:t>
      </w:r>
      <w:r w:rsidR="00FE2FC1">
        <w:rPr>
          <w:rFonts w:ascii="Times New Roman" w:hAnsi="Times New Roman" w:cs="Times New Roman"/>
          <w:sz w:val="28"/>
          <w:szCs w:val="28"/>
        </w:rPr>
        <w:t xml:space="preserve"> </w:t>
      </w:r>
      <w:r w:rsidR="006522BE" w:rsidRPr="003C4DA5">
        <w:rPr>
          <w:rFonts w:ascii="Times New Roman" w:hAnsi="Times New Roman" w:cs="Times New Roman"/>
          <w:sz w:val="28"/>
          <w:szCs w:val="28"/>
        </w:rPr>
        <w:t>В заявлении об аннулировании охотничьего билета указывается: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а) наименование уполномоченного органа, в который подается заявление об аннулировании охотничьего билета;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б) фамилия, имя, отчество заявителя;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в) учетные серия и номер охотничьего билета;</w:t>
      </w:r>
    </w:p>
    <w:p w:rsidR="006522BE" w:rsidRPr="003C4DA5" w:rsidRDefault="006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DA5">
        <w:rPr>
          <w:rFonts w:ascii="Times New Roman" w:hAnsi="Times New Roman" w:cs="Times New Roman"/>
          <w:sz w:val="28"/>
          <w:szCs w:val="28"/>
        </w:rPr>
        <w:t>г) номер контактного телефона, почтовый адрес и (или) адрес электронной почты, по которым осуществляется связь с заявителем.</w:t>
      </w:r>
    </w:p>
    <w:p w:rsidR="00577855" w:rsidRPr="003C4DA5" w:rsidRDefault="00577855" w:rsidP="004B62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4B62B7">
      <w:pPr>
        <w:pStyle w:val="ConsPlusNormal"/>
        <w:jc w:val="both"/>
      </w:pPr>
    </w:p>
    <w:p w:rsidR="00EE1AB7" w:rsidRDefault="00EE1AB7" w:rsidP="00EE1AB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szCs w:val="20"/>
        </w:rPr>
      </w:pPr>
    </w:p>
    <w:sectPr w:rsidR="00EE1AB7" w:rsidSect="00EE1AB7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15B" w:rsidRDefault="00F1415B" w:rsidP="004B62B7">
      <w:pPr>
        <w:spacing w:after="0" w:line="240" w:lineRule="auto"/>
      </w:pPr>
      <w:r>
        <w:separator/>
      </w:r>
    </w:p>
  </w:endnote>
  <w:endnote w:type="continuationSeparator" w:id="0">
    <w:p w:rsidR="00F1415B" w:rsidRDefault="00F1415B" w:rsidP="004B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15B" w:rsidRDefault="00F1415B" w:rsidP="004B62B7">
      <w:pPr>
        <w:spacing w:after="0" w:line="240" w:lineRule="auto"/>
      </w:pPr>
      <w:r>
        <w:separator/>
      </w:r>
    </w:p>
  </w:footnote>
  <w:footnote w:type="continuationSeparator" w:id="0">
    <w:p w:rsidR="00F1415B" w:rsidRDefault="00F1415B" w:rsidP="004B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84D"/>
    <w:multiLevelType w:val="hybridMultilevel"/>
    <w:tmpl w:val="FECA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2BE"/>
    <w:rsid w:val="003C4DA5"/>
    <w:rsid w:val="004B62B7"/>
    <w:rsid w:val="004D2724"/>
    <w:rsid w:val="00511A0E"/>
    <w:rsid w:val="00577855"/>
    <w:rsid w:val="006522BE"/>
    <w:rsid w:val="006B68DC"/>
    <w:rsid w:val="006D4598"/>
    <w:rsid w:val="00A0565E"/>
    <w:rsid w:val="00AE0899"/>
    <w:rsid w:val="00AE0FCD"/>
    <w:rsid w:val="00B00812"/>
    <w:rsid w:val="00B47051"/>
    <w:rsid w:val="00BE2F49"/>
    <w:rsid w:val="00EE1AB7"/>
    <w:rsid w:val="00F1415B"/>
    <w:rsid w:val="00FC1087"/>
    <w:rsid w:val="00FE2FC1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2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B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62B7"/>
  </w:style>
  <w:style w:type="paragraph" w:styleId="a5">
    <w:name w:val="footer"/>
    <w:basedOn w:val="a"/>
    <w:link w:val="a6"/>
    <w:uiPriority w:val="99"/>
    <w:semiHidden/>
    <w:unhideWhenUsed/>
    <w:rsid w:val="004B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62B7"/>
  </w:style>
  <w:style w:type="paragraph" w:styleId="a7">
    <w:name w:val="No Spacing"/>
    <w:uiPriority w:val="99"/>
    <w:qFormat/>
    <w:rsid w:val="00EE1A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284DD724183A52E6458045BAA1B07341D5EF08ADEA7EEB3481AC9E97E26D5FF36FC7D2043E2642OEsAJ" TargetMode="External"/><Relationship Id="rId13" Type="http://schemas.openxmlformats.org/officeDocument/2006/relationships/hyperlink" Target="consultantplus://offline/ref=67284DD724183A52E6458045BAA1B07341DFEB0DACE87EEB3481AC9E97E26D5FF36FC7D2043E2642OEs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284DD724183A52E6458045BAA1B07342D7E701A6EE7EEB3481AC9E97E26D5FF36FC7D2043E2742OEsDJ" TargetMode="External"/><Relationship Id="rId12" Type="http://schemas.openxmlformats.org/officeDocument/2006/relationships/hyperlink" Target="consultantplus://offline/ref=67284DD724183A52E6458045BAA1B07341D5EF08ADEA7EEB3481AC9E97E26D5FF36FC7D2043E2642OEs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284DD724183A52E6458045BAA1B07341DFE70FA8E17EEB3481AC9E97E26D5FF36FC7D2043E2643OEs2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284DD724183A52E6458045BAA1B07341D5EA0AA8E97EEB3481AC9E97E26D5FF36FC7D2043E2643OEs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284DD724183A52E6458045BAA1B07341D5EF08ADEA7EEB3481AC9E97E26D5FF36FC7D2043E2642OEs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Александр</cp:lastModifiedBy>
  <cp:revision>7</cp:revision>
  <dcterms:created xsi:type="dcterms:W3CDTF">2017-02-01T09:44:00Z</dcterms:created>
  <dcterms:modified xsi:type="dcterms:W3CDTF">2017-03-06T07:08:00Z</dcterms:modified>
</cp:coreProperties>
</file>