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9EF" w:rsidRDefault="009F5ABA">
      <w:pPr>
        <w:rPr>
          <w:rFonts w:ascii="Arial" w:eastAsia="Calibri" w:hAnsi="Arial" w:cs="Arial"/>
          <w:sz w:val="24"/>
          <w:szCs w:val="24"/>
          <w:lang w:val="en-US" w:eastAsia="ru-RU"/>
        </w:rPr>
      </w:pPr>
      <w:r>
        <w:rPr>
          <w:rFonts w:ascii="Arial" w:eastAsia="Calibri" w:hAnsi="Arial" w:cs="Arial"/>
          <w:noProof/>
          <w:sz w:val="24"/>
          <w:szCs w:val="24"/>
          <w:lang w:eastAsia="ru-RU"/>
        </w:rPr>
        <w:pict>
          <v:shapetype id="_x0000_t202" coordsize="21600,21600" o:spt="202" path="m,l,21600r21600,l21600,xe">
            <v:stroke joinstyle="miter"/>
            <v:path gradientshapeok="t" o:connecttype="rect"/>
          </v:shapetype>
          <v:shape id="Text Box 2" o:spid="_x0000_s1026" type="#_x0000_t202" style="position:absolute;margin-left:-20.65pt;margin-top:-19.55pt;width:522.6pt;height:788.9pt;z-index:-251651072;visibility:visible" wrapcoords="-31 -21 -31 21600 21631 21600 21631 -21 -31 -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" strokeweight="1.25pt">
            <v:textbox>
              <w:txbxContent>
                <w:p w:rsidR="00841CFF" w:rsidRPr="00F221F6" w:rsidRDefault="00841CFF" w:rsidP="004039EF">
                  <w:pPr>
                    <w:suppressAutoHyphens/>
                    <w:ind w:left="567"/>
                    <w:rPr>
                      <w:rFonts w:ascii="Arial" w:hAnsi="Arial" w:cs="Arial"/>
                      <w:caps/>
                      <w:sz w:val="24"/>
                      <w:szCs w:val="24"/>
                    </w:rPr>
                  </w:pPr>
                  <w:r>
                    <w:rPr>
                      <w:noProof/>
                      <w:lang w:eastAsia="ru-RU"/>
                    </w:rPr>
                    <w:drawing>
                      <wp:inline distT="0" distB="0" distL="0" distR="0">
                        <wp:extent cx="1158875" cy="446405"/>
                        <wp:effectExtent l="19050" t="0" r="3175" b="0"/>
                        <wp:docPr id="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158875" cy="446405"/>
                                </a:xfrm>
                                <a:prstGeom prst="rect">
                                  <a:avLst/>
                                </a:prstGeom>
                                <a:noFill/>
                                <a:ln w="9525">
                                  <a:noFill/>
                                  <a:miter lim="800000"/>
                                  <a:headEnd/>
                                  <a:tailEnd/>
                                </a:ln>
                              </pic:spPr>
                            </pic:pic>
                          </a:graphicData>
                        </a:graphic>
                      </wp:inline>
                    </w:drawing>
                  </w:r>
                  <w:r w:rsidRPr="004039EF">
                    <w:rPr>
                      <w:rFonts w:ascii="Arial" w:hAnsi="Arial" w:cs="Arial"/>
                      <w:sz w:val="24"/>
                      <w:szCs w:val="24"/>
                      <w:lang w:eastAsia="ru-RU"/>
                    </w:rPr>
                    <w:tab/>
                  </w:r>
                  <w:r w:rsidRPr="00DE1BE7">
                    <w:rPr>
                      <w:rFonts w:ascii="Times New Roman" w:hAnsi="Times New Roman" w:cs="Times New Roman"/>
                      <w:sz w:val="24"/>
                      <w:szCs w:val="24"/>
                      <w:lang w:eastAsia="ru-RU"/>
                    </w:rPr>
                    <w:t>Общество с ограниченной ответственностью  ООО «ЭВРИ»</w:t>
                  </w:r>
                </w:p>
                <w:p w:rsidR="00841CFF" w:rsidRPr="00AE75BC" w:rsidRDefault="00841CFF" w:rsidP="004039EF">
                  <w:pPr>
                    <w:suppressAutoHyphens/>
                    <w:jc w:val="right"/>
                    <w:rPr>
                      <w:caps/>
                      <w:sz w:val="32"/>
                    </w:rPr>
                  </w:pPr>
                  <w:r>
                    <w:rPr>
                      <w:caps/>
                      <w:noProof/>
                      <w:sz w:val="32"/>
                      <w:lang w:eastAsia="ru-RU"/>
                    </w:rPr>
                    <w:drawing>
                      <wp:inline distT="0" distB="0" distL="0" distR="0">
                        <wp:extent cx="6238256" cy="45719"/>
                        <wp:effectExtent l="19050" t="0" r="0" b="0"/>
                        <wp:docPr id="2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966053" cy="51053"/>
                                </a:xfrm>
                                <a:prstGeom prst="rect">
                                  <a:avLst/>
                                </a:prstGeom>
                                <a:noFill/>
                                <a:ln w="9525">
                                  <a:noFill/>
                                  <a:miter lim="800000"/>
                                  <a:headEnd/>
                                  <a:tailEnd/>
                                </a:ln>
                              </pic:spPr>
                            </pic:pic>
                          </a:graphicData>
                        </a:graphic>
                      </wp:inline>
                    </w:drawing>
                  </w:r>
                </w:p>
                <w:p w:rsidR="00841CFF" w:rsidRDefault="00841CFF" w:rsidP="004039EF">
                  <w:pPr>
                    <w:suppressAutoHyphens/>
                    <w:jc w:val="right"/>
                  </w:pPr>
                </w:p>
                <w:p w:rsidR="00841CFF" w:rsidRDefault="00841CFF" w:rsidP="004039EF">
                  <w:pPr>
                    <w:suppressAutoHyphens/>
                    <w:jc w:val="right"/>
                  </w:pPr>
                </w:p>
                <w:p w:rsidR="00841CFF" w:rsidRPr="00F221F6" w:rsidRDefault="00841CFF" w:rsidP="004039EF">
                  <w:pPr>
                    <w:suppressAutoHyphens/>
                    <w:ind w:right="195"/>
                    <w:jc w:val="right"/>
                    <w:rPr>
                      <w:rFonts w:ascii="Times New Roman" w:hAnsi="Times New Roman"/>
                      <w:sz w:val="28"/>
                      <w:szCs w:val="28"/>
                    </w:rPr>
                  </w:pPr>
                  <w:r w:rsidRPr="00F221F6">
                    <w:rPr>
                      <w:rFonts w:ascii="Times New Roman" w:hAnsi="Times New Roman"/>
                      <w:sz w:val="28"/>
                      <w:szCs w:val="28"/>
                    </w:rPr>
                    <w:t>Шифр:  Э-</w:t>
                  </w:r>
                  <w:r w:rsidRPr="007A433C">
                    <w:rPr>
                      <w:rFonts w:ascii="Times New Roman" w:eastAsia="Times New Roman" w:hAnsi="Times New Roman"/>
                      <w:b/>
                      <w:sz w:val="28"/>
                      <w:szCs w:val="28"/>
                      <w:lang w:eastAsia="ru-RU"/>
                    </w:rPr>
                    <w:t xml:space="preserve">07/ЗК </w:t>
                  </w:r>
                  <w:r>
                    <w:rPr>
                      <w:rFonts w:ascii="Times New Roman" w:eastAsia="Times New Roman" w:hAnsi="Times New Roman"/>
                      <w:b/>
                      <w:sz w:val="28"/>
                      <w:szCs w:val="28"/>
                      <w:lang w:eastAsia="ru-RU"/>
                    </w:rPr>
                    <w:t>-2017</w:t>
                  </w:r>
                  <w:r w:rsidRPr="00F221F6">
                    <w:rPr>
                      <w:rFonts w:ascii="Times New Roman" w:hAnsi="Times New Roman"/>
                      <w:b/>
                      <w:sz w:val="28"/>
                      <w:szCs w:val="28"/>
                      <w:lang w:eastAsia="ru-RU"/>
                    </w:rPr>
                    <w:t>-ПЗЗ</w:t>
                  </w:r>
                </w:p>
                <w:p w:rsidR="00841CFF" w:rsidRPr="00AE75BC" w:rsidRDefault="00841CFF" w:rsidP="004039EF">
                  <w:pPr>
                    <w:suppressAutoHyphens/>
                    <w:jc w:val="right"/>
                    <w:rPr>
                      <w:sz w:val="32"/>
                    </w:rPr>
                  </w:pPr>
                </w:p>
                <w:p w:rsidR="00841CFF" w:rsidRPr="00AE75BC" w:rsidRDefault="00841CFF" w:rsidP="004039EF">
                  <w:pPr>
                    <w:suppressAutoHyphens/>
                    <w:rPr>
                      <w:sz w:val="32"/>
                    </w:rPr>
                  </w:pPr>
                </w:p>
                <w:p w:rsidR="00841CFF" w:rsidRPr="00AE75BC" w:rsidRDefault="00841CFF" w:rsidP="004039EF">
                  <w:pPr>
                    <w:suppressAutoHyphens/>
                    <w:rPr>
                      <w:sz w:val="32"/>
                    </w:rPr>
                  </w:pPr>
                </w:p>
                <w:tbl>
                  <w:tblPr>
                    <w:tblW w:w="10173" w:type="dxa"/>
                    <w:tblLayout w:type="fixed"/>
                    <w:tblLook w:val="0000" w:firstRow="0" w:lastRow="0" w:firstColumn="0" w:lastColumn="0" w:noHBand="0" w:noVBand="0"/>
                  </w:tblPr>
                  <w:tblGrid>
                    <w:gridCol w:w="2802"/>
                    <w:gridCol w:w="7371"/>
                  </w:tblGrid>
                  <w:tr w:rsidR="00841CFF" w:rsidRPr="00F221F6" w:rsidTr="0024498A">
                    <w:trPr>
                      <w:trHeight w:val="820"/>
                    </w:trPr>
                    <w:tc>
                      <w:tcPr>
                        <w:tcW w:w="2802" w:type="dxa"/>
                      </w:tcPr>
                      <w:p w:rsidR="00841CFF" w:rsidRPr="00F221F6" w:rsidRDefault="00841CFF" w:rsidP="0082279F">
                        <w:pPr>
                          <w:tabs>
                            <w:tab w:val="left" w:pos="284"/>
                          </w:tabs>
                          <w:suppressAutoHyphens/>
                          <w:ind w:left="284"/>
                          <w:rPr>
                            <w:rFonts w:ascii="Times New Roman" w:hAnsi="Times New Roman"/>
                            <w:sz w:val="32"/>
                            <w:szCs w:val="32"/>
                          </w:rPr>
                        </w:pPr>
                        <w:r w:rsidRPr="00F221F6">
                          <w:rPr>
                            <w:rFonts w:ascii="Times New Roman" w:hAnsi="Times New Roman"/>
                            <w:sz w:val="32"/>
                            <w:szCs w:val="32"/>
                          </w:rPr>
                          <w:t xml:space="preserve">Заказчик:                  </w:t>
                        </w:r>
                      </w:p>
                    </w:tc>
                    <w:tc>
                      <w:tcPr>
                        <w:tcW w:w="7371" w:type="dxa"/>
                        <w:vAlign w:val="center"/>
                      </w:tcPr>
                      <w:p w:rsidR="00841CFF" w:rsidRPr="00F221F6" w:rsidRDefault="00841CFF" w:rsidP="0082279F">
                        <w:pPr>
                          <w:tabs>
                            <w:tab w:val="left" w:pos="175"/>
                          </w:tabs>
                          <w:suppressAutoHyphens/>
                          <w:ind w:left="175" w:right="176"/>
                          <w:rPr>
                            <w:rFonts w:ascii="Times New Roman" w:hAnsi="Times New Roman"/>
                            <w:sz w:val="32"/>
                            <w:szCs w:val="32"/>
                          </w:rPr>
                        </w:pPr>
                        <w:r w:rsidRPr="00F221F6">
                          <w:rPr>
                            <w:rFonts w:ascii="Times New Roman" w:hAnsi="Times New Roman"/>
                            <w:sz w:val="32"/>
                            <w:szCs w:val="32"/>
                          </w:rPr>
                          <w:t>Администрация Туруханского  района Красноярского края</w:t>
                        </w:r>
                      </w:p>
                      <w:p w:rsidR="00841CFF" w:rsidRPr="00F221F6" w:rsidRDefault="00841CFF" w:rsidP="0082279F">
                        <w:pPr>
                          <w:tabs>
                            <w:tab w:val="left" w:pos="175"/>
                          </w:tabs>
                          <w:suppressAutoHyphens/>
                          <w:ind w:left="175"/>
                          <w:rPr>
                            <w:rFonts w:ascii="Times New Roman" w:hAnsi="Times New Roman"/>
                            <w:sz w:val="32"/>
                            <w:szCs w:val="32"/>
                          </w:rPr>
                        </w:pPr>
                      </w:p>
                    </w:tc>
                  </w:tr>
                  <w:tr w:rsidR="00841CFF" w:rsidRPr="00F221F6" w:rsidTr="0024498A">
                    <w:trPr>
                      <w:trHeight w:val="820"/>
                    </w:trPr>
                    <w:tc>
                      <w:tcPr>
                        <w:tcW w:w="2802" w:type="dxa"/>
                      </w:tcPr>
                      <w:p w:rsidR="00841CFF" w:rsidRPr="00F221F6" w:rsidRDefault="00841CFF" w:rsidP="0082279F">
                        <w:pPr>
                          <w:tabs>
                            <w:tab w:val="left" w:pos="284"/>
                          </w:tabs>
                          <w:suppressAutoHyphens/>
                          <w:ind w:left="284"/>
                          <w:rPr>
                            <w:rFonts w:ascii="Times New Roman" w:hAnsi="Times New Roman"/>
                            <w:sz w:val="32"/>
                            <w:szCs w:val="32"/>
                          </w:rPr>
                        </w:pPr>
                        <w:r w:rsidRPr="00F221F6">
                          <w:rPr>
                            <w:rFonts w:ascii="Times New Roman" w:hAnsi="Times New Roman"/>
                            <w:sz w:val="32"/>
                            <w:szCs w:val="32"/>
                          </w:rPr>
                          <w:t>Наименование объекта:</w:t>
                        </w:r>
                      </w:p>
                    </w:tc>
                    <w:tc>
                      <w:tcPr>
                        <w:tcW w:w="7371" w:type="dxa"/>
                        <w:vAlign w:val="center"/>
                      </w:tcPr>
                      <w:p w:rsidR="00841CFF" w:rsidRDefault="009F5ABA" w:rsidP="00BF7B48">
                        <w:pPr>
                          <w:tabs>
                            <w:tab w:val="left" w:pos="175"/>
                          </w:tabs>
                          <w:suppressAutoHyphens/>
                          <w:rPr>
                            <w:rFonts w:ascii="Times New Roman" w:hAnsi="Times New Roman"/>
                            <w:sz w:val="32"/>
                            <w:szCs w:val="32"/>
                          </w:rPr>
                        </w:pPr>
                        <w:r>
                          <w:rPr>
                            <w:rFonts w:ascii="Times New Roman" w:hAnsi="Times New Roman"/>
                            <w:sz w:val="32"/>
                            <w:szCs w:val="32"/>
                          </w:rPr>
                          <w:t>Проект п</w:t>
                        </w:r>
                        <w:r w:rsidR="00841CFF" w:rsidRPr="00B86FED">
                          <w:rPr>
                            <w:rFonts w:ascii="Times New Roman" w:hAnsi="Times New Roman"/>
                            <w:sz w:val="32"/>
                            <w:szCs w:val="32"/>
                          </w:rPr>
                          <w:t xml:space="preserve">равил землепользования и застройки </w:t>
                        </w:r>
                        <w:r w:rsidR="00841CFF">
                          <w:rPr>
                            <w:rFonts w:ascii="Times New Roman" w:hAnsi="Times New Roman"/>
                            <w:spacing w:val="-2"/>
                            <w:sz w:val="32"/>
                            <w:szCs w:val="32"/>
                          </w:rPr>
                          <w:t>Светлогорского</w:t>
                        </w:r>
                        <w:r w:rsidR="00841CFF" w:rsidRPr="00F221F6">
                          <w:rPr>
                            <w:rFonts w:ascii="Times New Roman" w:hAnsi="Times New Roman"/>
                            <w:sz w:val="32"/>
                            <w:szCs w:val="32"/>
                          </w:rPr>
                          <w:t xml:space="preserve"> сельсовет</w:t>
                        </w:r>
                        <w:r w:rsidR="00841CFF">
                          <w:rPr>
                            <w:rFonts w:ascii="Times New Roman" w:hAnsi="Times New Roman"/>
                            <w:sz w:val="32"/>
                            <w:szCs w:val="32"/>
                          </w:rPr>
                          <w:t>а</w:t>
                        </w:r>
                        <w:r w:rsidR="00841CFF">
                          <w:rPr>
                            <w:rFonts w:ascii="Times New Roman" w:hAnsi="Times New Roman"/>
                            <w:sz w:val="32"/>
                            <w:szCs w:val="32"/>
                          </w:rPr>
                          <w:br/>
                        </w:r>
                        <w:r w:rsidR="00841CFF" w:rsidRPr="00F221F6">
                          <w:rPr>
                            <w:rFonts w:ascii="Times New Roman" w:hAnsi="Times New Roman"/>
                            <w:sz w:val="32"/>
                            <w:szCs w:val="32"/>
                          </w:rPr>
                          <w:t>Туруханского  района</w:t>
                        </w:r>
                      </w:p>
                      <w:p w:rsidR="00841CFF" w:rsidRDefault="00841CFF" w:rsidP="00BF7B48">
                        <w:pPr>
                          <w:tabs>
                            <w:tab w:val="left" w:pos="175"/>
                          </w:tabs>
                          <w:suppressAutoHyphens/>
                          <w:rPr>
                            <w:rFonts w:ascii="Times New Roman" w:hAnsi="Times New Roman"/>
                            <w:sz w:val="32"/>
                            <w:szCs w:val="32"/>
                          </w:rPr>
                        </w:pPr>
                      </w:p>
                      <w:p w:rsidR="00841CFF" w:rsidRPr="00F221F6" w:rsidRDefault="00841CFF" w:rsidP="00CE6049">
                        <w:pPr>
                          <w:tabs>
                            <w:tab w:val="left" w:pos="175"/>
                          </w:tabs>
                          <w:suppressAutoHyphens/>
                          <w:rPr>
                            <w:rFonts w:ascii="Times New Roman" w:hAnsi="Times New Roman"/>
                            <w:sz w:val="32"/>
                            <w:szCs w:val="32"/>
                          </w:rPr>
                        </w:pPr>
                      </w:p>
                    </w:tc>
                  </w:tr>
                </w:tbl>
                <w:p w:rsidR="00841CFF" w:rsidRPr="00F221F6" w:rsidRDefault="00841CFF" w:rsidP="004039EF">
                  <w:pPr>
                    <w:suppressAutoHyphens/>
                    <w:rPr>
                      <w:rFonts w:ascii="Times New Roman" w:hAnsi="Times New Roman"/>
                      <w:sz w:val="32"/>
                    </w:rPr>
                  </w:pPr>
                </w:p>
                <w:p w:rsidR="00841CFF" w:rsidRDefault="00841CFF" w:rsidP="004039EF">
                  <w:pPr>
                    <w:suppressAutoHyphens/>
                    <w:rPr>
                      <w:rFonts w:ascii="Times New Roman" w:hAnsi="Times New Roman"/>
                      <w:sz w:val="32"/>
                    </w:rPr>
                  </w:pPr>
                </w:p>
                <w:p w:rsidR="00841CFF" w:rsidRDefault="00841CFF" w:rsidP="004039EF">
                  <w:pPr>
                    <w:suppressAutoHyphens/>
                    <w:rPr>
                      <w:rFonts w:ascii="Times New Roman" w:hAnsi="Times New Roman"/>
                      <w:sz w:val="32"/>
                    </w:rPr>
                  </w:pPr>
                </w:p>
                <w:p w:rsidR="00841CFF" w:rsidRPr="00F221F6" w:rsidRDefault="00841CFF" w:rsidP="004039EF">
                  <w:pPr>
                    <w:suppressAutoHyphens/>
                    <w:rPr>
                      <w:rFonts w:ascii="Times New Roman" w:hAnsi="Times New Roman"/>
                      <w:sz w:val="32"/>
                    </w:rPr>
                  </w:pPr>
                </w:p>
                <w:p w:rsidR="00841CFF" w:rsidRPr="00F221F6" w:rsidRDefault="00841CFF" w:rsidP="004039EF">
                  <w:pPr>
                    <w:suppressAutoHyphens/>
                    <w:rPr>
                      <w:rFonts w:ascii="Times New Roman" w:hAnsi="Times New Roman"/>
                      <w:sz w:val="32"/>
                    </w:rPr>
                  </w:pPr>
                </w:p>
                <w:p w:rsidR="00841CFF" w:rsidRPr="00F221F6" w:rsidRDefault="00841CFF" w:rsidP="004039EF">
                  <w:pPr>
                    <w:suppressAutoHyphens/>
                    <w:rPr>
                      <w:rFonts w:ascii="Times New Roman" w:hAnsi="Times New Roman"/>
                      <w:sz w:val="32"/>
                    </w:rPr>
                  </w:pPr>
                </w:p>
                <w:p w:rsidR="00841CFF" w:rsidRPr="00F221F6" w:rsidRDefault="00841CFF" w:rsidP="004039EF">
                  <w:pPr>
                    <w:suppressAutoHyphens/>
                    <w:rPr>
                      <w:rFonts w:ascii="Times New Roman" w:hAnsi="Times New Roman"/>
                      <w:sz w:val="32"/>
                    </w:rPr>
                  </w:pPr>
                </w:p>
                <w:p w:rsidR="00841CFF" w:rsidRDefault="00841CFF" w:rsidP="004039EF">
                  <w:pPr>
                    <w:suppressAutoHyphens/>
                    <w:ind w:left="284"/>
                    <w:jc w:val="center"/>
                    <w:rPr>
                      <w:rFonts w:ascii="Times New Roman" w:hAnsi="Times New Roman"/>
                      <w:sz w:val="28"/>
                      <w:szCs w:val="28"/>
                    </w:rPr>
                  </w:pPr>
                </w:p>
                <w:p w:rsidR="00841CFF" w:rsidRDefault="00841CFF" w:rsidP="004039EF">
                  <w:pPr>
                    <w:suppressAutoHyphens/>
                    <w:ind w:left="284"/>
                    <w:jc w:val="center"/>
                    <w:rPr>
                      <w:rFonts w:ascii="Times New Roman" w:hAnsi="Times New Roman"/>
                      <w:sz w:val="28"/>
                      <w:szCs w:val="28"/>
                    </w:rPr>
                  </w:pPr>
                </w:p>
                <w:p w:rsidR="00841CFF" w:rsidRPr="00F221F6" w:rsidRDefault="00841CFF" w:rsidP="004039EF">
                  <w:pPr>
                    <w:suppressAutoHyphens/>
                    <w:ind w:left="284"/>
                    <w:jc w:val="center"/>
                    <w:rPr>
                      <w:rFonts w:ascii="Times New Roman" w:hAnsi="Times New Roman"/>
                      <w:sz w:val="28"/>
                      <w:szCs w:val="28"/>
                    </w:rPr>
                  </w:pPr>
                  <w:r>
                    <w:rPr>
                      <w:rFonts w:ascii="Times New Roman" w:hAnsi="Times New Roman"/>
                      <w:sz w:val="28"/>
                      <w:szCs w:val="28"/>
                    </w:rPr>
                    <w:t>г. Красноярск 2018</w:t>
                  </w:r>
                </w:p>
                <w:p w:rsidR="00841CFF" w:rsidRPr="00F221F6" w:rsidRDefault="00841CFF" w:rsidP="004039EF">
                  <w:pPr>
                    <w:suppressAutoHyphens/>
                    <w:ind w:left="284"/>
                    <w:rPr>
                      <w:rFonts w:ascii="Times New Roman" w:hAnsi="Times New Roman"/>
                      <w:sz w:val="32"/>
                    </w:rPr>
                  </w:pPr>
                </w:p>
                <w:p w:rsidR="00841CFF" w:rsidRPr="00F221F6" w:rsidRDefault="00841CFF" w:rsidP="004039EF">
                  <w:pPr>
                    <w:suppressAutoHyphens/>
                    <w:ind w:left="284"/>
                    <w:rPr>
                      <w:rFonts w:ascii="Times New Roman" w:hAnsi="Times New Roman"/>
                      <w:sz w:val="32"/>
                    </w:rPr>
                  </w:pPr>
                </w:p>
                <w:p w:rsidR="00841CFF" w:rsidRPr="00F221F6" w:rsidRDefault="00841CFF" w:rsidP="004039EF">
                  <w:pPr>
                    <w:jc w:val="center"/>
                    <w:rPr>
                      <w:rFonts w:ascii="Times New Roman" w:hAnsi="Times New Roman"/>
                      <w:b/>
                    </w:rPr>
                  </w:pPr>
                </w:p>
                <w:p w:rsidR="00841CFF" w:rsidRPr="00F221F6" w:rsidRDefault="00841CFF" w:rsidP="004039EF">
                  <w:pPr>
                    <w:suppressAutoHyphens/>
                    <w:ind w:left="284"/>
                    <w:jc w:val="center"/>
                    <w:rPr>
                      <w:rFonts w:ascii="Times New Roman" w:hAnsi="Times New Roman"/>
                      <w:b/>
                      <w:sz w:val="28"/>
                      <w:szCs w:val="28"/>
                    </w:rPr>
                  </w:pPr>
                </w:p>
                <w:p w:rsidR="00841CFF" w:rsidRPr="00F221F6" w:rsidRDefault="00841CFF" w:rsidP="004039EF">
                  <w:pPr>
                    <w:suppressAutoHyphens/>
                    <w:ind w:left="284"/>
                    <w:rPr>
                      <w:rFonts w:ascii="Times New Roman" w:hAnsi="Times New Roman"/>
                      <w:sz w:val="32"/>
                      <w:szCs w:val="32"/>
                    </w:rPr>
                  </w:pPr>
                </w:p>
                <w:p w:rsidR="00841CFF" w:rsidRPr="00F221F6" w:rsidRDefault="00841CFF" w:rsidP="004039EF">
                  <w:pPr>
                    <w:pStyle w:val="13"/>
                    <w:suppressAutoHyphens/>
                  </w:pPr>
                </w:p>
                <w:p w:rsidR="00841CFF" w:rsidRPr="00F221F6" w:rsidRDefault="00841CFF" w:rsidP="004039EF">
                  <w:pPr>
                    <w:pStyle w:val="13"/>
                    <w:suppressAutoHyphens/>
                  </w:pPr>
                </w:p>
                <w:p w:rsidR="00841CFF" w:rsidRPr="00F221F6" w:rsidRDefault="00841CFF" w:rsidP="004039EF">
                  <w:pPr>
                    <w:pStyle w:val="13"/>
                    <w:suppressAutoHyphens/>
                    <w:ind w:firstLine="0"/>
                  </w:pPr>
                </w:p>
                <w:p w:rsidR="00841CFF" w:rsidRPr="00F221F6" w:rsidRDefault="00841CFF" w:rsidP="004039EF">
                  <w:pPr>
                    <w:pStyle w:val="13"/>
                    <w:suppressAutoHyphens/>
                  </w:pPr>
                </w:p>
                <w:p w:rsidR="00841CFF" w:rsidRDefault="00841CFF" w:rsidP="004039EF">
                  <w:pPr>
                    <w:pStyle w:val="13"/>
                    <w:suppressAutoHyphens/>
                  </w:pPr>
                </w:p>
                <w:p w:rsidR="00841CFF" w:rsidRPr="00F221F6" w:rsidRDefault="00841CFF" w:rsidP="004039EF">
                  <w:pPr>
                    <w:pStyle w:val="13"/>
                    <w:suppressAutoHyphens/>
                  </w:pPr>
                </w:p>
                <w:p w:rsidR="00841CFF" w:rsidRPr="00F221F6" w:rsidRDefault="00841CFF" w:rsidP="004039EF">
                  <w:pPr>
                    <w:pStyle w:val="13"/>
                    <w:suppressAutoHyphens/>
                  </w:pPr>
                </w:p>
                <w:p w:rsidR="00841CFF" w:rsidRPr="00F221F6" w:rsidRDefault="00841CFF" w:rsidP="004039EF">
                  <w:pPr>
                    <w:suppressAutoHyphens/>
                    <w:ind w:left="284"/>
                    <w:jc w:val="center"/>
                    <w:rPr>
                      <w:rFonts w:ascii="Times New Roman" w:hAnsi="Times New Roman"/>
                      <w:sz w:val="28"/>
                      <w:szCs w:val="28"/>
                    </w:rPr>
                  </w:pPr>
                  <w:r>
                    <w:rPr>
                      <w:rFonts w:ascii="Times New Roman" w:hAnsi="Times New Roman"/>
                      <w:sz w:val="28"/>
                      <w:szCs w:val="28"/>
                    </w:rPr>
                    <w:t>г. Красноярск, 201</w:t>
                  </w:r>
                  <w:r w:rsidRPr="004F7E4D">
                    <w:rPr>
                      <w:rFonts w:ascii="Times New Roman" w:hAnsi="Times New Roman"/>
                      <w:sz w:val="28"/>
                      <w:szCs w:val="28"/>
                    </w:rPr>
                    <w:t>7</w:t>
                  </w:r>
                  <w:r w:rsidRPr="00F221F6">
                    <w:rPr>
                      <w:rFonts w:ascii="Times New Roman" w:hAnsi="Times New Roman"/>
                      <w:sz w:val="28"/>
                      <w:szCs w:val="28"/>
                    </w:rPr>
                    <w:t xml:space="preserve"> г.</w:t>
                  </w:r>
                </w:p>
                <w:p w:rsidR="00841CFF" w:rsidRPr="00F221F6" w:rsidRDefault="00841CFF" w:rsidP="004039EF">
                  <w:pPr>
                    <w:pStyle w:val="13"/>
                    <w:suppressAutoHyphens/>
                  </w:pPr>
                </w:p>
                <w:p w:rsidR="00841CFF" w:rsidRPr="00F221F6" w:rsidRDefault="00841CFF" w:rsidP="004039EF">
                  <w:pPr>
                    <w:pStyle w:val="13"/>
                    <w:suppressAutoHyphens/>
                  </w:pPr>
                </w:p>
                <w:p w:rsidR="00841CFF" w:rsidRPr="00922CC6" w:rsidRDefault="00841CFF" w:rsidP="004039EF">
                  <w:pPr>
                    <w:suppressAutoHyphens/>
                    <w:rPr>
                      <w:rFonts w:ascii="Sceptica" w:hAnsi="Sceptica"/>
                      <w:sz w:val="28"/>
                      <w:szCs w:val="28"/>
                    </w:rPr>
                  </w:pPr>
                </w:p>
              </w:txbxContent>
            </v:textbox>
            <w10:wrap type="through"/>
            <w10:anchorlock/>
          </v:shape>
        </w:pict>
      </w:r>
      <w:r w:rsidR="004039EF">
        <w:rPr>
          <w:rFonts w:ascii="Arial" w:eastAsia="Calibri" w:hAnsi="Arial" w:cs="Arial"/>
          <w:sz w:val="24"/>
          <w:szCs w:val="24"/>
          <w:lang w:val="en-US" w:eastAsia="ru-RU"/>
        </w:rPr>
        <w:br w:type="page"/>
      </w:r>
    </w:p>
    <w:p w:rsidR="004039EF" w:rsidRPr="004039EF" w:rsidRDefault="004039EF" w:rsidP="00EE161E">
      <w:pPr>
        <w:widowControl w:val="0"/>
        <w:suppressAutoHyphens/>
        <w:spacing w:after="0" w:line="240" w:lineRule="auto"/>
        <w:ind w:left="567"/>
        <w:rPr>
          <w:rFonts w:ascii="Arial" w:eastAsia="Calibri" w:hAnsi="Arial" w:cs="Arial"/>
          <w:caps/>
          <w:sz w:val="24"/>
          <w:szCs w:val="24"/>
        </w:rPr>
      </w:pPr>
      <w:r w:rsidRPr="004039EF">
        <w:rPr>
          <w:rFonts w:ascii="Calibri" w:eastAsia="Calibri" w:hAnsi="Calibri" w:cs="Times New Roman"/>
          <w:noProof/>
          <w:lang w:eastAsia="ru-RU"/>
        </w:rPr>
        <w:lastRenderedPageBreak/>
        <w:drawing>
          <wp:inline distT="0" distB="0" distL="0" distR="0">
            <wp:extent cx="1158875" cy="446405"/>
            <wp:effectExtent l="19050" t="0" r="3175"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58875" cy="446405"/>
                    </a:xfrm>
                    <a:prstGeom prst="rect">
                      <a:avLst/>
                    </a:prstGeom>
                    <a:noFill/>
                    <a:ln w="9525">
                      <a:noFill/>
                      <a:miter lim="800000"/>
                      <a:headEnd/>
                      <a:tailEnd/>
                    </a:ln>
                  </pic:spPr>
                </pic:pic>
              </a:graphicData>
            </a:graphic>
          </wp:inline>
        </w:drawing>
      </w:r>
      <w:r w:rsidR="00EE161E" w:rsidRPr="00EE161E">
        <w:rPr>
          <w:rFonts w:ascii="Arial" w:eastAsia="Calibri" w:hAnsi="Arial" w:cs="Arial"/>
          <w:sz w:val="24"/>
          <w:szCs w:val="24"/>
          <w:lang w:eastAsia="ru-RU"/>
        </w:rPr>
        <w:tab/>
      </w:r>
      <w:r w:rsidRPr="00DE1BE7">
        <w:rPr>
          <w:rFonts w:ascii="Times New Roman" w:eastAsia="Calibri" w:hAnsi="Times New Roman" w:cs="Times New Roman"/>
          <w:sz w:val="24"/>
          <w:szCs w:val="24"/>
          <w:lang w:eastAsia="ru-RU"/>
        </w:rPr>
        <w:t>Общество с ограниченной ответственностью  ООО «ЭВРИ»</w:t>
      </w:r>
    </w:p>
    <w:p w:rsidR="004039EF" w:rsidRPr="004039EF" w:rsidRDefault="004039EF" w:rsidP="004039EF">
      <w:pPr>
        <w:widowControl w:val="0"/>
        <w:suppressAutoHyphens/>
        <w:spacing w:after="0" w:line="240" w:lineRule="auto"/>
        <w:jc w:val="right"/>
        <w:rPr>
          <w:rFonts w:ascii="Calibri" w:eastAsia="Calibri" w:hAnsi="Calibri" w:cs="Times New Roman"/>
          <w:caps/>
          <w:sz w:val="32"/>
        </w:rPr>
      </w:pPr>
      <w:r w:rsidRPr="004039EF">
        <w:rPr>
          <w:rFonts w:ascii="Calibri" w:eastAsia="Calibri" w:hAnsi="Calibri" w:cs="Times New Roman"/>
          <w:caps/>
          <w:noProof/>
          <w:sz w:val="32"/>
          <w:lang w:eastAsia="ru-RU"/>
        </w:rPr>
        <w:drawing>
          <wp:inline distT="0" distB="0" distL="0" distR="0">
            <wp:extent cx="6238256" cy="45719"/>
            <wp:effectExtent l="19050" t="0" r="0" b="0"/>
            <wp:docPr id="1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6966053" cy="51053"/>
                    </a:xfrm>
                    <a:prstGeom prst="rect">
                      <a:avLst/>
                    </a:prstGeom>
                    <a:noFill/>
                    <a:ln w="9525">
                      <a:noFill/>
                      <a:miter lim="800000"/>
                      <a:headEnd/>
                      <a:tailEnd/>
                    </a:ln>
                  </pic:spPr>
                </pic:pic>
              </a:graphicData>
            </a:graphic>
          </wp:inline>
        </w:drawing>
      </w: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jc w:val="right"/>
        <w:rPr>
          <w:rFonts w:ascii="Calibri" w:eastAsia="Calibri" w:hAnsi="Calibri" w:cs="Times New Roman"/>
        </w:rPr>
      </w:pPr>
    </w:p>
    <w:p w:rsidR="004039EF" w:rsidRPr="004039EF" w:rsidRDefault="004039EF" w:rsidP="004039EF">
      <w:pPr>
        <w:widowControl w:val="0"/>
        <w:suppressAutoHyphens/>
        <w:spacing w:after="0" w:line="240" w:lineRule="auto"/>
        <w:ind w:right="195"/>
        <w:jc w:val="right"/>
        <w:rPr>
          <w:rFonts w:ascii="Times New Roman" w:eastAsia="Calibri" w:hAnsi="Times New Roman" w:cs="Times New Roman"/>
          <w:sz w:val="28"/>
          <w:szCs w:val="28"/>
        </w:rPr>
      </w:pPr>
      <w:r w:rsidRPr="004039EF">
        <w:rPr>
          <w:rFonts w:ascii="Times New Roman" w:eastAsia="Calibri" w:hAnsi="Times New Roman" w:cs="Times New Roman"/>
          <w:sz w:val="28"/>
          <w:szCs w:val="28"/>
        </w:rPr>
        <w:t xml:space="preserve">Шифр:  </w:t>
      </w:r>
      <w:r w:rsidR="00FD50BD" w:rsidRPr="00F221F6">
        <w:rPr>
          <w:rFonts w:ascii="Times New Roman" w:hAnsi="Times New Roman"/>
          <w:sz w:val="28"/>
          <w:szCs w:val="28"/>
        </w:rPr>
        <w:t>Э-</w:t>
      </w:r>
      <w:r w:rsidR="00FD50BD" w:rsidRPr="007A433C">
        <w:rPr>
          <w:rFonts w:ascii="Times New Roman" w:eastAsia="Times New Roman" w:hAnsi="Times New Roman"/>
          <w:b/>
          <w:sz w:val="28"/>
          <w:szCs w:val="28"/>
          <w:lang w:eastAsia="ru-RU"/>
        </w:rPr>
        <w:t xml:space="preserve">07/ЗК </w:t>
      </w:r>
      <w:r w:rsidR="00FD50BD">
        <w:rPr>
          <w:rFonts w:ascii="Times New Roman" w:eastAsia="Times New Roman" w:hAnsi="Times New Roman"/>
          <w:b/>
          <w:sz w:val="28"/>
          <w:szCs w:val="28"/>
          <w:lang w:eastAsia="ru-RU"/>
        </w:rPr>
        <w:t>-2017</w:t>
      </w:r>
      <w:r w:rsidR="00FD50BD" w:rsidRPr="00F221F6">
        <w:rPr>
          <w:rFonts w:ascii="Times New Roman" w:hAnsi="Times New Roman"/>
          <w:b/>
          <w:sz w:val="28"/>
          <w:szCs w:val="28"/>
          <w:lang w:eastAsia="ru-RU"/>
        </w:rPr>
        <w:t>-ПЗЗ</w:t>
      </w:r>
    </w:p>
    <w:p w:rsidR="004039EF" w:rsidRPr="004039EF" w:rsidRDefault="004039EF" w:rsidP="004039EF">
      <w:pPr>
        <w:widowControl w:val="0"/>
        <w:suppressAutoHyphens/>
        <w:spacing w:after="0" w:line="240" w:lineRule="auto"/>
        <w:jc w:val="right"/>
        <w:rPr>
          <w:rFonts w:ascii="Calibri" w:eastAsia="Calibri" w:hAnsi="Calibri" w:cs="Times New Roman"/>
          <w:sz w:val="32"/>
        </w:rPr>
      </w:pPr>
    </w:p>
    <w:p w:rsidR="004039EF" w:rsidRPr="004039EF" w:rsidRDefault="004039EF" w:rsidP="004039EF">
      <w:pPr>
        <w:widowControl w:val="0"/>
        <w:suppressAutoHyphens/>
        <w:spacing w:after="0" w:line="240" w:lineRule="auto"/>
        <w:jc w:val="right"/>
        <w:rPr>
          <w:rFonts w:ascii="Calibri" w:eastAsia="Calibri" w:hAnsi="Calibri" w:cs="Times New Roman"/>
          <w:sz w:val="32"/>
        </w:rPr>
      </w:pPr>
    </w:p>
    <w:p w:rsidR="004039EF" w:rsidRPr="004039EF" w:rsidRDefault="004039EF" w:rsidP="004039EF">
      <w:pPr>
        <w:widowControl w:val="0"/>
        <w:suppressAutoHyphens/>
        <w:spacing w:after="0" w:line="240" w:lineRule="auto"/>
        <w:rPr>
          <w:rFonts w:ascii="Calibri" w:eastAsia="Calibri" w:hAnsi="Calibri" w:cs="Times New Roman"/>
          <w:sz w:val="32"/>
        </w:rPr>
      </w:pPr>
    </w:p>
    <w:p w:rsidR="004039EF" w:rsidRPr="004039EF" w:rsidRDefault="004039EF" w:rsidP="004039EF">
      <w:pPr>
        <w:widowControl w:val="0"/>
        <w:suppressAutoHyphens/>
        <w:spacing w:after="0" w:line="240" w:lineRule="auto"/>
        <w:rPr>
          <w:rFonts w:ascii="Calibri" w:eastAsia="Calibri" w:hAnsi="Calibri" w:cs="Times New Roman"/>
          <w:sz w:val="32"/>
        </w:rPr>
      </w:pPr>
    </w:p>
    <w:tbl>
      <w:tblPr>
        <w:tblW w:w="10031" w:type="dxa"/>
        <w:tblLayout w:type="fixed"/>
        <w:tblLook w:val="0000" w:firstRow="0" w:lastRow="0" w:firstColumn="0" w:lastColumn="0" w:noHBand="0" w:noVBand="0"/>
      </w:tblPr>
      <w:tblGrid>
        <w:gridCol w:w="2802"/>
        <w:gridCol w:w="7229"/>
      </w:tblGrid>
      <w:tr w:rsidR="004039EF" w:rsidRPr="004039EF" w:rsidTr="0024498A">
        <w:trPr>
          <w:trHeight w:val="820"/>
        </w:trPr>
        <w:tc>
          <w:tcPr>
            <w:tcW w:w="2802" w:type="dxa"/>
          </w:tcPr>
          <w:p w:rsidR="004039EF" w:rsidRPr="004039EF" w:rsidRDefault="004039EF" w:rsidP="004039EF">
            <w:pPr>
              <w:widowControl w:val="0"/>
              <w:tabs>
                <w:tab w:val="left" w:pos="284"/>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 xml:space="preserve">Заказчик:             </w:t>
            </w:r>
          </w:p>
        </w:tc>
        <w:tc>
          <w:tcPr>
            <w:tcW w:w="7229" w:type="dxa"/>
            <w:vAlign w:val="center"/>
          </w:tcPr>
          <w:p w:rsidR="004039EF" w:rsidRPr="004039EF" w:rsidRDefault="004039EF" w:rsidP="004039EF">
            <w:pPr>
              <w:widowControl w:val="0"/>
              <w:tabs>
                <w:tab w:val="left" w:pos="175"/>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Администрация Туруханского района Красноярского края</w:t>
            </w:r>
          </w:p>
          <w:p w:rsidR="004039EF" w:rsidRPr="004039EF" w:rsidRDefault="004039EF" w:rsidP="004039EF">
            <w:pPr>
              <w:widowControl w:val="0"/>
              <w:tabs>
                <w:tab w:val="left" w:pos="175"/>
              </w:tabs>
              <w:suppressAutoHyphens/>
              <w:spacing w:after="0" w:line="240" w:lineRule="auto"/>
              <w:ind w:left="175"/>
              <w:rPr>
                <w:rFonts w:ascii="Times New Roman" w:eastAsia="Calibri" w:hAnsi="Times New Roman" w:cs="Times New Roman"/>
                <w:sz w:val="32"/>
                <w:szCs w:val="32"/>
              </w:rPr>
            </w:pPr>
          </w:p>
        </w:tc>
      </w:tr>
      <w:tr w:rsidR="004039EF" w:rsidRPr="004039EF" w:rsidTr="0024498A">
        <w:trPr>
          <w:trHeight w:val="820"/>
        </w:trPr>
        <w:tc>
          <w:tcPr>
            <w:tcW w:w="2802" w:type="dxa"/>
          </w:tcPr>
          <w:p w:rsidR="004039EF" w:rsidRPr="004039EF" w:rsidRDefault="004039EF" w:rsidP="004039EF">
            <w:pPr>
              <w:widowControl w:val="0"/>
              <w:tabs>
                <w:tab w:val="left" w:pos="284"/>
              </w:tabs>
              <w:suppressAutoHyphens/>
              <w:spacing w:after="0" w:line="240" w:lineRule="auto"/>
              <w:rPr>
                <w:rFonts w:ascii="Times New Roman" w:eastAsia="Calibri" w:hAnsi="Times New Roman" w:cs="Times New Roman"/>
                <w:sz w:val="32"/>
                <w:szCs w:val="32"/>
              </w:rPr>
            </w:pPr>
            <w:r w:rsidRPr="004039EF">
              <w:rPr>
                <w:rFonts w:ascii="Times New Roman" w:eastAsia="Calibri" w:hAnsi="Times New Roman" w:cs="Times New Roman"/>
                <w:sz w:val="32"/>
                <w:szCs w:val="32"/>
              </w:rPr>
              <w:t>Наименование объекта:</w:t>
            </w:r>
          </w:p>
        </w:tc>
        <w:tc>
          <w:tcPr>
            <w:tcW w:w="7229" w:type="dxa"/>
            <w:vAlign w:val="center"/>
          </w:tcPr>
          <w:p w:rsidR="00FD50BD" w:rsidRDefault="009F5ABA" w:rsidP="00FD50BD">
            <w:pPr>
              <w:tabs>
                <w:tab w:val="left" w:pos="175"/>
              </w:tabs>
              <w:suppressAutoHyphens/>
              <w:rPr>
                <w:rFonts w:ascii="Times New Roman" w:hAnsi="Times New Roman"/>
                <w:sz w:val="32"/>
                <w:szCs w:val="32"/>
              </w:rPr>
            </w:pPr>
            <w:r>
              <w:rPr>
                <w:rFonts w:ascii="Times New Roman" w:hAnsi="Times New Roman"/>
                <w:sz w:val="32"/>
                <w:szCs w:val="32"/>
              </w:rPr>
              <w:t>Проект п</w:t>
            </w:r>
            <w:r w:rsidR="00FD50BD" w:rsidRPr="00B86FED">
              <w:rPr>
                <w:rFonts w:ascii="Times New Roman" w:hAnsi="Times New Roman"/>
                <w:sz w:val="32"/>
                <w:szCs w:val="32"/>
              </w:rPr>
              <w:t xml:space="preserve">равил землепользования и застройки </w:t>
            </w:r>
            <w:r w:rsidR="00FD50BD">
              <w:rPr>
                <w:rFonts w:ascii="Times New Roman" w:hAnsi="Times New Roman"/>
                <w:spacing w:val="-2"/>
                <w:sz w:val="32"/>
                <w:szCs w:val="32"/>
              </w:rPr>
              <w:t>Светлогорского</w:t>
            </w:r>
            <w:r w:rsidR="00FD50BD" w:rsidRPr="00F221F6">
              <w:rPr>
                <w:rFonts w:ascii="Times New Roman" w:hAnsi="Times New Roman"/>
                <w:sz w:val="32"/>
                <w:szCs w:val="32"/>
              </w:rPr>
              <w:t xml:space="preserve"> сельсовет</w:t>
            </w:r>
            <w:r w:rsidR="00FD50BD">
              <w:rPr>
                <w:rFonts w:ascii="Times New Roman" w:hAnsi="Times New Roman"/>
                <w:sz w:val="32"/>
                <w:szCs w:val="32"/>
              </w:rPr>
              <w:t>а</w:t>
            </w:r>
            <w:r w:rsidR="00FD50BD" w:rsidRPr="00F221F6">
              <w:rPr>
                <w:rFonts w:ascii="Times New Roman" w:hAnsi="Times New Roman"/>
                <w:sz w:val="32"/>
                <w:szCs w:val="32"/>
              </w:rPr>
              <w:t xml:space="preserve"> </w:t>
            </w:r>
            <w:r w:rsidR="000F1541">
              <w:rPr>
                <w:rFonts w:ascii="Times New Roman" w:hAnsi="Times New Roman"/>
                <w:sz w:val="32"/>
                <w:szCs w:val="32"/>
              </w:rPr>
              <w:br/>
            </w:r>
            <w:r w:rsidR="00FD50BD" w:rsidRPr="00F221F6">
              <w:rPr>
                <w:rFonts w:ascii="Times New Roman" w:hAnsi="Times New Roman"/>
                <w:sz w:val="32"/>
                <w:szCs w:val="32"/>
              </w:rPr>
              <w:t>Туруханского  района</w:t>
            </w:r>
          </w:p>
          <w:p w:rsidR="001C3DD9" w:rsidRPr="004039EF" w:rsidRDefault="001C3DD9" w:rsidP="00F06C00">
            <w:pPr>
              <w:widowControl w:val="0"/>
              <w:tabs>
                <w:tab w:val="left" w:pos="175"/>
              </w:tabs>
              <w:suppressAutoHyphens/>
              <w:spacing w:after="0" w:line="240" w:lineRule="auto"/>
              <w:rPr>
                <w:rFonts w:ascii="Times New Roman" w:eastAsia="Calibri" w:hAnsi="Times New Roman" w:cs="Times New Roman"/>
                <w:sz w:val="32"/>
                <w:szCs w:val="32"/>
              </w:rPr>
            </w:pPr>
          </w:p>
        </w:tc>
      </w:tr>
    </w:tbl>
    <w:p w:rsidR="004039EF" w:rsidRPr="004039EF" w:rsidRDefault="004039EF" w:rsidP="004039EF">
      <w:pPr>
        <w:widowControl w:val="0"/>
        <w:suppressAutoHyphens/>
        <w:spacing w:after="0" w:line="240" w:lineRule="auto"/>
        <w:rPr>
          <w:rFonts w:ascii="Times New Roman" w:eastAsia="Calibri" w:hAnsi="Times New Roman" w:cs="Times New Roman"/>
          <w:sz w:val="32"/>
        </w:rPr>
      </w:pPr>
    </w:p>
    <w:p w:rsidR="004039EF" w:rsidRPr="004039EF" w:rsidRDefault="004039EF" w:rsidP="004039EF">
      <w:pPr>
        <w:widowControl w:val="0"/>
        <w:suppressAutoHyphens/>
        <w:spacing w:after="0" w:line="240" w:lineRule="auto"/>
        <w:rPr>
          <w:rFonts w:ascii="Times New Roman" w:eastAsia="Calibri" w:hAnsi="Times New Roman" w:cs="Times New Roman"/>
          <w:sz w:val="32"/>
        </w:rPr>
      </w:pPr>
    </w:p>
    <w:p w:rsidR="004039EF" w:rsidRPr="004039EF" w:rsidRDefault="004039EF" w:rsidP="004039EF">
      <w:pPr>
        <w:widowControl w:val="0"/>
        <w:suppressAutoHyphens/>
        <w:spacing w:after="0" w:line="240" w:lineRule="auto"/>
        <w:ind w:left="284"/>
        <w:rPr>
          <w:rFonts w:ascii="Times New Roman" w:eastAsia="Calibri" w:hAnsi="Times New Roman" w:cs="Times New Roman"/>
          <w:sz w:val="32"/>
        </w:rPr>
      </w:pPr>
    </w:p>
    <w:p w:rsidR="004039EF" w:rsidRPr="004039EF" w:rsidRDefault="004039EF" w:rsidP="004039EF">
      <w:pPr>
        <w:widowControl w:val="0"/>
        <w:suppressAutoHyphens/>
        <w:spacing w:after="0" w:line="240" w:lineRule="auto"/>
        <w:ind w:left="284"/>
        <w:jc w:val="center"/>
        <w:rPr>
          <w:rFonts w:ascii="Times New Roman" w:eastAsia="Calibri" w:hAnsi="Times New Roman" w:cs="Times New Roman"/>
          <w:b/>
          <w:sz w:val="28"/>
          <w:szCs w:val="28"/>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32"/>
          <w:szCs w:val="32"/>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32"/>
          <w:szCs w:val="32"/>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r w:rsidRPr="004039EF">
        <w:rPr>
          <w:rFonts w:ascii="Times New Roman" w:eastAsia="Times New Roman" w:hAnsi="Times New Roman" w:cs="Times New Roman"/>
          <w:noProof/>
          <w:sz w:val="28"/>
          <w:szCs w:val="28"/>
          <w:lang w:eastAsia="ru-RU"/>
        </w:rPr>
        <w:drawing>
          <wp:anchor distT="0" distB="0" distL="114300" distR="114300" simplePos="0" relativeHeight="251660288" behindDoc="1" locked="0" layoutInCell="1" allowOverlap="1">
            <wp:simplePos x="0" y="0"/>
            <wp:positionH relativeFrom="column">
              <wp:posOffset>1850390</wp:posOffset>
            </wp:positionH>
            <wp:positionV relativeFrom="paragraph">
              <wp:posOffset>102235</wp:posOffset>
            </wp:positionV>
            <wp:extent cx="2286000" cy="1543050"/>
            <wp:effectExtent l="19050" t="0" r="0" b="0"/>
            <wp:wrapNone/>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86000" cy="1543050"/>
                    </a:xfrm>
                    <a:prstGeom prst="rect">
                      <a:avLst/>
                    </a:prstGeom>
                    <a:noFill/>
                    <a:ln w="9525">
                      <a:noFill/>
                      <a:miter lim="800000"/>
                      <a:headEnd/>
                      <a:tailEnd/>
                    </a:ln>
                  </pic:spPr>
                </pic:pic>
              </a:graphicData>
            </a:graphic>
          </wp:anchor>
        </w:drawing>
      </w: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9F5ABA" w:rsidP="004039EF">
      <w:pPr>
        <w:widowControl w:val="0"/>
        <w:suppressAutoHyphens/>
        <w:spacing w:after="0" w:line="240" w:lineRule="auto"/>
        <w:jc w:val="center"/>
        <w:rPr>
          <w:rFonts w:ascii="Times New Roman" w:eastAsia="Calibri" w:hAnsi="Times New Roman" w:cs="Times New Roman"/>
          <w:sz w:val="32"/>
        </w:rPr>
      </w:pPr>
      <w:r>
        <w:rPr>
          <w:rFonts w:ascii="Times New Roman" w:eastAsia="Calibri" w:hAnsi="Times New Roman" w:cs="Times New Roman"/>
          <w:noProof/>
          <w:sz w:val="32"/>
          <w:lang w:eastAsia="ru-RU"/>
        </w:rPr>
        <w:pict>
          <v:shape id="Text Box 9" o:spid="_x0000_s1027" type="#_x0000_t202" style="position:absolute;left:0;text-align:left;margin-left:132.9pt;margin-top:-59.45pt;width:20.85pt;height:32.65pt;z-index:-25165209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" filled="f" stroked="f">
            <v:textbox style="mso-fit-shape-to-text:t">
              <w:txbxContent>
                <w:p w:rsidR="00841CFF" w:rsidRDefault="00841CFF" w:rsidP="004039EF"/>
              </w:txbxContent>
            </v:textbox>
          </v:shape>
        </w:pict>
      </w:r>
      <w:r w:rsidR="004039EF" w:rsidRPr="004039EF">
        <w:rPr>
          <w:rFonts w:ascii="Times New Roman" w:eastAsia="Calibri" w:hAnsi="Times New Roman" w:cs="Times New Roman"/>
          <w:sz w:val="32"/>
        </w:rPr>
        <w:t>Директор</w:t>
      </w:r>
      <w:r w:rsidR="004039EF" w:rsidRPr="004039EF">
        <w:rPr>
          <w:rFonts w:ascii="Times New Roman" w:eastAsia="Calibri" w:hAnsi="Times New Roman" w:cs="Times New Roman"/>
          <w:sz w:val="32"/>
          <w:szCs w:val="32"/>
        </w:rPr>
        <w:t xml:space="preserve"> </w:t>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r>
      <w:r w:rsidR="004039EF" w:rsidRPr="004039EF">
        <w:rPr>
          <w:rFonts w:ascii="Times New Roman" w:eastAsia="Calibri" w:hAnsi="Times New Roman" w:cs="Times New Roman"/>
          <w:sz w:val="32"/>
          <w:szCs w:val="32"/>
        </w:rPr>
        <w:tab/>
        <w:t>В.Я. Волчек</w:t>
      </w: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EE161E" w:rsidRDefault="00EE161E"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4039EF" w:rsidRPr="004039EF" w:rsidRDefault="004039EF" w:rsidP="004039EF">
      <w:pPr>
        <w:suppressAutoHyphens/>
        <w:spacing w:before="80" w:after="40" w:line="240" w:lineRule="auto"/>
        <w:ind w:firstLine="567"/>
        <w:jc w:val="both"/>
        <w:rPr>
          <w:rFonts w:ascii="Times New Roman" w:eastAsia="Times New Roman" w:hAnsi="Times New Roman" w:cs="Times New Roman"/>
          <w:sz w:val="28"/>
          <w:szCs w:val="28"/>
          <w:lang w:eastAsia="ru-RU"/>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693F7F" w:rsidRDefault="00693F7F" w:rsidP="004039EF">
      <w:pPr>
        <w:widowControl w:val="0"/>
        <w:suppressAutoHyphens/>
        <w:spacing w:after="0" w:line="240" w:lineRule="auto"/>
        <w:ind w:left="284"/>
        <w:jc w:val="center"/>
        <w:rPr>
          <w:rFonts w:ascii="Times New Roman" w:eastAsia="Calibri" w:hAnsi="Times New Roman" w:cs="Times New Roman"/>
          <w:sz w:val="28"/>
          <w:szCs w:val="28"/>
        </w:rPr>
      </w:pPr>
    </w:p>
    <w:p w:rsidR="004039EF" w:rsidRPr="004039EF" w:rsidRDefault="004039EF" w:rsidP="004039EF">
      <w:pPr>
        <w:widowControl w:val="0"/>
        <w:suppressAutoHyphens/>
        <w:spacing w:after="0" w:line="240" w:lineRule="auto"/>
        <w:ind w:left="284"/>
        <w:jc w:val="center"/>
        <w:rPr>
          <w:rFonts w:ascii="Times New Roman" w:eastAsia="Calibri" w:hAnsi="Times New Roman" w:cs="Times New Roman"/>
          <w:sz w:val="28"/>
          <w:szCs w:val="28"/>
        </w:rPr>
      </w:pPr>
      <w:r w:rsidRPr="004039EF">
        <w:rPr>
          <w:rFonts w:ascii="Times New Roman" w:eastAsia="Calibri" w:hAnsi="Times New Roman" w:cs="Times New Roman"/>
          <w:sz w:val="28"/>
          <w:szCs w:val="28"/>
        </w:rPr>
        <w:t>г. Красноярск 201</w:t>
      </w:r>
      <w:r w:rsidR="00942586">
        <w:rPr>
          <w:rFonts w:ascii="Times New Roman" w:eastAsia="Calibri" w:hAnsi="Times New Roman" w:cs="Times New Roman"/>
          <w:sz w:val="28"/>
          <w:szCs w:val="28"/>
        </w:rPr>
        <w:t>8</w:t>
      </w:r>
    </w:p>
    <w:p w:rsidR="004039EF" w:rsidRPr="004039EF" w:rsidRDefault="00EE161E" w:rsidP="00DA43E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4039EF" w:rsidRPr="004039EF" w:rsidRDefault="004039EF" w:rsidP="004039EF">
      <w:pPr>
        <w:widowControl w:val="0"/>
        <w:spacing w:after="0" w:line="240" w:lineRule="auto"/>
        <w:rPr>
          <w:rFonts w:ascii="Times New Roman" w:eastAsia="Calibri" w:hAnsi="Times New Roman" w:cs="Times New Roman"/>
          <w:b/>
          <w:sz w:val="28"/>
          <w:szCs w:val="28"/>
        </w:rPr>
      </w:pPr>
      <w:r w:rsidRPr="004039EF">
        <w:rPr>
          <w:rFonts w:ascii="Times New Roman" w:eastAsia="Calibri" w:hAnsi="Times New Roman" w:cs="Times New Roman"/>
          <w:b/>
          <w:sz w:val="28"/>
          <w:szCs w:val="28"/>
        </w:rPr>
        <w:lastRenderedPageBreak/>
        <w:t>В разработке проекта принимали участие</w:t>
      </w:r>
      <w:r w:rsidRPr="004039EF">
        <w:rPr>
          <w:rFonts w:ascii="Times New Roman" w:eastAsia="Calibri" w:hAnsi="Times New Roman" w:cs="Times New Roman"/>
          <w:sz w:val="28"/>
          <w:szCs w:val="28"/>
        </w:rPr>
        <w:t>:</w:t>
      </w:r>
    </w:p>
    <w:p w:rsidR="004039EF" w:rsidRPr="004039EF" w:rsidRDefault="004039EF" w:rsidP="004039EF">
      <w:pPr>
        <w:widowControl w:val="0"/>
        <w:spacing w:after="0" w:line="240" w:lineRule="auto"/>
        <w:ind w:firstLine="708"/>
        <w:rPr>
          <w:rFonts w:ascii="Times New Roman" w:eastAsia="Calibri" w:hAnsi="Times New Roman" w:cs="Times New Roman"/>
          <w:sz w:val="28"/>
          <w:szCs w:val="28"/>
        </w:rPr>
      </w:pPr>
    </w:p>
    <w:p w:rsidR="004039EF" w:rsidRPr="004039EF" w:rsidRDefault="004039EF" w:rsidP="004039EF">
      <w:pPr>
        <w:widowControl w:val="0"/>
        <w:tabs>
          <w:tab w:val="left" w:pos="1770"/>
        </w:tabs>
        <w:spacing w:after="0" w:line="240" w:lineRule="auto"/>
        <w:jc w:val="both"/>
        <w:rPr>
          <w:rFonts w:ascii="Times New Roman" w:eastAsia="Calibri" w:hAnsi="Times New Roman" w:cs="Times New Roman"/>
          <w:sz w:val="28"/>
          <w:szCs w:val="28"/>
        </w:rPr>
      </w:pPr>
      <w:r w:rsidRPr="004039EF">
        <w:rPr>
          <w:rFonts w:ascii="Times New Roman" w:eastAsia="Calibri" w:hAnsi="Times New Roman" w:cs="Times New Roman"/>
          <w:sz w:val="28"/>
          <w:szCs w:val="28"/>
        </w:rPr>
        <w:t xml:space="preserve"> </w:t>
      </w:r>
    </w:p>
    <w:p w:rsidR="004039EF" w:rsidRPr="004039EF" w:rsidRDefault="009F5ABA" w:rsidP="004039EF">
      <w:pPr>
        <w:widowControl w:val="0"/>
        <w:tabs>
          <w:tab w:val="left" w:pos="7230"/>
        </w:tabs>
        <w:spacing w:after="0" w:line="240" w:lineRule="auto"/>
        <w:jc w:val="both"/>
        <w:rPr>
          <w:rFonts w:ascii="Times New Roman" w:eastAsia="Calibri" w:hAnsi="Times New Roman" w:cs="Times New Roman"/>
          <w:sz w:val="28"/>
        </w:rPr>
      </w:pPr>
      <w:r>
        <w:rPr>
          <w:rFonts w:ascii="Times New Roman" w:eastAsia="Calibri" w:hAnsi="Times New Roman" w:cs="Times New Roman"/>
          <w:noProof/>
          <w:sz w:val="28"/>
          <w:lang w:eastAsia="ru-RU"/>
        </w:rPr>
        <w:pict>
          <v:group id="Group 6" o:spid="_x0000_s1029" style="position:absolute;left:0;text-align:left;margin-left:199.1pt;margin-top:-13.25pt;width:72.6pt;height:36.45pt;z-index:251661312" coordorigin="514,270" coordsize="7484,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">
            <v:shape id="Freeform 7" o:spid="_x0000_s1030" style="position:absolute;left:514;top:1069;width:3305;height:3694;visibility:visible;mso-wrap-style:square;v-text-anchor:top" coordsize="13220,14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rizcAA&#10;AADaAAAADwAAAGRycy9kb3ducmV2LnhtbERPu2rDMBTdC/0HcQvdGtkdinGimFCocbPlNWS7WLey&#10;G+vKWLLj9uujIZDxcN6rYradmGjwrWMF6SIBQVw73bJRcDx8vWUgfEDW2DkmBX/koVg/P60w1+7K&#10;O5r2wYgYwj5HBU0IfS6lrxuy6BeuJ47cjxsshggHI/WA1xhuO/meJB/SYsuxocGePhuqL/vRKqi8&#10;+z+Xpi/Tb/rdjmmWbqvspNTry7xZggg0h4f47q60grg1Xok3QK5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rizcAAAADaAAAADwAAAAAAAAAAAAAAAACYAgAAZHJzL2Rvd25y&#10;ZXYueG1sUEsFBgAAAAAEAAQA9QAAAIUDAAAAAA==&#10;" path="m11779,103r-724,1532l9990,3039,8420,5011,6526,7387,4127,10268,2482,12402,1241,13831r-757,926l42,14778,,14358,631,13180r757,-1472l2441,10173,3747,8462,5578,6359r823,-870l8232,3639,9642,2251r1200,-946l11831,653,12841,43,13198,r22,169l12904,906r-737,1534l11347,3387r-569,694l8463,6941r-252,20l8105,6625r,-610l8337,5406e" filled="f" strokecolor="#36f" strokeweight="1.25pt">
              <v:path arrowok="t" o:connecttype="custom" o:connectlocs="2945,26;2764,409;2498,760;2105,1253;1632,1847;1032,2567;621,3100;310,3457;121,3689;11,3694;0,3589;158,3295;347,2927;610,2543;937,2115;1395,1590;1600,1372;2058,910;2411,563;2711,326;2958,163;3210,11;3300,0;3305,42;3226,226;3042,610;2837,847;2695,1020;2116,1735;2053,1740;2026,1656;2026,1504;2084,1351" o:connectangles="0,0,0,0,0,0,0,0,0,0,0,0,0,0,0,0,0,0,0,0,0,0,0,0,0,0,0,0,0,0,0,0,0"/>
            </v:shape>
            <v:shape id="Freeform 8" o:spid="_x0000_s1028" style="position:absolute;left:1970;top:270;width:6028;height:3871;visibility:visible;mso-wrap-style:square;v-text-anchor:top" coordsize="24113,15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VWMEA&#10;AADaAAAADwAAAGRycy9kb3ducmV2LnhtbESP3YrCMBSE7wXfIRzBO031omjXKLIgLnoh/jzAoTlt&#10;is1JSaJ2394sLHg5zMw3zGrT21Y8yYfGsYLZNANBXDrdcK3gdt1NFiBCRNbYOiYFvxRgsx4OVlho&#10;9+IzPS+xFgnCoUAFJsaukDKUhiyGqeuIk1c5bzEm6WupPb4S3LZynmW5tNhwWjDY0beh8n55WAXX&#10;8/542+V34w/4qOQ8r7aUnZQaj/rtF4hIffyE/9s/WsES/q6kGy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jFVjBAAAA2gAAAA8AAAAAAAAAAAAAAAAAmAIAAGRycy9kb3du&#10;cmV2LnhtbFBLBQYAAAAABAAEAPUAAACGAwAAAAA=&#10;" path="m2514,8604r746,-743l3833,7611r395,-103l4706,7539r135,218l4830,8266r-259,613l3066,11489r-879,1010l1708,12978r-692,506l617,13856r-133,l112,13723,,13192r121,-573l472,12194r462,-369l1758,11177,6909,7595,8122,6659,12317,,2886,15447r-265,38l2848,14804r908,-2156l5120,10870,6671,9584,8072,8752r909,-453l9411,8308r19,261l9562,8738r1608,-729l11974,7598r374,-187l12816,7205r448,-168l13489,7000r75,205l13470,7505r,280l13769,7822r375,-299l14518,7318r561,-243l15472,6869r225,-225l16220,6345r336,38l16707,6607r149,243l17155,6888,21065,5542r1253,-374l23814,4963r299,-94e" filled="f" strokecolor="#36f" strokeweight="1.25pt">
              <v:path arrowok="t" o:connecttype="custom" o:connectlocs="628,2151;815,1965;958,1903;1057,1877;1176,1885;1210,1939;1207,2066;1143,2220;766,2872;547,3125;427,3244;254,3371;154,3464;121,3464;28,3431;0,3298;30,3155;118,3048;233,2956;439,2794;1727,1899;2030,1665;3079,0;721,3862;655,3871;712,3701;939,3162;1280,2717;1668,2396;2018,2188;2245,2075;2353,2077;2357,2142;2390,2184;2792,2002;2993,1899;3087,1853;3204,1801;3316,1759;3372,1750;3391,1801;3367,1876;3367,1946;3442,1955;3536,1881;3629,1829;3770,1769;3868,1717;3924,1661;4055,1586;4139,1596;4177,1652;4214,1712;4289,1722;5266,1385;5579,1292;5953,1241;6028,1217" o:connectangles="0,0,0,0,0,0,0,0,0,0,0,0,0,0,0,0,0,0,0,0,0,0,0,0,0,0,0,0,0,0,0,0,0,0,0,0,0,0,0,0,0,0,0,0,0,0,0,0,0,0,0,0,0,0,0,0,0,0"/>
            </v:shape>
          </v:group>
        </w:pict>
      </w:r>
      <w:r w:rsidR="004039EF" w:rsidRPr="004039EF">
        <w:rPr>
          <w:rFonts w:ascii="Times New Roman" w:eastAsia="Calibri" w:hAnsi="Times New Roman" w:cs="Times New Roman"/>
          <w:sz w:val="28"/>
        </w:rPr>
        <w:t xml:space="preserve">ГИП  </w:t>
      </w:r>
      <w:r w:rsidR="004039EF" w:rsidRPr="004039EF">
        <w:rPr>
          <w:rFonts w:ascii="Times New Roman" w:eastAsia="Calibri" w:hAnsi="Times New Roman" w:cs="Times New Roman"/>
          <w:sz w:val="28"/>
        </w:rPr>
        <w:tab/>
        <w:t>В.В. Лобанов</w:t>
      </w:r>
    </w:p>
    <w:p w:rsidR="004039EF" w:rsidRPr="004039EF" w:rsidRDefault="004039EF" w:rsidP="004039EF">
      <w:pPr>
        <w:widowControl w:val="0"/>
        <w:tabs>
          <w:tab w:val="left" w:pos="7230"/>
        </w:tabs>
        <w:spacing w:after="0" w:line="240" w:lineRule="auto"/>
        <w:jc w:val="both"/>
        <w:rPr>
          <w:rFonts w:ascii="Times New Roman" w:eastAsia="Calibri" w:hAnsi="Times New Roman" w:cs="Times New Roman"/>
          <w:sz w:val="28"/>
        </w:rPr>
      </w:pPr>
    </w:p>
    <w:p w:rsidR="004039EF" w:rsidRPr="004039EF" w:rsidRDefault="004039EF" w:rsidP="004039EF">
      <w:pPr>
        <w:widowControl w:val="0"/>
        <w:tabs>
          <w:tab w:val="left" w:pos="7230"/>
          <w:tab w:val="left" w:pos="9180"/>
        </w:tabs>
        <w:spacing w:after="0" w:line="240" w:lineRule="auto"/>
        <w:jc w:val="both"/>
        <w:rPr>
          <w:rFonts w:ascii="Times New Roman" w:eastAsia="Calibri" w:hAnsi="Times New Roman" w:cs="Times New Roman"/>
          <w:sz w:val="28"/>
        </w:rPr>
      </w:pPr>
      <w:r w:rsidRPr="004039EF">
        <w:rPr>
          <w:rFonts w:ascii="Times New Roman" w:eastAsia="Calibri" w:hAnsi="Times New Roman" w:cs="Times New Roman"/>
          <w:sz w:val="28"/>
        </w:rPr>
        <w:t xml:space="preserve">Руководитель проекта </w:t>
      </w:r>
      <w:r w:rsidRPr="004039EF">
        <w:rPr>
          <w:rFonts w:ascii="Times New Roman" w:eastAsia="Calibri" w:hAnsi="Times New Roman" w:cs="Times New Roman"/>
          <w:noProof/>
          <w:sz w:val="28"/>
          <w:lang w:eastAsia="ru-RU"/>
        </w:rPr>
        <w:drawing>
          <wp:anchor distT="0" distB="0" distL="114300" distR="114300" simplePos="0" relativeHeight="251662336" behindDoc="1" locked="0" layoutInCell="1" allowOverlap="1">
            <wp:simplePos x="0" y="0"/>
            <wp:positionH relativeFrom="column">
              <wp:posOffset>2931685</wp:posOffset>
            </wp:positionH>
            <wp:positionV relativeFrom="paragraph">
              <wp:posOffset>-187601</wp:posOffset>
            </wp:positionV>
            <wp:extent cx="807885" cy="500932"/>
            <wp:effectExtent l="19050" t="0" r="0" b="0"/>
            <wp:wrapNone/>
            <wp:docPr id="14" name="Рисунок 3" descr="Масл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слов.png"/>
                    <pic:cNvPicPr/>
                  </pic:nvPicPr>
                  <pic:blipFill>
                    <a:blip r:embed="rId12" cstate="print"/>
                    <a:stretch>
                      <a:fillRect/>
                    </a:stretch>
                  </pic:blipFill>
                  <pic:spPr>
                    <a:xfrm>
                      <a:off x="0" y="0"/>
                      <a:ext cx="807720" cy="500380"/>
                    </a:xfrm>
                    <a:prstGeom prst="rect">
                      <a:avLst/>
                    </a:prstGeom>
                  </pic:spPr>
                </pic:pic>
              </a:graphicData>
            </a:graphic>
          </wp:anchor>
        </w:drawing>
      </w:r>
      <w:r w:rsidRPr="004039EF">
        <w:rPr>
          <w:rFonts w:ascii="Times New Roman" w:eastAsia="Calibri" w:hAnsi="Times New Roman" w:cs="Times New Roman"/>
          <w:sz w:val="28"/>
        </w:rPr>
        <w:tab/>
        <w:t>С.А. Маслов</w:t>
      </w:r>
    </w:p>
    <w:p w:rsidR="004039EF" w:rsidRPr="004039EF" w:rsidRDefault="004039EF" w:rsidP="004039EF">
      <w:pPr>
        <w:widowControl w:val="0"/>
        <w:spacing w:after="0" w:line="240" w:lineRule="auto"/>
        <w:rPr>
          <w:rFonts w:ascii="Times New Roman" w:eastAsia="Calibri" w:hAnsi="Times New Roman" w:cs="Times New Roman"/>
        </w:rPr>
      </w:pPr>
    </w:p>
    <w:p w:rsidR="004039EF" w:rsidRPr="004039EF" w:rsidRDefault="004039EF" w:rsidP="004039EF">
      <w:pPr>
        <w:widowControl w:val="0"/>
        <w:tabs>
          <w:tab w:val="left" w:pos="7230"/>
        </w:tabs>
        <w:spacing w:after="0" w:line="240" w:lineRule="auto"/>
        <w:rPr>
          <w:rFonts w:ascii="Times New Roman" w:eastAsia="Calibri" w:hAnsi="Times New Roman" w:cs="Times New Roman"/>
          <w:sz w:val="28"/>
        </w:rPr>
      </w:pPr>
      <w:r w:rsidRPr="004039EF">
        <w:rPr>
          <w:rFonts w:ascii="Times New Roman" w:eastAsia="Calibri" w:hAnsi="Times New Roman" w:cs="Times New Roman"/>
          <w:sz w:val="28"/>
        </w:rPr>
        <w:t xml:space="preserve">Инженер </w:t>
      </w:r>
      <w:r w:rsidRPr="004039EF">
        <w:rPr>
          <w:rFonts w:ascii="Times New Roman" w:eastAsia="Calibri" w:hAnsi="Times New Roman" w:cs="Times New Roman"/>
          <w:sz w:val="28"/>
          <w:lang w:val="en-US"/>
        </w:rPr>
        <w:t>I</w:t>
      </w:r>
      <w:r w:rsidRPr="004039EF">
        <w:rPr>
          <w:rFonts w:ascii="Times New Roman" w:eastAsia="Calibri" w:hAnsi="Times New Roman" w:cs="Times New Roman"/>
          <w:sz w:val="28"/>
        </w:rPr>
        <w:t xml:space="preserve"> категории </w:t>
      </w:r>
      <w:r w:rsidRPr="004039EF">
        <w:rPr>
          <w:rFonts w:ascii="Times New Roman" w:eastAsia="Calibri" w:hAnsi="Times New Roman" w:cs="Times New Roman"/>
          <w:sz w:val="28"/>
        </w:rPr>
        <w:tab/>
        <w:t>Л.А. Беккер</w:t>
      </w: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pPr>
      <w:r w:rsidRPr="004039EF">
        <w:rPr>
          <w:rFonts w:ascii="Times New Roman" w:eastAsia="Calibri" w:hAnsi="Times New Roman" w:cs="Times New Roman"/>
          <w:noProof/>
          <w:sz w:val="28"/>
          <w:lang w:eastAsia="ru-RU"/>
        </w:rPr>
        <w:drawing>
          <wp:anchor distT="0" distB="0" distL="114300" distR="114300" simplePos="0" relativeHeight="251663360" behindDoc="1" locked="0" layoutInCell="1" allowOverlap="1">
            <wp:simplePos x="0" y="0"/>
            <wp:positionH relativeFrom="column">
              <wp:posOffset>2995295</wp:posOffset>
            </wp:positionH>
            <wp:positionV relativeFrom="paragraph">
              <wp:posOffset>-256264</wp:posOffset>
            </wp:positionV>
            <wp:extent cx="688616" cy="365760"/>
            <wp:effectExtent l="19050" t="0" r="0" b="0"/>
            <wp:wrapNone/>
            <wp:docPr id="15" name="Рисунок 1" descr="Плдпись Беккер 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дпись Беккер синий"/>
                    <pic:cNvPicPr>
                      <a:picLocks noChangeAspect="1" noChangeArrowheads="1"/>
                    </pic:cNvPicPr>
                  </pic:nvPicPr>
                  <pic:blipFill>
                    <a:blip r:embed="rId13" cstate="print"/>
                    <a:srcRect/>
                    <a:stretch>
                      <a:fillRect/>
                    </a:stretch>
                  </pic:blipFill>
                  <pic:spPr bwMode="auto">
                    <a:xfrm>
                      <a:off x="0" y="0"/>
                      <a:ext cx="685800" cy="361950"/>
                    </a:xfrm>
                    <a:prstGeom prst="rect">
                      <a:avLst/>
                    </a:prstGeom>
                    <a:noFill/>
                    <a:ln w="9525">
                      <a:noFill/>
                      <a:miter lim="800000"/>
                      <a:headEnd/>
                      <a:tailEnd/>
                    </a:ln>
                  </pic:spPr>
                </pic:pic>
              </a:graphicData>
            </a:graphic>
          </wp:anchor>
        </w:drawing>
      </w: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pPr>
    </w:p>
    <w:p w:rsidR="004039EF" w:rsidRPr="004F7E4D" w:rsidRDefault="004039EF" w:rsidP="00EE161E">
      <w:pPr>
        <w:widowControl w:val="0"/>
        <w:spacing w:after="0" w:line="240" w:lineRule="auto"/>
        <w:jc w:val="center"/>
        <w:rPr>
          <w:rFonts w:ascii="Times New Roman" w:eastAsia="Times New Roman" w:hAnsi="Times New Roman" w:cs="Times New Roman"/>
          <w:b/>
          <w:sz w:val="28"/>
          <w:szCs w:val="28"/>
        </w:rPr>
      </w:pPr>
      <w:r w:rsidRPr="004039EF">
        <w:rPr>
          <w:rFonts w:ascii="Times New Roman" w:eastAsia="Times New Roman" w:hAnsi="Times New Roman" w:cs="Times New Roman"/>
          <w:b/>
          <w:sz w:val="28"/>
          <w:szCs w:val="28"/>
        </w:rPr>
        <w:t>Состав проекта:</w:t>
      </w:r>
    </w:p>
    <w:p w:rsidR="00EE161E" w:rsidRPr="004F7E4D" w:rsidRDefault="00EE161E" w:rsidP="004039EF">
      <w:pPr>
        <w:widowControl w:val="0"/>
        <w:spacing w:after="0" w:line="240" w:lineRule="auto"/>
        <w:ind w:firstLine="709"/>
        <w:jc w:val="center"/>
        <w:rPr>
          <w:rFonts w:ascii="Times New Roman" w:eastAsia="Times New Roman" w:hAnsi="Times New Roman" w:cs="Times New Roman"/>
          <w:b/>
          <w:sz w:val="28"/>
          <w:szCs w:val="28"/>
        </w:rPr>
      </w:pPr>
    </w:p>
    <w:p w:rsidR="00FF68F9" w:rsidRPr="00565B80" w:rsidRDefault="00FF68F9" w:rsidP="00FF68F9">
      <w:pPr>
        <w:pStyle w:val="140"/>
        <w:jc w:val="both"/>
        <w:rPr>
          <w:szCs w:val="28"/>
        </w:rPr>
      </w:pPr>
      <w:r w:rsidRPr="00565B80">
        <w:rPr>
          <w:b/>
          <w:szCs w:val="28"/>
        </w:rPr>
        <w:t>Текстовые материалы</w:t>
      </w:r>
      <w:r w:rsidR="0058012D">
        <w:rPr>
          <w:b/>
          <w:szCs w:val="28"/>
        </w:rPr>
        <w:t>:</w:t>
      </w:r>
      <w:r w:rsidR="00CE6049">
        <w:rPr>
          <w:szCs w:val="28"/>
        </w:rPr>
        <w:t xml:space="preserve"> на </w:t>
      </w:r>
      <w:r w:rsidR="00FC2EAB">
        <w:rPr>
          <w:szCs w:val="28"/>
        </w:rPr>
        <w:t>3</w:t>
      </w:r>
      <w:r w:rsidR="009F5ABA">
        <w:rPr>
          <w:szCs w:val="28"/>
        </w:rPr>
        <w:t>6</w:t>
      </w:r>
      <w:r w:rsidR="00B41E22">
        <w:rPr>
          <w:szCs w:val="28"/>
        </w:rPr>
        <w:t xml:space="preserve"> </w:t>
      </w:r>
      <w:r w:rsidRPr="0085261D">
        <w:rPr>
          <w:szCs w:val="28"/>
        </w:rPr>
        <w:t>стр.</w:t>
      </w:r>
      <w:r w:rsidRPr="00565B80">
        <w:rPr>
          <w:b/>
          <w:szCs w:val="28"/>
        </w:rPr>
        <w:t xml:space="preserve">                                                    </w:t>
      </w:r>
    </w:p>
    <w:p w:rsidR="00FF68F9" w:rsidRPr="00565B80" w:rsidRDefault="00FF68F9" w:rsidP="00FF68F9">
      <w:pPr>
        <w:pStyle w:val="ad"/>
        <w:rPr>
          <w:b/>
          <w:szCs w:val="28"/>
        </w:rPr>
      </w:pPr>
    </w:p>
    <w:p w:rsidR="00FF68F9" w:rsidRPr="00565B80" w:rsidRDefault="00FF68F9" w:rsidP="00FF68F9">
      <w:pPr>
        <w:pStyle w:val="ad"/>
        <w:ind w:firstLine="0"/>
        <w:rPr>
          <w:b/>
          <w:szCs w:val="28"/>
        </w:rPr>
      </w:pPr>
      <w:r w:rsidRPr="00565B80">
        <w:rPr>
          <w:b/>
          <w:szCs w:val="28"/>
        </w:rPr>
        <w:t>Графические материалы</w:t>
      </w:r>
      <w:r w:rsidR="00CE6049">
        <w:rPr>
          <w:b/>
          <w:szCs w:val="28"/>
        </w:rPr>
        <w:t>:</w:t>
      </w:r>
    </w:p>
    <w:p w:rsidR="00FF68F9" w:rsidRPr="00565B80" w:rsidRDefault="00FF68F9" w:rsidP="00FF68F9">
      <w:pPr>
        <w:pStyle w:val="ad"/>
        <w:ind w:left="705"/>
        <w:rPr>
          <w:b/>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6318"/>
        <w:gridCol w:w="1319"/>
        <w:gridCol w:w="1699"/>
      </w:tblGrid>
      <w:tr w:rsidR="00FF68F9" w:rsidRPr="00F221F6" w:rsidTr="00FF68F9">
        <w:trPr>
          <w:cantSplit/>
          <w:trHeight w:val="233"/>
        </w:trPr>
        <w:tc>
          <w:tcPr>
            <w:tcW w:w="751" w:type="dxa"/>
          </w:tcPr>
          <w:p w:rsidR="00FF68F9" w:rsidRPr="00F221F6" w:rsidRDefault="00FF68F9" w:rsidP="00FF68F9">
            <w:pPr>
              <w:pStyle w:val="ad"/>
              <w:jc w:val="center"/>
            </w:pPr>
            <w:r w:rsidRPr="00F221F6">
              <w:t>№№</w:t>
            </w:r>
          </w:p>
        </w:tc>
        <w:tc>
          <w:tcPr>
            <w:tcW w:w="6337" w:type="dxa"/>
          </w:tcPr>
          <w:p w:rsidR="00FF68F9" w:rsidRPr="00F221F6" w:rsidRDefault="00FF68F9" w:rsidP="00FF68F9">
            <w:pPr>
              <w:pStyle w:val="ad"/>
              <w:rPr>
                <w:highlight w:val="yellow"/>
              </w:rPr>
            </w:pPr>
            <w:r w:rsidRPr="00F221F6">
              <w:t xml:space="preserve">                              Наименование чертежа</w:t>
            </w:r>
          </w:p>
        </w:tc>
        <w:tc>
          <w:tcPr>
            <w:tcW w:w="1208" w:type="dxa"/>
          </w:tcPr>
          <w:p w:rsidR="00FF68F9" w:rsidRPr="00F221F6" w:rsidRDefault="00FF68F9" w:rsidP="00FF68F9">
            <w:pPr>
              <w:pStyle w:val="ad"/>
              <w:tabs>
                <w:tab w:val="center" w:pos="1100"/>
                <w:tab w:val="right" w:pos="2201"/>
              </w:tabs>
              <w:ind w:firstLine="0"/>
              <w:jc w:val="left"/>
            </w:pPr>
            <w:r w:rsidRPr="00F221F6">
              <w:t>Масштаб</w:t>
            </w:r>
            <w:r w:rsidRPr="00F221F6">
              <w:tab/>
            </w:r>
          </w:p>
        </w:tc>
        <w:tc>
          <w:tcPr>
            <w:tcW w:w="1487" w:type="dxa"/>
          </w:tcPr>
          <w:p w:rsidR="00FF68F9" w:rsidRPr="00F221F6" w:rsidRDefault="00FF68F9" w:rsidP="00FF68F9">
            <w:pPr>
              <w:pStyle w:val="ad"/>
              <w:tabs>
                <w:tab w:val="center" w:pos="1100"/>
                <w:tab w:val="right" w:pos="2201"/>
              </w:tabs>
              <w:ind w:firstLine="0"/>
              <w:jc w:val="left"/>
            </w:pPr>
            <w:r w:rsidRPr="00F221F6">
              <w:t>Примечание</w:t>
            </w:r>
          </w:p>
        </w:tc>
      </w:tr>
      <w:tr w:rsidR="00FF68F9" w:rsidRPr="00F221F6" w:rsidTr="00FF68F9">
        <w:trPr>
          <w:cantSplit/>
          <w:trHeight w:val="520"/>
        </w:trPr>
        <w:tc>
          <w:tcPr>
            <w:tcW w:w="751" w:type="dxa"/>
            <w:vAlign w:val="center"/>
          </w:tcPr>
          <w:p w:rsidR="00FF68F9" w:rsidRPr="00F221F6" w:rsidRDefault="00FF68F9" w:rsidP="00FF68F9">
            <w:pPr>
              <w:pStyle w:val="a8"/>
              <w:jc w:val="center"/>
              <w:rPr>
                <w:rFonts w:ascii="Times New Roman" w:hAnsi="Times New Roman"/>
                <w:sz w:val="24"/>
                <w:szCs w:val="24"/>
              </w:rPr>
            </w:pPr>
            <w:r w:rsidRPr="00F221F6">
              <w:rPr>
                <w:rFonts w:ascii="Times New Roman" w:hAnsi="Times New Roman"/>
                <w:sz w:val="24"/>
                <w:szCs w:val="24"/>
              </w:rPr>
              <w:t>1</w:t>
            </w:r>
          </w:p>
        </w:tc>
        <w:tc>
          <w:tcPr>
            <w:tcW w:w="6337" w:type="dxa"/>
          </w:tcPr>
          <w:p w:rsidR="00FF68F9" w:rsidRPr="00F221F6" w:rsidRDefault="00FF68F9" w:rsidP="00FF68F9">
            <w:pPr>
              <w:pStyle w:val="a8"/>
              <w:rPr>
                <w:rFonts w:ascii="Times New Roman" w:hAnsi="Times New Roman"/>
                <w:sz w:val="24"/>
                <w:szCs w:val="24"/>
              </w:rPr>
            </w:pPr>
            <w:r w:rsidRPr="00F221F6">
              <w:rPr>
                <w:rFonts w:ascii="Times New Roman" w:hAnsi="Times New Roman"/>
                <w:sz w:val="24"/>
                <w:szCs w:val="24"/>
              </w:rPr>
              <w:t xml:space="preserve">Карта градостроительного зонирования </w:t>
            </w:r>
          </w:p>
          <w:p w:rsidR="00FF68F9" w:rsidRPr="005D7850" w:rsidRDefault="005D7850" w:rsidP="00FF68F9">
            <w:pPr>
              <w:pStyle w:val="a8"/>
              <w:rPr>
                <w:rFonts w:ascii="Times New Roman" w:hAnsi="Times New Roman"/>
                <w:sz w:val="24"/>
                <w:szCs w:val="24"/>
              </w:rPr>
            </w:pPr>
            <w:r w:rsidRPr="005D7850">
              <w:rPr>
                <w:rFonts w:ascii="Times New Roman" w:hAnsi="Times New Roman"/>
                <w:sz w:val="24"/>
                <w:szCs w:val="24"/>
              </w:rPr>
              <w:t>территории посёлка Светлогорск Светлогорского сельсовета</w:t>
            </w:r>
          </w:p>
        </w:tc>
        <w:tc>
          <w:tcPr>
            <w:tcW w:w="1208" w:type="dxa"/>
            <w:vAlign w:val="center"/>
          </w:tcPr>
          <w:p w:rsidR="00FF68F9" w:rsidRPr="005D7850" w:rsidRDefault="00FC2EAB" w:rsidP="00FF68F9">
            <w:pPr>
              <w:pStyle w:val="140"/>
              <w:jc w:val="center"/>
              <w:rPr>
                <w:sz w:val="24"/>
                <w:szCs w:val="24"/>
              </w:rPr>
            </w:pPr>
            <w:r w:rsidRPr="005D7850">
              <w:rPr>
                <w:sz w:val="24"/>
                <w:szCs w:val="24"/>
              </w:rPr>
              <w:t>1:5</w:t>
            </w:r>
            <w:r w:rsidR="00FF68F9" w:rsidRPr="005D7850">
              <w:rPr>
                <w:sz w:val="24"/>
                <w:szCs w:val="24"/>
              </w:rPr>
              <w:t xml:space="preserve"> 000</w:t>
            </w:r>
          </w:p>
        </w:tc>
        <w:tc>
          <w:tcPr>
            <w:tcW w:w="1487" w:type="dxa"/>
            <w:vAlign w:val="center"/>
          </w:tcPr>
          <w:p w:rsidR="00FF68F9" w:rsidRPr="00F221F6" w:rsidRDefault="00FF68F9" w:rsidP="00FF68F9">
            <w:pPr>
              <w:pStyle w:val="140"/>
              <w:jc w:val="center"/>
              <w:rPr>
                <w:sz w:val="24"/>
                <w:szCs w:val="24"/>
              </w:rPr>
            </w:pPr>
          </w:p>
        </w:tc>
      </w:tr>
      <w:tr w:rsidR="005D7850" w:rsidRPr="00F221F6" w:rsidTr="00FF68F9">
        <w:trPr>
          <w:cantSplit/>
          <w:trHeight w:val="520"/>
        </w:trPr>
        <w:tc>
          <w:tcPr>
            <w:tcW w:w="751" w:type="dxa"/>
            <w:vAlign w:val="center"/>
          </w:tcPr>
          <w:p w:rsidR="005D7850" w:rsidRPr="00F221F6" w:rsidRDefault="005D7850" w:rsidP="00FF68F9">
            <w:pPr>
              <w:pStyle w:val="a8"/>
              <w:jc w:val="center"/>
              <w:rPr>
                <w:rFonts w:ascii="Times New Roman" w:hAnsi="Times New Roman"/>
                <w:sz w:val="24"/>
                <w:szCs w:val="24"/>
              </w:rPr>
            </w:pPr>
            <w:r>
              <w:rPr>
                <w:rFonts w:ascii="Times New Roman" w:hAnsi="Times New Roman"/>
                <w:sz w:val="24"/>
                <w:szCs w:val="24"/>
              </w:rPr>
              <w:t>2</w:t>
            </w:r>
          </w:p>
        </w:tc>
        <w:tc>
          <w:tcPr>
            <w:tcW w:w="6337" w:type="dxa"/>
          </w:tcPr>
          <w:p w:rsidR="005D7850" w:rsidRPr="005D7850" w:rsidRDefault="005D7850" w:rsidP="005D7850">
            <w:pPr>
              <w:pStyle w:val="a8"/>
              <w:rPr>
                <w:rFonts w:ascii="Times New Roman" w:hAnsi="Times New Roman"/>
                <w:sz w:val="24"/>
                <w:szCs w:val="24"/>
              </w:rPr>
            </w:pPr>
            <w:r w:rsidRPr="005D7850">
              <w:rPr>
                <w:rFonts w:ascii="Times New Roman" w:hAnsi="Times New Roman"/>
                <w:sz w:val="24"/>
                <w:szCs w:val="24"/>
              </w:rPr>
              <w:t>Карта градостроительного зонирования</w:t>
            </w:r>
          </w:p>
          <w:p w:rsidR="005D7850" w:rsidRPr="00F221F6" w:rsidRDefault="005D7850" w:rsidP="005D7850">
            <w:pPr>
              <w:pStyle w:val="a8"/>
              <w:rPr>
                <w:rFonts w:ascii="Times New Roman" w:hAnsi="Times New Roman"/>
                <w:sz w:val="24"/>
                <w:szCs w:val="24"/>
              </w:rPr>
            </w:pPr>
            <w:r w:rsidRPr="005D7850">
              <w:rPr>
                <w:rFonts w:ascii="Times New Roman" w:hAnsi="Times New Roman"/>
                <w:sz w:val="24"/>
                <w:szCs w:val="24"/>
              </w:rPr>
              <w:t>территории Светлогорского сельсовета Туруханского района,</w:t>
            </w:r>
            <w:r>
              <w:rPr>
                <w:rFonts w:ascii="Times New Roman" w:hAnsi="Times New Roman"/>
                <w:sz w:val="24"/>
                <w:szCs w:val="24"/>
              </w:rPr>
              <w:t xml:space="preserve"> </w:t>
            </w:r>
            <w:r w:rsidRPr="005D7850">
              <w:rPr>
                <w:rFonts w:ascii="Times New Roman" w:hAnsi="Times New Roman"/>
                <w:sz w:val="24"/>
                <w:szCs w:val="24"/>
              </w:rPr>
              <w:t>зоны специального назначения</w:t>
            </w:r>
          </w:p>
        </w:tc>
        <w:tc>
          <w:tcPr>
            <w:tcW w:w="1208" w:type="dxa"/>
            <w:vAlign w:val="center"/>
          </w:tcPr>
          <w:p w:rsidR="005D7850" w:rsidRPr="005D7850" w:rsidRDefault="00FC3B43" w:rsidP="00FF68F9">
            <w:pPr>
              <w:pStyle w:val="140"/>
              <w:jc w:val="center"/>
              <w:rPr>
                <w:sz w:val="24"/>
                <w:szCs w:val="24"/>
              </w:rPr>
            </w:pPr>
            <w:r>
              <w:rPr>
                <w:sz w:val="24"/>
                <w:szCs w:val="24"/>
              </w:rPr>
              <w:t>1:</w:t>
            </w:r>
            <w:r>
              <w:rPr>
                <w:sz w:val="24"/>
                <w:szCs w:val="24"/>
                <w:lang w:val="en-US"/>
              </w:rPr>
              <w:t>25</w:t>
            </w:r>
            <w:r w:rsidR="005D7850" w:rsidRPr="005D7850">
              <w:rPr>
                <w:sz w:val="24"/>
                <w:szCs w:val="24"/>
              </w:rPr>
              <w:t xml:space="preserve"> 000</w:t>
            </w:r>
          </w:p>
        </w:tc>
        <w:tc>
          <w:tcPr>
            <w:tcW w:w="1487" w:type="dxa"/>
            <w:vAlign w:val="center"/>
          </w:tcPr>
          <w:p w:rsidR="005D7850" w:rsidRPr="00F221F6" w:rsidRDefault="005D7850" w:rsidP="00FF68F9">
            <w:pPr>
              <w:pStyle w:val="140"/>
              <w:jc w:val="center"/>
              <w:rPr>
                <w:sz w:val="24"/>
                <w:szCs w:val="24"/>
              </w:rPr>
            </w:pPr>
          </w:p>
        </w:tc>
      </w:tr>
    </w:tbl>
    <w:p w:rsidR="00FF68F9" w:rsidRPr="00F221F6" w:rsidRDefault="00FF68F9" w:rsidP="00FF68F9">
      <w:pPr>
        <w:pStyle w:val="ad"/>
        <w:tabs>
          <w:tab w:val="left" w:pos="7140"/>
        </w:tabs>
        <w:ind w:firstLine="0"/>
        <w:rPr>
          <w:b/>
          <w:szCs w:val="28"/>
        </w:rPr>
      </w:pPr>
    </w:p>
    <w:p w:rsidR="00A91EB9" w:rsidRPr="00DE1BE7" w:rsidRDefault="00FF68F9" w:rsidP="008D49D1">
      <w:pPr>
        <w:pStyle w:val="13"/>
      </w:pPr>
      <w:r w:rsidRPr="00DE1BE7">
        <w:t>Электронный вариант:</w:t>
      </w:r>
    </w:p>
    <w:p w:rsidR="004039EF" w:rsidRPr="00FF68F9" w:rsidRDefault="004039EF" w:rsidP="008D49D1">
      <w:pPr>
        <w:pStyle w:val="13"/>
      </w:pPr>
      <w:r w:rsidRPr="00DE1BE7">
        <w:t xml:space="preserve">СД диск – </w:t>
      </w:r>
      <w:r w:rsidRPr="00FF68F9">
        <w:t>электрон</w:t>
      </w:r>
      <w:r w:rsidR="00211629" w:rsidRPr="00FF68F9">
        <w:t>ная</w:t>
      </w:r>
      <w:r w:rsidR="002F650A">
        <w:t xml:space="preserve"> версия в формат</w:t>
      </w:r>
      <w:r w:rsidR="002F650A" w:rsidRPr="002F650A">
        <w:t>е</w:t>
      </w:r>
      <w:r w:rsidR="00FF68F9" w:rsidRPr="00FF68F9">
        <w:t xml:space="preserve"> </w:t>
      </w:r>
      <w:r w:rsidR="00211629" w:rsidRPr="00FF68F9">
        <w:t>MapInfo</w:t>
      </w:r>
      <w:r w:rsidR="00A91EB9" w:rsidRPr="00FF68F9">
        <w:t xml:space="preserve">, </w:t>
      </w:r>
      <w:r w:rsidR="00211629" w:rsidRPr="00FF68F9">
        <w:t xml:space="preserve"> </w:t>
      </w:r>
      <w:r w:rsidRPr="00FF68F9">
        <w:t xml:space="preserve">в растровом формате. </w:t>
      </w:r>
    </w:p>
    <w:p w:rsidR="004039EF" w:rsidRPr="00DE1BE7" w:rsidRDefault="004039EF" w:rsidP="004039EF">
      <w:pPr>
        <w:widowControl w:val="0"/>
        <w:tabs>
          <w:tab w:val="left" w:pos="7140"/>
        </w:tabs>
        <w:spacing w:after="0" w:line="240" w:lineRule="auto"/>
        <w:ind w:firstLine="709"/>
        <w:jc w:val="both"/>
        <w:rPr>
          <w:rFonts w:ascii="Times New Roman" w:eastAsia="Times New Roman" w:hAnsi="Times New Roman" w:cs="Times New Roman"/>
          <w:sz w:val="26"/>
          <w:szCs w:val="26"/>
        </w:rPr>
      </w:pPr>
    </w:p>
    <w:p w:rsidR="004039EF" w:rsidRPr="004039EF" w:rsidRDefault="004039EF" w:rsidP="004039EF">
      <w:pPr>
        <w:widowControl w:val="0"/>
        <w:spacing w:after="0" w:line="240" w:lineRule="auto"/>
        <w:ind w:firstLine="720"/>
        <w:jc w:val="center"/>
        <w:rPr>
          <w:rFonts w:ascii="Times New Roman" w:eastAsia="Calibri" w:hAnsi="Times New Roman" w:cs="Times New Roman"/>
          <w:sz w:val="28"/>
        </w:rPr>
        <w:sectPr w:rsidR="004039EF" w:rsidRPr="004039EF" w:rsidSect="0082279F">
          <w:footerReference w:type="even" r:id="rId14"/>
          <w:footerReference w:type="default" r:id="rId15"/>
          <w:headerReference w:type="first" r:id="rId16"/>
          <w:footerReference w:type="first" r:id="rId17"/>
          <w:pgSz w:w="11909" w:h="16834"/>
          <w:pgMar w:top="993" w:right="569" w:bottom="851" w:left="1361" w:header="720" w:footer="720" w:gutter="0"/>
          <w:cols w:space="60"/>
          <w:noEndnote/>
          <w:docGrid w:linePitch="272"/>
        </w:sectPr>
      </w:pPr>
    </w:p>
    <w:p w:rsidR="001C4B1D" w:rsidRDefault="001C4B1D" w:rsidP="00960A82">
      <w:pPr>
        <w:pStyle w:val="13"/>
        <w:jc w:val="center"/>
        <w:rPr>
          <w:b/>
        </w:rPr>
      </w:pPr>
      <w:r>
        <w:rPr>
          <w:b/>
        </w:rPr>
        <w:lastRenderedPageBreak/>
        <w:t>Введение</w:t>
      </w:r>
    </w:p>
    <w:p w:rsidR="000F1541" w:rsidRPr="00115062" w:rsidRDefault="000F1541" w:rsidP="00B65D39">
      <w:pPr>
        <w:pStyle w:val="13"/>
        <w:spacing w:before="0" w:after="0"/>
      </w:pPr>
      <w:r w:rsidRPr="00115062">
        <w:t xml:space="preserve">Работа по </w:t>
      </w:r>
      <w:r w:rsidR="007225E9" w:rsidRPr="00115062">
        <w:t xml:space="preserve">разработке </w:t>
      </w:r>
      <w:r w:rsidRPr="00115062">
        <w:t xml:space="preserve">правил землепользования и застройки </w:t>
      </w:r>
      <w:r w:rsidR="007225E9" w:rsidRPr="00115062">
        <w:t>Светлогорского сельсовета</w:t>
      </w:r>
      <w:r w:rsidR="00CE6049" w:rsidRPr="00115062">
        <w:t xml:space="preserve"> Туруханского района</w:t>
      </w:r>
      <w:r w:rsidR="007225E9" w:rsidRPr="00115062">
        <w:t xml:space="preserve"> (далее – Правила) в новой редакции выполнена в составе проекта внесения изменений в </w:t>
      </w:r>
      <w:r w:rsidR="00096754" w:rsidRPr="00115062">
        <w:t>П</w:t>
      </w:r>
      <w:r w:rsidR="007225E9" w:rsidRPr="00115062">
        <w:t xml:space="preserve">равила землепользования и застройки поселка Светлогорск в рамках </w:t>
      </w:r>
      <w:r w:rsidR="00096754" w:rsidRPr="00115062">
        <w:t>м</w:t>
      </w:r>
      <w:r w:rsidRPr="00115062">
        <w:t xml:space="preserve">униципальной программы «Обеспечение доступным и комфортным жильём жителей Туруханского района», утвержденной постановлением администрации Туруханского района от 11.11.2013 </w:t>
      </w:r>
      <w:r w:rsidR="007225E9" w:rsidRPr="00115062">
        <w:t>№</w:t>
      </w:r>
      <w:r w:rsidR="00CA2E15" w:rsidRPr="00115062">
        <w:t xml:space="preserve"> 1603-п</w:t>
      </w:r>
      <w:r w:rsidR="007225E9" w:rsidRPr="00115062">
        <w:t xml:space="preserve">, муниципальный контракт </w:t>
      </w:r>
      <w:r w:rsidR="00096754" w:rsidRPr="00115062">
        <w:t xml:space="preserve">от 20.06.2017 </w:t>
      </w:r>
      <w:r w:rsidR="007225E9" w:rsidRPr="00115062">
        <w:t>№ 07-ЗК-2017</w:t>
      </w:r>
      <w:r w:rsidRPr="00115062">
        <w:t>.</w:t>
      </w:r>
    </w:p>
    <w:p w:rsidR="000F1541" w:rsidRPr="00115062" w:rsidRDefault="000F1541" w:rsidP="00B65D39">
      <w:pPr>
        <w:pStyle w:val="13"/>
        <w:spacing w:before="0" w:after="0"/>
      </w:pPr>
      <w:r w:rsidRPr="00115062">
        <w:t xml:space="preserve">Ранее разработанные </w:t>
      </w:r>
      <w:r w:rsidR="00096754" w:rsidRPr="00115062">
        <w:t>П</w:t>
      </w:r>
      <w:r w:rsidRPr="00115062">
        <w:t xml:space="preserve">равила землепользования и застройки поселка Светлогорск  утверждены  решением </w:t>
      </w:r>
      <w:r w:rsidR="00096754" w:rsidRPr="00115062">
        <w:t xml:space="preserve">Светлогорского поселкового Совета депутатов от 21.01.2013 </w:t>
      </w:r>
      <w:r w:rsidRPr="00115062">
        <w:t xml:space="preserve">№ 25-103. </w:t>
      </w:r>
      <w:r w:rsidR="00096754" w:rsidRPr="00115062">
        <w:t>Работы по а</w:t>
      </w:r>
      <w:r w:rsidRPr="00115062">
        <w:t>ктуализаци</w:t>
      </w:r>
      <w:r w:rsidR="00096754" w:rsidRPr="00115062">
        <w:t>и</w:t>
      </w:r>
      <w:r w:rsidRPr="00115062">
        <w:t xml:space="preserve"> Правил </w:t>
      </w:r>
      <w:r w:rsidR="003C7089" w:rsidRPr="00115062">
        <w:t xml:space="preserve">выполнены </w:t>
      </w:r>
      <w:r w:rsidRPr="00115062">
        <w:t>в октябре 2016.</w:t>
      </w:r>
    </w:p>
    <w:p w:rsidR="00096754" w:rsidRPr="00115062" w:rsidRDefault="00096754" w:rsidP="00B65D39">
      <w:pPr>
        <w:pStyle w:val="13"/>
        <w:spacing w:before="0" w:after="0"/>
      </w:pPr>
      <w:r w:rsidRPr="00115062">
        <w:t xml:space="preserve">На основании Закона Красноярского края от 21.11.2013 № 5-1826 «О внесении изменений в Законы края об установлении границ и наделении соответствующим статусом муниципальных образований Красноярского края» </w:t>
      </w:r>
      <w:r w:rsidR="00873F4A" w:rsidRPr="00115062">
        <w:t xml:space="preserve">слова </w:t>
      </w:r>
      <w:r w:rsidRPr="00115062">
        <w:t>«поселок Светлогорск» заменен</w:t>
      </w:r>
      <w:r w:rsidR="00873F4A" w:rsidRPr="00115062">
        <w:t>ы</w:t>
      </w:r>
      <w:r w:rsidRPr="00115062">
        <w:t xml:space="preserve"> словами «Светлогорский сельсовет». Добавлен абзац следующего содержания «Светлогорский сельсовет, в состав которого входит сельский населенный пункт поселок Светлогорск».</w:t>
      </w:r>
    </w:p>
    <w:p w:rsidR="00096754" w:rsidRPr="00115062" w:rsidRDefault="00096754" w:rsidP="00B65D39">
      <w:pPr>
        <w:pStyle w:val="13"/>
        <w:spacing w:before="0" w:after="0"/>
      </w:pPr>
      <w:r w:rsidRPr="00115062">
        <w:t>Руководствуясь Законом края от 21.11.2013 № 5-1826 наименовани</w:t>
      </w:r>
      <w:r w:rsidR="0015134B" w:rsidRPr="00115062">
        <w:t>е</w:t>
      </w:r>
      <w:r w:rsidR="00923615">
        <w:t xml:space="preserve"> Правил </w:t>
      </w:r>
      <w:r w:rsidR="0015134B" w:rsidRPr="00115062">
        <w:t>сформулировано следующим словосочетанием:</w:t>
      </w:r>
      <w:r w:rsidR="001F1C6C" w:rsidRPr="00115062">
        <w:t xml:space="preserve"> «Правила </w:t>
      </w:r>
      <w:r w:rsidR="0015134B" w:rsidRPr="00115062">
        <w:t>землепользования и застройки Светлогорского сельсовета</w:t>
      </w:r>
      <w:r w:rsidR="00CE6049" w:rsidRPr="00115062">
        <w:t xml:space="preserve"> Туруханского района</w:t>
      </w:r>
      <w:r w:rsidR="0015134B" w:rsidRPr="00115062">
        <w:t>».</w:t>
      </w:r>
    </w:p>
    <w:p w:rsidR="000F1541" w:rsidRPr="00115062" w:rsidRDefault="000F1541" w:rsidP="00B65D39">
      <w:pPr>
        <w:pStyle w:val="13"/>
        <w:spacing w:before="0" w:after="0"/>
        <w:rPr>
          <w:rFonts w:eastAsia="Calibri"/>
        </w:rPr>
      </w:pPr>
      <w:r w:rsidRPr="00115062">
        <w:rPr>
          <w:rFonts w:eastAsia="Calibri"/>
        </w:rPr>
        <w:t>В связи с большим объемом вносимых изменений, Правила составлены в новой редакции.</w:t>
      </w:r>
    </w:p>
    <w:p w:rsidR="000F1541" w:rsidRPr="00115062" w:rsidRDefault="000F1541" w:rsidP="00B65D39">
      <w:pPr>
        <w:pStyle w:val="13"/>
        <w:spacing w:before="0" w:after="0"/>
      </w:pPr>
      <w:r w:rsidRPr="00115062">
        <w:t>Основными причинами и задачами внесения изменений в Правила  являются:</w:t>
      </w:r>
    </w:p>
    <w:p w:rsidR="000F1541" w:rsidRPr="00115062" w:rsidRDefault="000F1541" w:rsidP="00B65D39">
      <w:pPr>
        <w:pStyle w:val="13"/>
        <w:spacing w:before="0" w:after="0"/>
      </w:pPr>
      <w:r w:rsidRPr="00115062">
        <w:t>- корректировка текстовой и графической части Правил в соответствии с текущими изменениями генерального плана и изменениями законодатель</w:t>
      </w:r>
      <w:r w:rsidR="00873F4A" w:rsidRPr="00115062">
        <w:t>ства в области градостроительной деятельности</w:t>
      </w:r>
      <w:r w:rsidRPr="00115062">
        <w:t>;</w:t>
      </w:r>
    </w:p>
    <w:p w:rsidR="000F1541" w:rsidRPr="00115062" w:rsidRDefault="00CE6049" w:rsidP="00B65D39">
      <w:pPr>
        <w:pStyle w:val="13"/>
        <w:spacing w:before="0" w:after="0"/>
      </w:pPr>
      <w:r w:rsidRPr="00115062">
        <w:t xml:space="preserve">- </w:t>
      </w:r>
      <w:r w:rsidR="000F1541" w:rsidRPr="00115062">
        <w:t>корректировка  и детализация территориальных зон в соответствии с функциональными зонами, предусмотренными в откорректированном генеральном плане и данными государственного кадастра недвижимости;</w:t>
      </w:r>
    </w:p>
    <w:p w:rsidR="000F1541" w:rsidRPr="00115062" w:rsidRDefault="000F1541" w:rsidP="00B65D39">
      <w:pPr>
        <w:pStyle w:val="13"/>
        <w:spacing w:before="0" w:after="0"/>
      </w:pPr>
      <w:r w:rsidRPr="00115062">
        <w:t>- приведение Правил в соответствие с требованиями Градостроительного кодекса РФ, действующими на 01.07.2017, а также в соответствие с классификатором видов разрешенного использования, утвержденному приказом Минэкономразвития России от 01.09.2014 № 540 (ред. от 30.09.2015) «Об утверждении классификатора видов разрешенного использования земельных участков».</w:t>
      </w:r>
    </w:p>
    <w:p w:rsidR="000F1541" w:rsidRPr="00115062" w:rsidRDefault="000F1541" w:rsidP="00B65D39">
      <w:pPr>
        <w:pStyle w:val="13"/>
        <w:spacing w:before="0" w:after="0"/>
      </w:pPr>
      <w:r w:rsidRPr="00115062">
        <w:t>Графическая и текстовая часть Правил составлена согласно  приказу Минэкономразвития России от 07.12.2016 № 793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0F1541" w:rsidRPr="00115062" w:rsidRDefault="000F1541" w:rsidP="00B65D39">
      <w:pPr>
        <w:pStyle w:val="13"/>
        <w:spacing w:before="0" w:after="0"/>
      </w:pPr>
      <w:r w:rsidRPr="00115062">
        <w:t xml:space="preserve">Для градостроительных регламентов предельные (минимальные и (или) максимальные) размеры земельных участков и предельные параметры </w:t>
      </w:r>
      <w:r w:rsidRPr="00115062">
        <w:lastRenderedPageBreak/>
        <w:t>разрешенного строительства, реконструкции объектов капитального строительства не устанавливаются:</w:t>
      </w:r>
    </w:p>
    <w:p w:rsidR="000F1541" w:rsidRPr="00115062" w:rsidRDefault="000F1541" w:rsidP="00B65D39">
      <w:pPr>
        <w:pStyle w:val="13"/>
        <w:spacing w:before="0" w:after="0"/>
      </w:pPr>
      <w:r w:rsidRPr="00115062">
        <w:t>На территорию – линейный объект, т.к. на них  не распространяется действие градостроительных регламентов (п.3,ч.4, ст.36 ГК РФ);</w:t>
      </w:r>
    </w:p>
    <w:p w:rsidR="000F1541" w:rsidRPr="00115062" w:rsidRDefault="000F1541" w:rsidP="00B65D39">
      <w:pPr>
        <w:pStyle w:val="13"/>
        <w:spacing w:before="0" w:after="0"/>
      </w:pPr>
      <w:r w:rsidRPr="00115062">
        <w:t>На ландшафтную территорию. Использование данной зоны не предполагает межевания для предоставления частным лицам  под застройку;</w:t>
      </w:r>
    </w:p>
    <w:p w:rsidR="000F1541" w:rsidRPr="00115062" w:rsidRDefault="000F1541" w:rsidP="00B65D39">
      <w:pPr>
        <w:pStyle w:val="13"/>
        <w:spacing w:before="0" w:after="0"/>
      </w:pPr>
      <w:r w:rsidRPr="00115062">
        <w:t xml:space="preserve">На территорию кладбищ. Места погребения отводятся в соответствии с этическими, санитарными и экологическими требованиями (ч.1,ст.4 </w:t>
      </w:r>
      <w:r w:rsidR="00E43A97" w:rsidRPr="00115062">
        <w:t xml:space="preserve">Федерального закона № </w:t>
      </w:r>
      <w:r w:rsidRPr="00115062">
        <w:t>8-ФЗ «О погребении и похоронном деле»;</w:t>
      </w:r>
    </w:p>
    <w:p w:rsidR="00693F7F" w:rsidRPr="00115062" w:rsidRDefault="00693F7F" w:rsidP="00B65D39">
      <w:pPr>
        <w:pStyle w:val="13"/>
        <w:spacing w:before="0" w:after="0"/>
        <w:rPr>
          <w:rFonts w:eastAsia="Calibri"/>
        </w:rPr>
      </w:pPr>
      <w:r w:rsidRPr="00115062">
        <w:rPr>
          <w:rFonts w:eastAsia="Calibri"/>
        </w:rPr>
        <w:t>Для производственных и санитарных з</w:t>
      </w:r>
      <w:r w:rsidR="00B35B82" w:rsidRPr="00115062">
        <w:rPr>
          <w:rFonts w:eastAsia="Calibri"/>
        </w:rPr>
        <w:t xml:space="preserve">он. Определяется техническими и санитарно - </w:t>
      </w:r>
      <w:r w:rsidRPr="00115062">
        <w:rPr>
          <w:rFonts w:eastAsia="Calibri"/>
        </w:rPr>
        <w:t>эпидемиологическими регламентами.</w:t>
      </w:r>
    </w:p>
    <w:p w:rsidR="004039EF" w:rsidRPr="004039EF" w:rsidRDefault="004039EF" w:rsidP="000F1541">
      <w:pPr>
        <w:widowControl w:val="0"/>
        <w:spacing w:after="0" w:line="360" w:lineRule="auto"/>
        <w:ind w:left="142" w:firstLine="284"/>
        <w:jc w:val="both"/>
        <w:rPr>
          <w:rFonts w:ascii="Times New Roman" w:eastAsia="Calibri" w:hAnsi="Times New Roman" w:cs="Times New Roman"/>
          <w:sz w:val="28"/>
          <w:szCs w:val="28"/>
        </w:rPr>
        <w:sectPr w:rsidR="004039EF" w:rsidRPr="004039EF" w:rsidSect="00323838">
          <w:headerReference w:type="default" r:id="rId18"/>
          <w:footerReference w:type="even" r:id="rId19"/>
          <w:footerReference w:type="default" r:id="rId20"/>
          <w:pgSz w:w="11906" w:h="16838" w:code="258"/>
          <w:pgMar w:top="851" w:right="851" w:bottom="851" w:left="1247" w:header="567" w:footer="567" w:gutter="0"/>
          <w:cols w:space="708"/>
          <w:titlePg/>
          <w:docGrid w:linePitch="360"/>
        </w:sectPr>
      </w:pPr>
    </w:p>
    <w:p w:rsidR="00F64F4D" w:rsidRPr="002527BB" w:rsidRDefault="001B566C" w:rsidP="00DF5E9F">
      <w:pPr>
        <w:pStyle w:val="ad"/>
        <w:pageBreakBefore/>
        <w:spacing w:after="240"/>
        <w:ind w:firstLine="0"/>
        <w:jc w:val="center"/>
        <w:rPr>
          <w:b/>
          <w:sz w:val="24"/>
          <w:u w:val="single"/>
        </w:rPr>
      </w:pPr>
      <w:r w:rsidRPr="007E4A83">
        <w:rPr>
          <w:b/>
          <w:szCs w:val="28"/>
        </w:rPr>
        <w:lastRenderedPageBreak/>
        <w:t>Содержание</w:t>
      </w:r>
      <w:r w:rsidR="0082279F" w:rsidRPr="002527BB">
        <w:rPr>
          <w:b/>
          <w:szCs w:val="28"/>
        </w:rPr>
        <w:br/>
      </w:r>
    </w:p>
    <w:p w:rsidR="00DF5E9F" w:rsidRDefault="00DF5E9F" w:rsidP="00DF5E9F">
      <w:pPr>
        <w:pStyle w:val="13"/>
        <w:ind w:firstLine="0"/>
        <w:jc w:val="left"/>
        <w:rPr>
          <w:b/>
          <w:sz w:val="24"/>
          <w:szCs w:val="24"/>
        </w:rPr>
      </w:pPr>
      <w:r w:rsidRPr="00DF5E9F">
        <w:rPr>
          <w:b/>
          <w:sz w:val="24"/>
          <w:szCs w:val="24"/>
        </w:rPr>
        <w:t>Глава 1. Регулирование землепользования и застройки органами местного самоуправления</w:t>
      </w:r>
      <w:r>
        <w:rPr>
          <w:b/>
          <w:sz w:val="24"/>
          <w:szCs w:val="24"/>
        </w:rPr>
        <w:t>…………………………………………………………………………………</w:t>
      </w:r>
      <w:r w:rsidR="002527BB">
        <w:rPr>
          <w:b/>
          <w:sz w:val="24"/>
          <w:szCs w:val="24"/>
        </w:rPr>
        <w:t>…</w:t>
      </w:r>
      <w:r>
        <w:rPr>
          <w:b/>
          <w:sz w:val="24"/>
          <w:szCs w:val="24"/>
        </w:rPr>
        <w:t xml:space="preserve"> 7 </w:t>
      </w:r>
    </w:p>
    <w:p w:rsidR="00DF5E9F" w:rsidRDefault="00DF5E9F" w:rsidP="00DF5E9F">
      <w:pPr>
        <w:pStyle w:val="13"/>
        <w:spacing w:before="0" w:after="0"/>
        <w:ind w:firstLine="0"/>
        <w:jc w:val="left"/>
        <w:rPr>
          <w:sz w:val="24"/>
          <w:szCs w:val="24"/>
        </w:rPr>
      </w:pPr>
      <w:r>
        <w:rPr>
          <w:sz w:val="24"/>
          <w:szCs w:val="24"/>
        </w:rPr>
        <w:t>Статья 1. Основные понятия, используемые в настоящих Правилах........................................</w:t>
      </w:r>
      <w:r w:rsidR="002527BB">
        <w:rPr>
          <w:sz w:val="24"/>
          <w:szCs w:val="24"/>
        </w:rPr>
        <w:t>....</w:t>
      </w:r>
      <w:r>
        <w:rPr>
          <w:sz w:val="24"/>
          <w:szCs w:val="24"/>
        </w:rPr>
        <w:t>7</w:t>
      </w:r>
    </w:p>
    <w:p w:rsidR="00DF5E9F" w:rsidRDefault="00DF5E9F" w:rsidP="00DF5E9F">
      <w:pPr>
        <w:pStyle w:val="13"/>
        <w:spacing w:before="0" w:after="0"/>
        <w:ind w:firstLine="0"/>
        <w:jc w:val="left"/>
        <w:rPr>
          <w:sz w:val="24"/>
          <w:szCs w:val="24"/>
        </w:rPr>
      </w:pPr>
      <w:r>
        <w:rPr>
          <w:sz w:val="24"/>
          <w:szCs w:val="24"/>
        </w:rPr>
        <w:t>Статья 2. Основания введения, назначение и состав Правил…………………………………</w:t>
      </w:r>
      <w:r w:rsidR="002527BB">
        <w:rPr>
          <w:sz w:val="24"/>
          <w:szCs w:val="24"/>
        </w:rPr>
        <w:t>….</w:t>
      </w:r>
      <w:r>
        <w:rPr>
          <w:sz w:val="24"/>
          <w:szCs w:val="24"/>
        </w:rPr>
        <w:t>9</w:t>
      </w:r>
    </w:p>
    <w:p w:rsidR="00DF5E9F" w:rsidRDefault="00DF5E9F" w:rsidP="00DF5E9F">
      <w:pPr>
        <w:pStyle w:val="13"/>
        <w:spacing w:before="0" w:after="0"/>
        <w:ind w:firstLine="0"/>
        <w:jc w:val="left"/>
        <w:rPr>
          <w:sz w:val="24"/>
          <w:szCs w:val="24"/>
        </w:rPr>
      </w:pPr>
      <w:r>
        <w:rPr>
          <w:sz w:val="24"/>
          <w:szCs w:val="24"/>
        </w:rPr>
        <w:t>Статья 3. Открытость и доступность информации о землепользовании и застройке………</w:t>
      </w:r>
      <w:r w:rsidR="002527BB">
        <w:rPr>
          <w:sz w:val="24"/>
          <w:szCs w:val="24"/>
        </w:rPr>
        <w:t>….</w:t>
      </w:r>
      <w:r>
        <w:rPr>
          <w:sz w:val="24"/>
          <w:szCs w:val="24"/>
        </w:rPr>
        <w:t>11</w:t>
      </w:r>
    </w:p>
    <w:p w:rsidR="00DF5E9F" w:rsidRDefault="00DF5E9F" w:rsidP="00DF5E9F">
      <w:pPr>
        <w:pStyle w:val="13"/>
        <w:spacing w:before="0" w:after="0"/>
        <w:ind w:firstLine="0"/>
        <w:jc w:val="left"/>
        <w:rPr>
          <w:sz w:val="24"/>
          <w:szCs w:val="24"/>
        </w:rPr>
      </w:pPr>
      <w:r>
        <w:rPr>
          <w:sz w:val="24"/>
          <w:szCs w:val="24"/>
        </w:rPr>
        <w:t>Статья 4. Органы местного самоуправления, осуществляющие полномочия в области землепользования и застройки территории Светлогорского сельсовета……………………</w:t>
      </w:r>
      <w:r w:rsidR="002527BB">
        <w:rPr>
          <w:sz w:val="24"/>
          <w:szCs w:val="24"/>
        </w:rPr>
        <w:t>…..</w:t>
      </w:r>
      <w:r>
        <w:rPr>
          <w:sz w:val="24"/>
          <w:szCs w:val="24"/>
        </w:rPr>
        <w:t>12</w:t>
      </w:r>
    </w:p>
    <w:p w:rsidR="00DF5E9F" w:rsidRDefault="00FD484E" w:rsidP="00DF5E9F">
      <w:pPr>
        <w:pStyle w:val="13"/>
        <w:spacing w:before="0" w:after="0"/>
        <w:ind w:firstLine="0"/>
        <w:jc w:val="left"/>
        <w:rPr>
          <w:sz w:val="24"/>
          <w:szCs w:val="24"/>
        </w:rPr>
      </w:pPr>
      <w:r>
        <w:rPr>
          <w:sz w:val="24"/>
          <w:szCs w:val="24"/>
        </w:rPr>
        <w:t>Статья 5. Комиссия по подготовке проекта Правил…………………………………………...</w:t>
      </w:r>
      <w:r w:rsidR="002527BB">
        <w:rPr>
          <w:sz w:val="24"/>
          <w:szCs w:val="24"/>
        </w:rPr>
        <w:t>....</w:t>
      </w:r>
      <w:r>
        <w:rPr>
          <w:sz w:val="24"/>
          <w:szCs w:val="24"/>
        </w:rPr>
        <w:t>13</w:t>
      </w:r>
    </w:p>
    <w:p w:rsidR="00FD484E" w:rsidRDefault="00FD484E" w:rsidP="00DF5E9F">
      <w:pPr>
        <w:pStyle w:val="13"/>
        <w:spacing w:before="0" w:after="0"/>
        <w:ind w:firstLine="0"/>
        <w:jc w:val="left"/>
        <w:rPr>
          <w:sz w:val="24"/>
          <w:szCs w:val="24"/>
        </w:rPr>
      </w:pPr>
      <w:r>
        <w:rPr>
          <w:sz w:val="24"/>
          <w:szCs w:val="24"/>
        </w:rPr>
        <w:t>Статья 6. Градостроительный регламент………………………………………………………</w:t>
      </w:r>
      <w:r w:rsidR="002527BB">
        <w:rPr>
          <w:sz w:val="24"/>
          <w:szCs w:val="24"/>
        </w:rPr>
        <w:t xml:space="preserve">… </w:t>
      </w:r>
      <w:r>
        <w:rPr>
          <w:sz w:val="24"/>
          <w:szCs w:val="24"/>
        </w:rPr>
        <w:t>14</w:t>
      </w:r>
    </w:p>
    <w:p w:rsidR="00FD484E" w:rsidRDefault="00FD484E" w:rsidP="00DF5E9F">
      <w:pPr>
        <w:pStyle w:val="13"/>
        <w:spacing w:before="0" w:after="0"/>
        <w:ind w:firstLine="0"/>
        <w:jc w:val="left"/>
        <w:rPr>
          <w:b/>
          <w:sz w:val="24"/>
          <w:szCs w:val="24"/>
        </w:rPr>
      </w:pPr>
      <w:r>
        <w:rPr>
          <w:b/>
          <w:sz w:val="24"/>
          <w:szCs w:val="24"/>
        </w:rPr>
        <w:t>Глава 2. Изменения видов разрешенного использования земельных участков и объектов капитального строительства физическими и юридическими лицами…………………</w:t>
      </w:r>
      <w:r w:rsidR="002527BB">
        <w:rPr>
          <w:b/>
          <w:sz w:val="24"/>
          <w:szCs w:val="24"/>
        </w:rPr>
        <w:t>….</w:t>
      </w:r>
      <w:r w:rsidR="00B53D13">
        <w:rPr>
          <w:b/>
          <w:sz w:val="24"/>
          <w:szCs w:val="24"/>
        </w:rPr>
        <w:t>.</w:t>
      </w:r>
      <w:r>
        <w:rPr>
          <w:b/>
          <w:sz w:val="24"/>
          <w:szCs w:val="24"/>
        </w:rPr>
        <w:t>16</w:t>
      </w:r>
    </w:p>
    <w:p w:rsidR="00FD484E" w:rsidRDefault="00FD484E" w:rsidP="00DF5E9F">
      <w:pPr>
        <w:pStyle w:val="13"/>
        <w:spacing w:before="0" w:after="0"/>
        <w:ind w:firstLine="0"/>
        <w:jc w:val="left"/>
        <w:rPr>
          <w:sz w:val="24"/>
          <w:szCs w:val="24"/>
        </w:rPr>
      </w:pPr>
      <w:r>
        <w:rPr>
          <w:sz w:val="24"/>
          <w:szCs w:val="24"/>
        </w:rPr>
        <w:t>Статья 7. Виды разрешенного использования земельных участков и объектов капитального строительства……………………………………………………………………………………</w:t>
      </w:r>
      <w:r w:rsidR="002527BB">
        <w:rPr>
          <w:sz w:val="24"/>
          <w:szCs w:val="24"/>
        </w:rPr>
        <w:t>….</w:t>
      </w:r>
      <w:r w:rsidR="00B53D13">
        <w:rPr>
          <w:sz w:val="24"/>
          <w:szCs w:val="24"/>
        </w:rPr>
        <w:t>.</w:t>
      </w:r>
      <w:r>
        <w:rPr>
          <w:sz w:val="24"/>
          <w:szCs w:val="24"/>
        </w:rPr>
        <w:t>16</w:t>
      </w:r>
    </w:p>
    <w:p w:rsidR="00FD484E" w:rsidRDefault="00FD484E" w:rsidP="00DF5E9F">
      <w:pPr>
        <w:pStyle w:val="13"/>
        <w:spacing w:before="0" w:after="0"/>
        <w:ind w:firstLine="0"/>
        <w:jc w:val="left"/>
        <w:rPr>
          <w:sz w:val="24"/>
          <w:szCs w:val="24"/>
        </w:rPr>
      </w:pPr>
      <w:r>
        <w:rPr>
          <w:sz w:val="24"/>
          <w:szCs w:val="24"/>
        </w:rPr>
        <w:t>Статья 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527BB">
        <w:rPr>
          <w:sz w:val="24"/>
          <w:szCs w:val="24"/>
        </w:rPr>
        <w:t>….</w:t>
      </w:r>
      <w:r w:rsidR="00B53D13">
        <w:rPr>
          <w:sz w:val="24"/>
          <w:szCs w:val="24"/>
        </w:rPr>
        <w:t>.</w:t>
      </w:r>
      <w:r>
        <w:rPr>
          <w:sz w:val="24"/>
          <w:szCs w:val="24"/>
        </w:rPr>
        <w:t>1</w:t>
      </w:r>
      <w:r w:rsidR="009F5ABA">
        <w:rPr>
          <w:sz w:val="24"/>
          <w:szCs w:val="24"/>
        </w:rPr>
        <w:t>7</w:t>
      </w:r>
    </w:p>
    <w:p w:rsidR="00FD484E" w:rsidRDefault="00D12087" w:rsidP="00DF5E9F">
      <w:pPr>
        <w:pStyle w:val="13"/>
        <w:spacing w:before="0" w:after="0"/>
        <w:ind w:firstLine="0"/>
        <w:jc w:val="left"/>
        <w:rPr>
          <w:sz w:val="24"/>
          <w:szCs w:val="24"/>
        </w:rPr>
      </w:pPr>
      <w:r>
        <w:rPr>
          <w:sz w:val="24"/>
          <w:szCs w:val="24"/>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r w:rsidR="002527BB">
        <w:rPr>
          <w:sz w:val="24"/>
          <w:szCs w:val="24"/>
        </w:rPr>
        <w:t>….</w:t>
      </w:r>
      <w:r w:rsidR="00B53D13">
        <w:rPr>
          <w:sz w:val="24"/>
          <w:szCs w:val="24"/>
        </w:rPr>
        <w:t>.</w:t>
      </w:r>
      <w:r>
        <w:rPr>
          <w:sz w:val="24"/>
          <w:szCs w:val="24"/>
        </w:rPr>
        <w:t>1</w:t>
      </w:r>
      <w:r w:rsidR="009F5ABA">
        <w:rPr>
          <w:sz w:val="24"/>
          <w:szCs w:val="24"/>
        </w:rPr>
        <w:t>8</w:t>
      </w:r>
    </w:p>
    <w:p w:rsidR="00D12087" w:rsidRDefault="00D12087" w:rsidP="00DF5E9F">
      <w:pPr>
        <w:pStyle w:val="13"/>
        <w:spacing w:before="0" w:after="0"/>
        <w:ind w:firstLine="0"/>
        <w:jc w:val="left"/>
        <w:rPr>
          <w:sz w:val="24"/>
          <w:szCs w:val="24"/>
        </w:rPr>
      </w:pPr>
      <w:r>
        <w:rPr>
          <w:sz w:val="24"/>
          <w:szCs w:val="24"/>
        </w:rPr>
        <w:t>Статья 10. Отклонение от предельных  параметров разрешенного строительства, реконструкции объектов капитального строительства………………………………………</w:t>
      </w:r>
      <w:r w:rsidR="002527BB">
        <w:rPr>
          <w:sz w:val="24"/>
          <w:szCs w:val="24"/>
        </w:rPr>
        <w:t>…..</w:t>
      </w:r>
      <w:r w:rsidR="00B53D13">
        <w:rPr>
          <w:sz w:val="24"/>
          <w:szCs w:val="24"/>
        </w:rPr>
        <w:t>.</w:t>
      </w:r>
      <w:r>
        <w:rPr>
          <w:sz w:val="24"/>
          <w:szCs w:val="24"/>
        </w:rPr>
        <w:t>2</w:t>
      </w:r>
      <w:r w:rsidR="009F5ABA">
        <w:rPr>
          <w:sz w:val="24"/>
          <w:szCs w:val="24"/>
        </w:rPr>
        <w:t>0</w:t>
      </w:r>
    </w:p>
    <w:p w:rsidR="00D12087" w:rsidRDefault="00D12087" w:rsidP="00DF5E9F">
      <w:pPr>
        <w:pStyle w:val="13"/>
        <w:spacing w:before="0" w:after="0"/>
        <w:ind w:firstLine="0"/>
        <w:jc w:val="left"/>
        <w:rPr>
          <w:b/>
          <w:sz w:val="24"/>
          <w:szCs w:val="24"/>
        </w:rPr>
      </w:pPr>
      <w:r>
        <w:rPr>
          <w:b/>
          <w:sz w:val="24"/>
          <w:szCs w:val="24"/>
        </w:rPr>
        <w:t>Глава 3. Подготовка документации по планировке территории органами местного самоуправления…………………………………………………………………………………</w:t>
      </w:r>
      <w:r w:rsidR="00B53D13">
        <w:rPr>
          <w:b/>
          <w:sz w:val="24"/>
          <w:szCs w:val="24"/>
        </w:rPr>
        <w:t>…</w:t>
      </w:r>
      <w:r>
        <w:rPr>
          <w:b/>
          <w:sz w:val="24"/>
          <w:szCs w:val="24"/>
        </w:rPr>
        <w:t xml:space="preserve"> 2</w:t>
      </w:r>
      <w:r w:rsidR="00FD57BF">
        <w:rPr>
          <w:b/>
          <w:sz w:val="24"/>
          <w:szCs w:val="24"/>
        </w:rPr>
        <w:t>2</w:t>
      </w:r>
    </w:p>
    <w:p w:rsidR="00D12087" w:rsidRDefault="00D12087" w:rsidP="00DF5E9F">
      <w:pPr>
        <w:pStyle w:val="13"/>
        <w:spacing w:before="0" w:after="0"/>
        <w:ind w:firstLine="0"/>
        <w:jc w:val="left"/>
        <w:rPr>
          <w:sz w:val="24"/>
          <w:szCs w:val="24"/>
        </w:rPr>
      </w:pPr>
      <w:r>
        <w:rPr>
          <w:sz w:val="24"/>
          <w:szCs w:val="24"/>
        </w:rPr>
        <w:t>Статья 11. Подготовка и утверждение документации по планировке территории применительно к территории поселения…………………………………………………………</w:t>
      </w:r>
      <w:r w:rsidR="00B53D13">
        <w:rPr>
          <w:sz w:val="24"/>
          <w:szCs w:val="24"/>
        </w:rPr>
        <w:t>.</w:t>
      </w:r>
      <w:r>
        <w:rPr>
          <w:sz w:val="24"/>
          <w:szCs w:val="24"/>
        </w:rPr>
        <w:t xml:space="preserve"> 2</w:t>
      </w:r>
      <w:r w:rsidR="00FD57BF">
        <w:rPr>
          <w:sz w:val="24"/>
          <w:szCs w:val="24"/>
        </w:rPr>
        <w:t>2</w:t>
      </w:r>
    </w:p>
    <w:p w:rsidR="00D12087" w:rsidRDefault="00D12087" w:rsidP="00DF5E9F">
      <w:pPr>
        <w:pStyle w:val="13"/>
        <w:spacing w:before="0" w:after="0"/>
        <w:ind w:firstLine="0"/>
        <w:jc w:val="left"/>
        <w:rPr>
          <w:b/>
          <w:sz w:val="24"/>
          <w:szCs w:val="24"/>
        </w:rPr>
      </w:pPr>
      <w:r>
        <w:rPr>
          <w:b/>
          <w:sz w:val="24"/>
          <w:szCs w:val="24"/>
        </w:rPr>
        <w:t xml:space="preserve">Глава 4. Проведение </w:t>
      </w:r>
      <w:r w:rsidR="008172A8">
        <w:rPr>
          <w:b/>
          <w:sz w:val="24"/>
          <w:szCs w:val="24"/>
        </w:rPr>
        <w:t xml:space="preserve">общественных обсуждений и </w:t>
      </w:r>
      <w:r>
        <w:rPr>
          <w:b/>
          <w:sz w:val="24"/>
          <w:szCs w:val="24"/>
        </w:rPr>
        <w:t>публичных слушаний по вопросам землепользования и застройки</w:t>
      </w:r>
      <w:r w:rsidR="008172A8">
        <w:rPr>
          <w:b/>
          <w:sz w:val="24"/>
          <w:szCs w:val="24"/>
        </w:rPr>
        <w:t xml:space="preserve">   </w:t>
      </w:r>
      <w:r>
        <w:rPr>
          <w:b/>
          <w:sz w:val="24"/>
          <w:szCs w:val="24"/>
        </w:rPr>
        <w:t>……………………………………………………………….. 2</w:t>
      </w:r>
      <w:r w:rsidR="00FD57BF">
        <w:rPr>
          <w:b/>
          <w:sz w:val="24"/>
          <w:szCs w:val="24"/>
        </w:rPr>
        <w:t>4</w:t>
      </w:r>
    </w:p>
    <w:p w:rsidR="00D12087" w:rsidRDefault="00D12087" w:rsidP="00DF5E9F">
      <w:pPr>
        <w:pStyle w:val="13"/>
        <w:spacing w:before="0" w:after="0"/>
        <w:ind w:firstLine="0"/>
        <w:jc w:val="left"/>
        <w:rPr>
          <w:sz w:val="24"/>
          <w:szCs w:val="24"/>
        </w:rPr>
      </w:pPr>
      <w:r>
        <w:rPr>
          <w:sz w:val="24"/>
          <w:szCs w:val="24"/>
        </w:rPr>
        <w:t>Статья 12. Участие граждан, их объединений, юридических лиц в обсуждении и принятии решений в области землепользования и застройки……………………………………………</w:t>
      </w:r>
      <w:r w:rsidR="002527BB">
        <w:rPr>
          <w:sz w:val="24"/>
          <w:szCs w:val="24"/>
        </w:rPr>
        <w:t>…</w:t>
      </w:r>
      <w:r>
        <w:rPr>
          <w:sz w:val="24"/>
          <w:szCs w:val="24"/>
        </w:rPr>
        <w:t xml:space="preserve"> 2</w:t>
      </w:r>
      <w:r w:rsidR="00FD57BF">
        <w:rPr>
          <w:sz w:val="24"/>
          <w:szCs w:val="24"/>
        </w:rPr>
        <w:t>4</w:t>
      </w:r>
    </w:p>
    <w:p w:rsidR="00FC19D0" w:rsidRDefault="00FC19D0" w:rsidP="00DF5E9F">
      <w:pPr>
        <w:pStyle w:val="13"/>
        <w:spacing w:before="0" w:after="0"/>
        <w:ind w:firstLine="0"/>
        <w:jc w:val="left"/>
        <w:rPr>
          <w:b/>
          <w:sz w:val="24"/>
          <w:szCs w:val="24"/>
        </w:rPr>
      </w:pPr>
      <w:r>
        <w:rPr>
          <w:b/>
          <w:sz w:val="24"/>
          <w:szCs w:val="24"/>
        </w:rPr>
        <w:t>Глава 5. Внесение изменений в правила землепользования и застройки………………… 2</w:t>
      </w:r>
      <w:r w:rsidR="00FD57BF">
        <w:rPr>
          <w:b/>
          <w:sz w:val="24"/>
          <w:szCs w:val="24"/>
        </w:rPr>
        <w:t>5</w:t>
      </w:r>
    </w:p>
    <w:p w:rsidR="007B3C1B" w:rsidRDefault="007B3C1B" w:rsidP="007B3C1B">
      <w:pPr>
        <w:pStyle w:val="13"/>
        <w:spacing w:before="0" w:after="0"/>
        <w:ind w:firstLine="0"/>
        <w:jc w:val="left"/>
        <w:rPr>
          <w:sz w:val="24"/>
          <w:szCs w:val="24"/>
        </w:rPr>
      </w:pPr>
      <w:r>
        <w:rPr>
          <w:sz w:val="24"/>
          <w:szCs w:val="24"/>
        </w:rPr>
        <w:t>Статья 13. Порядок внесения изменений в правила землепользования и застройки………….</w:t>
      </w:r>
      <w:r w:rsidR="00B53373">
        <w:rPr>
          <w:sz w:val="24"/>
          <w:szCs w:val="24"/>
        </w:rPr>
        <w:t>.</w:t>
      </w:r>
      <w:r w:rsidR="00B53D13">
        <w:rPr>
          <w:sz w:val="24"/>
          <w:szCs w:val="24"/>
        </w:rPr>
        <w:t>.</w:t>
      </w:r>
      <w:r>
        <w:rPr>
          <w:sz w:val="24"/>
          <w:szCs w:val="24"/>
        </w:rPr>
        <w:t>2</w:t>
      </w:r>
      <w:r w:rsidR="00FD57BF">
        <w:rPr>
          <w:sz w:val="24"/>
          <w:szCs w:val="24"/>
        </w:rPr>
        <w:t>5</w:t>
      </w:r>
    </w:p>
    <w:p w:rsidR="00403890" w:rsidRPr="00403890" w:rsidRDefault="007B3C1B" w:rsidP="00DF5E9F">
      <w:pPr>
        <w:pStyle w:val="13"/>
        <w:spacing w:before="0" w:after="0"/>
        <w:ind w:firstLine="0"/>
        <w:jc w:val="left"/>
        <w:rPr>
          <w:b/>
          <w:sz w:val="24"/>
          <w:szCs w:val="24"/>
        </w:rPr>
      </w:pPr>
      <w:r>
        <w:rPr>
          <w:b/>
          <w:sz w:val="24"/>
          <w:szCs w:val="24"/>
        </w:rPr>
        <w:t>Глава 6. Территориальные зоны………………………………………………………………</w:t>
      </w:r>
      <w:r w:rsidR="00B53D13">
        <w:rPr>
          <w:b/>
          <w:sz w:val="24"/>
          <w:szCs w:val="24"/>
        </w:rPr>
        <w:t>...</w:t>
      </w:r>
      <w:r w:rsidR="00274D0F">
        <w:rPr>
          <w:b/>
          <w:sz w:val="24"/>
          <w:szCs w:val="24"/>
        </w:rPr>
        <w:t>2</w:t>
      </w:r>
      <w:r w:rsidR="009F5ABA">
        <w:rPr>
          <w:b/>
          <w:sz w:val="24"/>
          <w:szCs w:val="24"/>
        </w:rPr>
        <w:t>7</w:t>
      </w:r>
    </w:p>
    <w:p w:rsidR="00FC19D0" w:rsidRPr="00FC19D0" w:rsidRDefault="00FC19D0" w:rsidP="00DF5E9F">
      <w:pPr>
        <w:pStyle w:val="13"/>
        <w:spacing w:before="0" w:after="0"/>
        <w:ind w:firstLine="0"/>
        <w:jc w:val="left"/>
        <w:rPr>
          <w:sz w:val="24"/>
          <w:szCs w:val="24"/>
        </w:rPr>
      </w:pPr>
      <w:r>
        <w:rPr>
          <w:sz w:val="24"/>
          <w:szCs w:val="24"/>
        </w:rPr>
        <w:t>Статья 14. Виды территориальных зон и их кодовые обозначения…………………………….</w:t>
      </w:r>
      <w:r w:rsidR="002527BB">
        <w:rPr>
          <w:sz w:val="24"/>
          <w:szCs w:val="24"/>
        </w:rPr>
        <w:t>.</w:t>
      </w:r>
      <w:r>
        <w:rPr>
          <w:sz w:val="24"/>
          <w:szCs w:val="24"/>
        </w:rPr>
        <w:t xml:space="preserve"> 2</w:t>
      </w:r>
      <w:r w:rsidR="009F5ABA">
        <w:rPr>
          <w:sz w:val="24"/>
          <w:szCs w:val="24"/>
        </w:rPr>
        <w:t>7</w:t>
      </w:r>
    </w:p>
    <w:p w:rsidR="00FD484E" w:rsidRDefault="00D92F75" w:rsidP="00DF5E9F">
      <w:pPr>
        <w:pStyle w:val="13"/>
        <w:spacing w:before="0" w:after="0"/>
        <w:ind w:firstLine="0"/>
        <w:jc w:val="left"/>
        <w:rPr>
          <w:sz w:val="24"/>
          <w:szCs w:val="24"/>
        </w:rPr>
      </w:pPr>
      <w:r>
        <w:rPr>
          <w:sz w:val="24"/>
          <w:szCs w:val="24"/>
        </w:rPr>
        <w:t xml:space="preserve">Статья 15. Зона застройки индивидуальными жилыми домами (Ж1)…………………………. </w:t>
      </w:r>
      <w:r w:rsidR="002527BB">
        <w:rPr>
          <w:sz w:val="24"/>
          <w:szCs w:val="24"/>
        </w:rPr>
        <w:t>.</w:t>
      </w:r>
      <w:r>
        <w:rPr>
          <w:sz w:val="24"/>
          <w:szCs w:val="24"/>
        </w:rPr>
        <w:t>2</w:t>
      </w:r>
      <w:r w:rsidR="00FD57BF">
        <w:rPr>
          <w:sz w:val="24"/>
          <w:szCs w:val="24"/>
        </w:rPr>
        <w:t>8</w:t>
      </w:r>
    </w:p>
    <w:p w:rsidR="00D92F75" w:rsidRDefault="00D92F75" w:rsidP="00DF5E9F">
      <w:pPr>
        <w:pStyle w:val="13"/>
        <w:spacing w:before="0" w:after="0"/>
        <w:ind w:firstLine="0"/>
        <w:jc w:val="left"/>
        <w:rPr>
          <w:sz w:val="24"/>
          <w:szCs w:val="24"/>
        </w:rPr>
      </w:pPr>
      <w:r>
        <w:rPr>
          <w:sz w:val="24"/>
          <w:szCs w:val="24"/>
        </w:rPr>
        <w:t>Статья 16. Зона застройки среднеэтажными жилыми</w:t>
      </w:r>
      <w:r w:rsidR="00274D0F">
        <w:rPr>
          <w:sz w:val="24"/>
          <w:szCs w:val="24"/>
        </w:rPr>
        <w:t xml:space="preserve"> домами (Ж3)………………………….....</w:t>
      </w:r>
      <w:r w:rsidR="002527BB">
        <w:rPr>
          <w:sz w:val="24"/>
          <w:szCs w:val="24"/>
        </w:rPr>
        <w:t>2</w:t>
      </w:r>
      <w:r w:rsidR="00FD57BF">
        <w:rPr>
          <w:sz w:val="24"/>
          <w:szCs w:val="24"/>
        </w:rPr>
        <w:t>9</w:t>
      </w:r>
    </w:p>
    <w:p w:rsidR="002527BB" w:rsidRDefault="002527BB" w:rsidP="00DF5E9F">
      <w:pPr>
        <w:pStyle w:val="13"/>
        <w:spacing w:before="0" w:after="0"/>
        <w:ind w:firstLine="0"/>
        <w:jc w:val="left"/>
        <w:rPr>
          <w:sz w:val="24"/>
          <w:szCs w:val="24"/>
        </w:rPr>
      </w:pPr>
      <w:r>
        <w:rPr>
          <w:sz w:val="24"/>
          <w:szCs w:val="24"/>
        </w:rPr>
        <w:t>Статья 17. Зона делового, общественного и коммерческого назначения (О1)………………...</w:t>
      </w:r>
      <w:r w:rsidR="00274D0F">
        <w:rPr>
          <w:sz w:val="24"/>
          <w:szCs w:val="24"/>
        </w:rPr>
        <w:t>.</w:t>
      </w:r>
      <w:r w:rsidR="00B53D13">
        <w:rPr>
          <w:sz w:val="24"/>
          <w:szCs w:val="24"/>
        </w:rPr>
        <w:t>.</w:t>
      </w:r>
      <w:r w:rsidR="00FD57BF">
        <w:rPr>
          <w:sz w:val="24"/>
          <w:szCs w:val="24"/>
        </w:rPr>
        <w:t>30</w:t>
      </w:r>
    </w:p>
    <w:p w:rsidR="002527BB" w:rsidRDefault="002527BB" w:rsidP="00DF5E9F">
      <w:pPr>
        <w:pStyle w:val="13"/>
        <w:spacing w:before="0" w:after="0"/>
        <w:ind w:firstLine="0"/>
        <w:jc w:val="left"/>
        <w:rPr>
          <w:sz w:val="24"/>
          <w:szCs w:val="24"/>
        </w:rPr>
      </w:pPr>
      <w:r>
        <w:rPr>
          <w:sz w:val="24"/>
          <w:szCs w:val="24"/>
        </w:rPr>
        <w:t xml:space="preserve">Статья 18. Зона размещения объектов социального и коммунально-бытового </w:t>
      </w:r>
    </w:p>
    <w:p w:rsidR="002527BB" w:rsidRDefault="002527BB" w:rsidP="00DF5E9F">
      <w:pPr>
        <w:pStyle w:val="13"/>
        <w:spacing w:before="0" w:after="0"/>
        <w:ind w:firstLine="0"/>
        <w:jc w:val="left"/>
        <w:rPr>
          <w:sz w:val="24"/>
          <w:szCs w:val="24"/>
        </w:rPr>
      </w:pPr>
      <w:r>
        <w:rPr>
          <w:sz w:val="24"/>
          <w:szCs w:val="24"/>
        </w:rPr>
        <w:t>назначения (О2)……………………………………………………………………………………..</w:t>
      </w:r>
      <w:r w:rsidR="00B53D13">
        <w:rPr>
          <w:sz w:val="24"/>
          <w:szCs w:val="24"/>
        </w:rPr>
        <w:t>.</w:t>
      </w:r>
      <w:r>
        <w:rPr>
          <w:sz w:val="24"/>
          <w:szCs w:val="24"/>
        </w:rPr>
        <w:t>3</w:t>
      </w:r>
      <w:r w:rsidR="00FD57BF">
        <w:rPr>
          <w:sz w:val="24"/>
          <w:szCs w:val="24"/>
        </w:rPr>
        <w:t>1</w:t>
      </w:r>
    </w:p>
    <w:p w:rsidR="002527BB" w:rsidRDefault="002527BB" w:rsidP="00DF5E9F">
      <w:pPr>
        <w:pStyle w:val="13"/>
        <w:spacing w:before="0" w:after="0"/>
        <w:ind w:firstLine="0"/>
        <w:jc w:val="left"/>
        <w:rPr>
          <w:sz w:val="24"/>
          <w:szCs w:val="24"/>
        </w:rPr>
      </w:pPr>
      <w:r>
        <w:rPr>
          <w:sz w:val="24"/>
          <w:szCs w:val="24"/>
        </w:rPr>
        <w:t xml:space="preserve">Статья 19. </w:t>
      </w:r>
      <w:r w:rsidR="009205EA">
        <w:rPr>
          <w:sz w:val="24"/>
          <w:szCs w:val="24"/>
        </w:rPr>
        <w:t>Производственная</w:t>
      </w:r>
      <w:r>
        <w:rPr>
          <w:sz w:val="24"/>
          <w:szCs w:val="24"/>
        </w:rPr>
        <w:t xml:space="preserve"> зона (П2)…………………………………………………</w:t>
      </w:r>
      <w:r w:rsidR="009205EA">
        <w:rPr>
          <w:sz w:val="24"/>
          <w:szCs w:val="24"/>
        </w:rPr>
        <w:t>………</w:t>
      </w:r>
      <w:r>
        <w:rPr>
          <w:sz w:val="24"/>
          <w:szCs w:val="24"/>
        </w:rPr>
        <w:t xml:space="preserve"> ..3</w:t>
      </w:r>
      <w:r w:rsidR="009F5ABA">
        <w:rPr>
          <w:sz w:val="24"/>
          <w:szCs w:val="24"/>
        </w:rPr>
        <w:t>1</w:t>
      </w:r>
    </w:p>
    <w:p w:rsidR="00DF5E9F" w:rsidRDefault="002527BB" w:rsidP="00DF5E9F">
      <w:pPr>
        <w:pStyle w:val="13"/>
        <w:spacing w:before="0" w:after="0"/>
        <w:ind w:firstLine="0"/>
        <w:jc w:val="left"/>
        <w:rPr>
          <w:sz w:val="24"/>
          <w:szCs w:val="24"/>
        </w:rPr>
      </w:pPr>
      <w:r>
        <w:rPr>
          <w:sz w:val="24"/>
          <w:szCs w:val="24"/>
        </w:rPr>
        <w:t>Статья 20. Зона, занятая объектами сельскохозяйственного назначения (Сх2)………………. .3</w:t>
      </w:r>
      <w:r w:rsidR="009F5ABA">
        <w:rPr>
          <w:sz w:val="24"/>
          <w:szCs w:val="24"/>
        </w:rPr>
        <w:t>2</w:t>
      </w:r>
    </w:p>
    <w:p w:rsidR="002527BB" w:rsidRDefault="000D5784" w:rsidP="00DF5E9F">
      <w:pPr>
        <w:pStyle w:val="13"/>
        <w:spacing w:before="0" w:after="0"/>
        <w:ind w:firstLine="0"/>
        <w:jc w:val="left"/>
        <w:rPr>
          <w:sz w:val="24"/>
          <w:szCs w:val="24"/>
        </w:rPr>
      </w:pPr>
      <w:r>
        <w:rPr>
          <w:sz w:val="24"/>
          <w:szCs w:val="24"/>
        </w:rPr>
        <w:t>Статья 21. Зона</w:t>
      </w:r>
      <w:r w:rsidR="002527BB">
        <w:rPr>
          <w:sz w:val="24"/>
          <w:szCs w:val="24"/>
        </w:rPr>
        <w:t xml:space="preserve"> рекреационного назначения (Р)…………</w:t>
      </w:r>
      <w:r>
        <w:rPr>
          <w:sz w:val="24"/>
          <w:szCs w:val="24"/>
        </w:rPr>
        <w:t>.</w:t>
      </w:r>
      <w:r w:rsidR="002527BB">
        <w:rPr>
          <w:sz w:val="24"/>
          <w:szCs w:val="24"/>
        </w:rPr>
        <w:t>…………………………………….. .3</w:t>
      </w:r>
      <w:r w:rsidR="009F5ABA">
        <w:rPr>
          <w:sz w:val="24"/>
          <w:szCs w:val="24"/>
        </w:rPr>
        <w:t>2</w:t>
      </w:r>
    </w:p>
    <w:p w:rsidR="00B7146C" w:rsidRDefault="000D5784" w:rsidP="00B7146C">
      <w:pPr>
        <w:pStyle w:val="13"/>
        <w:spacing w:before="0" w:after="0"/>
        <w:ind w:firstLine="0"/>
        <w:jc w:val="left"/>
        <w:rPr>
          <w:sz w:val="24"/>
          <w:szCs w:val="24"/>
        </w:rPr>
      </w:pPr>
      <w:r w:rsidRPr="000D5784">
        <w:rPr>
          <w:sz w:val="24"/>
          <w:szCs w:val="24"/>
        </w:rPr>
        <w:t>Статья 22. Зоны специального назначения</w:t>
      </w:r>
      <w:r w:rsidR="00B7146C">
        <w:rPr>
          <w:sz w:val="24"/>
          <w:szCs w:val="24"/>
        </w:rPr>
        <w:t>.</w:t>
      </w:r>
      <w:r w:rsidR="00B7146C" w:rsidRPr="00B7146C">
        <w:rPr>
          <w:sz w:val="24"/>
          <w:szCs w:val="24"/>
        </w:rPr>
        <w:t xml:space="preserve"> </w:t>
      </w:r>
      <w:r w:rsidR="00B7146C">
        <w:rPr>
          <w:sz w:val="24"/>
          <w:szCs w:val="24"/>
        </w:rPr>
        <w:t>.……......…….…………………………………….. .3</w:t>
      </w:r>
      <w:r w:rsidR="009F5ABA">
        <w:rPr>
          <w:sz w:val="24"/>
          <w:szCs w:val="24"/>
        </w:rPr>
        <w:t>3</w:t>
      </w:r>
    </w:p>
    <w:p w:rsidR="00B7146C" w:rsidRPr="00B7146C" w:rsidRDefault="00B7146C" w:rsidP="00B7146C">
      <w:pPr>
        <w:pStyle w:val="13"/>
        <w:spacing w:before="0" w:after="0"/>
        <w:ind w:firstLine="0"/>
        <w:jc w:val="left"/>
        <w:rPr>
          <w:sz w:val="24"/>
          <w:szCs w:val="24"/>
        </w:rPr>
      </w:pPr>
      <w:r w:rsidRPr="00B7146C">
        <w:rPr>
          <w:sz w:val="24"/>
          <w:szCs w:val="24"/>
        </w:rPr>
        <w:t xml:space="preserve">Статья 22.1 Зона кладбищ (Сп1) </w:t>
      </w:r>
      <w:r>
        <w:rPr>
          <w:sz w:val="24"/>
          <w:szCs w:val="24"/>
        </w:rPr>
        <w:t>…...................…......…….…………………………………….. .3</w:t>
      </w:r>
      <w:r w:rsidR="009F5ABA">
        <w:rPr>
          <w:sz w:val="24"/>
          <w:szCs w:val="24"/>
        </w:rPr>
        <w:t>3</w:t>
      </w:r>
    </w:p>
    <w:p w:rsidR="000D5784" w:rsidRDefault="00B7146C" w:rsidP="00B7146C">
      <w:pPr>
        <w:pStyle w:val="13"/>
        <w:spacing w:before="0" w:after="0"/>
        <w:ind w:firstLine="0"/>
        <w:jc w:val="left"/>
        <w:rPr>
          <w:sz w:val="24"/>
          <w:szCs w:val="24"/>
        </w:rPr>
      </w:pPr>
      <w:r w:rsidRPr="00B7146C">
        <w:rPr>
          <w:sz w:val="24"/>
          <w:szCs w:val="24"/>
        </w:rPr>
        <w:t xml:space="preserve">Статья 22.2 Зона объектов хранения отходов производства и потребления (Сп2) </w:t>
      </w:r>
      <w:r>
        <w:rPr>
          <w:sz w:val="24"/>
          <w:szCs w:val="24"/>
        </w:rPr>
        <w:t>.…………. .3</w:t>
      </w:r>
      <w:r w:rsidR="009F5ABA">
        <w:rPr>
          <w:sz w:val="24"/>
          <w:szCs w:val="24"/>
        </w:rPr>
        <w:t>3</w:t>
      </w:r>
    </w:p>
    <w:p w:rsidR="008172A8" w:rsidRPr="008172A8" w:rsidRDefault="008172A8" w:rsidP="00DF5E9F">
      <w:pPr>
        <w:pStyle w:val="13"/>
        <w:spacing w:before="0" w:after="0"/>
        <w:ind w:firstLine="0"/>
        <w:jc w:val="left"/>
        <w:rPr>
          <w:b/>
          <w:sz w:val="24"/>
          <w:szCs w:val="24"/>
        </w:rPr>
      </w:pPr>
      <w:r w:rsidRPr="008172A8">
        <w:rPr>
          <w:b/>
          <w:sz w:val="24"/>
          <w:szCs w:val="24"/>
        </w:rPr>
        <w:t xml:space="preserve">Глава 7. </w:t>
      </w:r>
      <w:r w:rsidR="0030544B">
        <w:rPr>
          <w:b/>
          <w:sz w:val="24"/>
          <w:szCs w:val="24"/>
        </w:rPr>
        <w:t>Территории, для которых не устанавливаются градостроительные регламенты………………………………………………</w:t>
      </w:r>
      <w:r w:rsidR="00B7146C">
        <w:rPr>
          <w:b/>
          <w:sz w:val="24"/>
          <w:szCs w:val="24"/>
        </w:rPr>
        <w:t>………………………………………….3</w:t>
      </w:r>
      <w:r w:rsidR="009F5ABA">
        <w:rPr>
          <w:b/>
          <w:sz w:val="24"/>
          <w:szCs w:val="24"/>
        </w:rPr>
        <w:t>4</w:t>
      </w:r>
      <w:r w:rsidR="00600B3E">
        <w:rPr>
          <w:b/>
          <w:sz w:val="24"/>
          <w:szCs w:val="24"/>
        </w:rPr>
        <w:t xml:space="preserve"> </w:t>
      </w:r>
    </w:p>
    <w:p w:rsidR="002527BB" w:rsidRDefault="002527BB" w:rsidP="00DF5E9F">
      <w:pPr>
        <w:pStyle w:val="13"/>
        <w:spacing w:before="0" w:after="0"/>
        <w:ind w:firstLine="0"/>
        <w:jc w:val="left"/>
        <w:rPr>
          <w:sz w:val="24"/>
          <w:szCs w:val="24"/>
        </w:rPr>
      </w:pPr>
      <w:r>
        <w:rPr>
          <w:sz w:val="24"/>
          <w:szCs w:val="24"/>
        </w:rPr>
        <w:t>Статья 22. Зоны с особыми условиями использования территории……………………………. 3</w:t>
      </w:r>
      <w:r w:rsidR="009F5ABA">
        <w:rPr>
          <w:sz w:val="24"/>
          <w:szCs w:val="24"/>
        </w:rPr>
        <w:t>4</w:t>
      </w:r>
    </w:p>
    <w:p w:rsidR="001C4B1D" w:rsidRPr="001C4B1D" w:rsidRDefault="001C4B1D" w:rsidP="00DF5E9F">
      <w:pPr>
        <w:pStyle w:val="13"/>
        <w:spacing w:before="0" w:after="0"/>
        <w:ind w:firstLine="0"/>
        <w:jc w:val="left"/>
        <w:rPr>
          <w:b/>
          <w:sz w:val="24"/>
          <w:szCs w:val="24"/>
        </w:rPr>
      </w:pPr>
      <w:r w:rsidRPr="001C4B1D">
        <w:rPr>
          <w:b/>
          <w:sz w:val="24"/>
          <w:szCs w:val="24"/>
        </w:rPr>
        <w:t xml:space="preserve">Глава </w:t>
      </w:r>
      <w:r w:rsidR="008172A8">
        <w:rPr>
          <w:b/>
          <w:sz w:val="24"/>
          <w:szCs w:val="24"/>
        </w:rPr>
        <w:t>8</w:t>
      </w:r>
      <w:r w:rsidRPr="001C4B1D">
        <w:rPr>
          <w:b/>
          <w:sz w:val="24"/>
          <w:szCs w:val="24"/>
        </w:rPr>
        <w:t>. Действие Правил</w:t>
      </w:r>
      <w:r w:rsidR="00274D0F">
        <w:rPr>
          <w:b/>
          <w:sz w:val="24"/>
          <w:szCs w:val="24"/>
        </w:rPr>
        <w:t>………</w:t>
      </w:r>
      <w:r w:rsidR="00B7146C">
        <w:rPr>
          <w:b/>
          <w:sz w:val="24"/>
          <w:szCs w:val="24"/>
        </w:rPr>
        <w:t>……………………………………………………………….. 3</w:t>
      </w:r>
      <w:r w:rsidR="009F5ABA">
        <w:rPr>
          <w:b/>
          <w:sz w:val="24"/>
          <w:szCs w:val="24"/>
        </w:rPr>
        <w:t>5</w:t>
      </w:r>
      <w:r>
        <w:rPr>
          <w:b/>
          <w:sz w:val="24"/>
          <w:szCs w:val="24"/>
        </w:rPr>
        <w:t xml:space="preserve"> </w:t>
      </w:r>
    </w:p>
    <w:p w:rsidR="002527BB" w:rsidRDefault="002527BB" w:rsidP="00DF5E9F">
      <w:pPr>
        <w:pStyle w:val="13"/>
        <w:spacing w:before="0" w:after="0"/>
        <w:ind w:firstLine="0"/>
        <w:jc w:val="left"/>
        <w:rPr>
          <w:sz w:val="24"/>
          <w:szCs w:val="24"/>
        </w:rPr>
      </w:pPr>
      <w:r>
        <w:rPr>
          <w:sz w:val="24"/>
          <w:szCs w:val="24"/>
        </w:rPr>
        <w:t xml:space="preserve">Статья 23. Действие настоящих Правил по отношению к ранее возникшим </w:t>
      </w:r>
    </w:p>
    <w:p w:rsidR="009447D8" w:rsidRPr="00B7146C" w:rsidRDefault="002527BB" w:rsidP="00B7146C">
      <w:pPr>
        <w:pStyle w:val="13"/>
        <w:spacing w:before="0" w:after="0"/>
        <w:ind w:firstLine="0"/>
        <w:jc w:val="left"/>
        <w:rPr>
          <w:sz w:val="24"/>
          <w:szCs w:val="24"/>
        </w:rPr>
      </w:pPr>
      <w:r>
        <w:rPr>
          <w:sz w:val="24"/>
          <w:szCs w:val="24"/>
        </w:rPr>
        <w:t>правоотношениям………………………………………………………………………………….. 3</w:t>
      </w:r>
      <w:r w:rsidR="009F5ABA">
        <w:rPr>
          <w:sz w:val="24"/>
          <w:szCs w:val="24"/>
        </w:rPr>
        <w:t>5</w:t>
      </w:r>
      <w:bookmarkStart w:id="0" w:name="_GoBack"/>
      <w:bookmarkEnd w:id="0"/>
      <w:r w:rsidR="009447D8">
        <w:t xml:space="preserve"> </w:t>
      </w:r>
    </w:p>
    <w:p w:rsidR="004719C0" w:rsidRDefault="00B73CC4" w:rsidP="00841CFF">
      <w:pPr>
        <w:spacing w:after="0"/>
        <w:jc w:val="center"/>
        <w:rPr>
          <w:rFonts w:ascii="Times New Roman" w:hAnsi="Times New Roman" w:cs="Times New Roman"/>
          <w:b/>
          <w:sz w:val="28"/>
          <w:szCs w:val="28"/>
        </w:rPr>
      </w:pPr>
      <w:r w:rsidRPr="00F64F4D">
        <w:rPr>
          <w:rFonts w:ascii="Times New Roman" w:hAnsi="Times New Roman" w:cs="Times New Roman"/>
          <w:sz w:val="24"/>
          <w:szCs w:val="24"/>
        </w:rPr>
        <w:br w:type="page"/>
      </w:r>
      <w:bookmarkStart w:id="1" w:name="_Toc504352406"/>
      <w:r w:rsidR="004719C0" w:rsidRPr="004A770D">
        <w:rPr>
          <w:rFonts w:ascii="Times New Roman" w:hAnsi="Times New Roman" w:cs="Times New Roman"/>
          <w:b/>
          <w:sz w:val="28"/>
          <w:szCs w:val="28"/>
        </w:rPr>
        <w:lastRenderedPageBreak/>
        <w:t>Глава 1. Регулирование землепользования и застройки органами местного самоуправления</w:t>
      </w:r>
    </w:p>
    <w:p w:rsidR="00841CFF" w:rsidRPr="004A770D" w:rsidRDefault="00841CFF" w:rsidP="00841CFF">
      <w:pPr>
        <w:spacing w:after="0"/>
        <w:jc w:val="center"/>
        <w:rPr>
          <w:rFonts w:ascii="Times New Roman" w:eastAsia="Times New Roman" w:hAnsi="Times New Roman" w:cs="Times New Roman"/>
          <w:b/>
          <w:sz w:val="28"/>
          <w:szCs w:val="28"/>
          <w:lang w:eastAsia="ru-RU"/>
        </w:rPr>
      </w:pPr>
    </w:p>
    <w:bookmarkEnd w:id="1"/>
    <w:p w:rsidR="00923615" w:rsidRPr="00531312" w:rsidRDefault="00CA2E15" w:rsidP="00841CFF">
      <w:pPr>
        <w:pStyle w:val="13"/>
        <w:spacing w:after="0"/>
      </w:pPr>
      <w:r w:rsidRPr="00531312">
        <w:t>Нас</w:t>
      </w:r>
      <w:r w:rsidR="00106EFC" w:rsidRPr="00531312">
        <w:t xml:space="preserve">тоящие правила землепользования и застройки </w:t>
      </w:r>
      <w:r w:rsidR="000F1541" w:rsidRPr="00531312">
        <w:t xml:space="preserve">Светлогорского сельсовета </w:t>
      </w:r>
      <w:r w:rsidR="00106EFC" w:rsidRPr="00531312">
        <w:t xml:space="preserve">Туруханского района (далее  - Правила) </w:t>
      </w:r>
      <w:r w:rsidR="00C067A7" w:rsidRPr="00531312">
        <w:t xml:space="preserve">являются муниципальным правовым актом, принятым </w:t>
      </w:r>
      <w:r w:rsidR="00106EFC" w:rsidRPr="00531312">
        <w:t xml:space="preserve">в соответствии с Градостроительным </w:t>
      </w:r>
      <w:hyperlink r:id="rId21" w:history="1">
        <w:r w:rsidR="00106EFC" w:rsidRPr="00531312">
          <w:rPr>
            <w:rStyle w:val="a3"/>
            <w:color w:val="auto"/>
            <w:u w:val="none"/>
          </w:rPr>
          <w:t>кодексом</w:t>
        </w:r>
      </w:hyperlink>
      <w:r w:rsidR="00106EFC" w:rsidRPr="00531312">
        <w:t xml:space="preserve"> Российской Федерации, Федеральным </w:t>
      </w:r>
      <w:hyperlink r:id="rId22" w:history="1">
        <w:r w:rsidR="00106EFC" w:rsidRPr="00531312">
          <w:rPr>
            <w:rStyle w:val="a3"/>
            <w:color w:val="auto"/>
            <w:u w:val="none"/>
          </w:rPr>
          <w:t>законом</w:t>
        </w:r>
      </w:hyperlink>
      <w:r w:rsidR="00106EFC" w:rsidRPr="00531312">
        <w:t xml:space="preserve"> </w:t>
      </w:r>
      <w:r w:rsidR="009F239A" w:rsidRPr="00531312">
        <w:t>«</w:t>
      </w:r>
      <w:r w:rsidR="00106EFC" w:rsidRPr="00531312">
        <w:t>Об общих принципах организации местного самоуп</w:t>
      </w:r>
      <w:r w:rsidR="009F239A" w:rsidRPr="00531312">
        <w:t>равления в Российской Федерации»</w:t>
      </w:r>
      <w:r w:rsidR="00106EFC" w:rsidRPr="00531312">
        <w:t xml:space="preserve">, Земельным </w:t>
      </w:r>
      <w:hyperlink r:id="rId23" w:history="1">
        <w:r w:rsidR="00106EFC" w:rsidRPr="00531312">
          <w:rPr>
            <w:rStyle w:val="a3"/>
            <w:color w:val="auto"/>
            <w:u w:val="none"/>
          </w:rPr>
          <w:t>кодексом</w:t>
        </w:r>
      </w:hyperlink>
      <w:r w:rsidR="00106EFC" w:rsidRPr="00531312">
        <w:t xml:space="preserve"> Российской Федерации, </w:t>
      </w:r>
      <w:hyperlink r:id="rId24" w:history="1">
        <w:r w:rsidR="00106EFC" w:rsidRPr="00531312">
          <w:rPr>
            <w:rStyle w:val="a3"/>
            <w:color w:val="auto"/>
            <w:u w:val="none"/>
          </w:rPr>
          <w:t>Законом</w:t>
        </w:r>
      </w:hyperlink>
      <w:r w:rsidR="009F239A" w:rsidRPr="00531312">
        <w:t xml:space="preserve"> Российской Федерации «</w:t>
      </w:r>
      <w:r w:rsidR="00106EFC" w:rsidRPr="00531312">
        <w:t>Об особо охраняемы</w:t>
      </w:r>
      <w:r w:rsidR="009F239A" w:rsidRPr="00531312">
        <w:t>х природных территориях»</w:t>
      </w:r>
      <w:r w:rsidR="00106EFC" w:rsidRPr="00531312">
        <w:t xml:space="preserve"> и иными законами и нормативными правовыми актами Российской Федерации, Красноярского края, </w:t>
      </w:r>
      <w:r w:rsidR="00A457CB" w:rsidRPr="00531312">
        <w:t>Устав</w:t>
      </w:r>
      <w:r w:rsidR="0058012D" w:rsidRPr="00531312">
        <w:t>ом</w:t>
      </w:r>
      <w:r w:rsidR="00A457CB" w:rsidRPr="00531312">
        <w:t xml:space="preserve"> муниципального  образования</w:t>
      </w:r>
      <w:r w:rsidR="009E051C" w:rsidRPr="00531312">
        <w:t xml:space="preserve"> Туруханский район</w:t>
      </w:r>
      <w:r w:rsidR="0058012D" w:rsidRPr="00531312">
        <w:t xml:space="preserve"> </w:t>
      </w:r>
      <w:r w:rsidR="00A457CB" w:rsidRPr="00531312">
        <w:t>(далее  – Уставом),</w:t>
      </w:r>
      <w:r w:rsidR="009E051C" w:rsidRPr="00531312">
        <w:t xml:space="preserve"> </w:t>
      </w:r>
      <w:r w:rsidR="00243BDC" w:rsidRPr="00531312">
        <w:t xml:space="preserve">нормативными правовыми актами органов местного самоуправления, </w:t>
      </w:r>
      <w:r w:rsidR="009E051C" w:rsidRPr="00531312">
        <w:t xml:space="preserve">а также </w:t>
      </w:r>
      <w:r w:rsidR="00243BDC" w:rsidRPr="00531312">
        <w:t xml:space="preserve">в соответствии с утвержденной градостроительной документацией, определяющей основные направления развития поселения – его Генпланом, </w:t>
      </w:r>
      <w:r w:rsidR="009E051C" w:rsidRPr="00531312">
        <w:t xml:space="preserve">с учетом положений и иных актов и документов, определяющих основные направления социально-экономического и градостроительного развития территории, охраны </w:t>
      </w:r>
      <w:r w:rsidR="0058012D" w:rsidRPr="00531312">
        <w:t xml:space="preserve">объектов </w:t>
      </w:r>
      <w:r w:rsidR="009E051C" w:rsidRPr="00531312">
        <w:t>культурного наследия, окружающей среды и рационального использования природных ресурсов, и устанавливает территориальные зоны, градостроительные регламенты, порядок применения такого документа и порядок внесения в него изменений.</w:t>
      </w:r>
      <w:r w:rsidR="00923615" w:rsidRPr="00531312">
        <w:t xml:space="preserve"> </w:t>
      </w:r>
    </w:p>
    <w:p w:rsidR="00D5585D" w:rsidRPr="00531312" w:rsidRDefault="00D5585D" w:rsidP="00841CFF">
      <w:pPr>
        <w:pStyle w:val="13"/>
        <w:spacing w:before="0" w:after="0"/>
      </w:pPr>
      <w:r w:rsidRPr="00531312">
        <w:t>Сфера действия Правил распространяется на территорию Светлогорского сельсовета, в состав которого входит сельский населенный пункт поселок Светлогорск.</w:t>
      </w:r>
    </w:p>
    <w:p w:rsidR="003E6590" w:rsidRPr="00BC1EDB" w:rsidRDefault="003E6590" w:rsidP="00BC1EDB">
      <w:pPr>
        <w:pStyle w:val="13"/>
        <w:jc w:val="center"/>
        <w:rPr>
          <w:b/>
        </w:rPr>
      </w:pPr>
    </w:p>
    <w:p w:rsidR="002C7401" w:rsidRDefault="002C7401" w:rsidP="00BC1EDB">
      <w:pPr>
        <w:pStyle w:val="13"/>
        <w:jc w:val="center"/>
        <w:rPr>
          <w:b/>
        </w:rPr>
      </w:pPr>
      <w:r w:rsidRPr="00BC1EDB">
        <w:rPr>
          <w:b/>
        </w:rPr>
        <w:t>Статья 1. Основные понятия, используемые в настоящих Правилах</w:t>
      </w:r>
    </w:p>
    <w:p w:rsidR="00841CFF" w:rsidRPr="00BC1EDB" w:rsidRDefault="00841CFF" w:rsidP="00BC1EDB">
      <w:pPr>
        <w:pStyle w:val="13"/>
        <w:jc w:val="center"/>
        <w:rPr>
          <w:b/>
        </w:rPr>
      </w:pPr>
    </w:p>
    <w:p w:rsidR="002C7401" w:rsidRDefault="002C7401" w:rsidP="00841CFF">
      <w:pPr>
        <w:pStyle w:val="13"/>
        <w:spacing w:before="0" w:after="0"/>
      </w:pPr>
      <w:r w:rsidRPr="009F239A">
        <w:rPr>
          <w:b/>
        </w:rPr>
        <w:t>блокированный жилой дом</w:t>
      </w:r>
      <w:r w:rsidRPr="009F239A">
        <w:t xml:space="preserve"> - жилой дом</w:t>
      </w:r>
      <w:r w:rsidRPr="009F239A">
        <w:rPr>
          <w:b/>
        </w:rPr>
        <w:t xml:space="preserve">, </w:t>
      </w:r>
      <w:r w:rsidRPr="009F239A">
        <w:t>с количеством этажей не более чем три,</w:t>
      </w:r>
      <w:r>
        <w:t xml:space="preserve"> </w:t>
      </w:r>
      <w:r w:rsidRPr="009F239A">
        <w:t>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2C7401" w:rsidRDefault="002C7401" w:rsidP="00841CFF">
      <w:pPr>
        <w:pStyle w:val="13"/>
        <w:tabs>
          <w:tab w:val="left" w:pos="851"/>
        </w:tabs>
        <w:spacing w:before="0" w:after="0"/>
      </w:pPr>
      <w:r w:rsidRPr="009F239A">
        <w:rPr>
          <w:b/>
        </w:rPr>
        <w:t>градостроительная</w:t>
      </w:r>
      <w:r w:rsidR="00960A82">
        <w:rPr>
          <w:b/>
        </w:rPr>
        <w:t xml:space="preserve"> </w:t>
      </w:r>
      <w:r w:rsidRPr="009F239A">
        <w:rPr>
          <w:b/>
        </w:rPr>
        <w:t xml:space="preserve"> деятельность</w:t>
      </w:r>
      <w:r w:rsidR="00960A82">
        <w:rPr>
          <w:b/>
        </w:rPr>
        <w:t xml:space="preserve"> </w:t>
      </w:r>
      <w:r w:rsidRPr="009F239A">
        <w:t xml:space="preserve"> - </w:t>
      </w:r>
      <w:r w:rsidR="00960A82">
        <w:t xml:space="preserve"> </w:t>
      </w:r>
      <w:r w:rsidRPr="009F239A">
        <w:t>деятельность</w:t>
      </w:r>
      <w:r w:rsidR="00960A82">
        <w:t xml:space="preserve"> </w:t>
      </w:r>
      <w:r w:rsidRPr="009F239A">
        <w:t xml:space="preserve"> по </w:t>
      </w:r>
      <w:r w:rsidR="00960A82">
        <w:t xml:space="preserve"> </w:t>
      </w:r>
      <w:r w:rsidRPr="009F239A">
        <w:t>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2C7401" w:rsidRDefault="002C7401" w:rsidP="00841CFF">
      <w:pPr>
        <w:pStyle w:val="13"/>
        <w:tabs>
          <w:tab w:val="left" w:pos="993"/>
        </w:tabs>
        <w:spacing w:before="0" w:after="0"/>
      </w:pPr>
      <w:r w:rsidRPr="004F5524">
        <w:rPr>
          <w:b/>
        </w:rPr>
        <w:t>градостроительное</w:t>
      </w:r>
      <w:r w:rsidR="00960A82">
        <w:rPr>
          <w:b/>
        </w:rPr>
        <w:t xml:space="preserve"> </w:t>
      </w:r>
      <w:r w:rsidRPr="004F5524">
        <w:rPr>
          <w:b/>
        </w:rPr>
        <w:t xml:space="preserve"> зонирование</w:t>
      </w:r>
      <w:r w:rsidR="00960A82">
        <w:rPr>
          <w:b/>
        </w:rPr>
        <w:t xml:space="preserve"> </w:t>
      </w:r>
      <w:r w:rsidRPr="004F5524">
        <w:t xml:space="preserve"> - </w:t>
      </w:r>
      <w:r w:rsidR="00960A82">
        <w:t xml:space="preserve"> </w:t>
      </w:r>
      <w:r w:rsidRPr="004F5524">
        <w:t>зонирование</w:t>
      </w:r>
      <w:r w:rsidR="00960A82">
        <w:t xml:space="preserve"> </w:t>
      </w:r>
      <w:r w:rsidRPr="004F5524">
        <w:t xml:space="preserve"> </w:t>
      </w:r>
      <w:r>
        <w:t xml:space="preserve">территорий муниципальных образований </w:t>
      </w:r>
      <w:r w:rsidRPr="004F5524">
        <w:t xml:space="preserve">в целях определения территориальных зон и установления </w:t>
      </w:r>
      <w:r>
        <w:t>градостроительных регламентов;</w:t>
      </w:r>
    </w:p>
    <w:p w:rsidR="002C7401" w:rsidRPr="005333B3" w:rsidRDefault="002C7401" w:rsidP="00841CFF">
      <w:pPr>
        <w:pStyle w:val="13"/>
        <w:spacing w:before="0" w:after="0"/>
      </w:pPr>
      <w:r w:rsidRPr="005333B3">
        <w:rPr>
          <w:b/>
        </w:rPr>
        <w:lastRenderedPageBreak/>
        <w:t>градостроительный регламент</w:t>
      </w:r>
      <w:r w:rsidRPr="005333B3">
        <w:t xml:space="preserve"> - </w:t>
      </w:r>
      <w:r w:rsidRPr="002E368F">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5333B3">
        <w:t>;</w:t>
      </w:r>
    </w:p>
    <w:p w:rsidR="002C7401" w:rsidRDefault="002C7401" w:rsidP="00841CFF">
      <w:pPr>
        <w:pStyle w:val="13"/>
        <w:spacing w:before="0" w:after="0"/>
      </w:pPr>
      <w:r w:rsidRPr="00A76925">
        <w:rPr>
          <w:b/>
        </w:rPr>
        <w:t>градостроительная планировочная единица (квартал, микрорайон, район)</w:t>
      </w:r>
      <w:r w:rsidRPr="00A76925">
        <w:t xml:space="preserve"> - территория в границах красных линий, ограниченная магистральными и (или) жилыми улицами;</w:t>
      </w:r>
    </w:p>
    <w:p w:rsidR="002C7401" w:rsidRDefault="002C7401" w:rsidP="00841CFF">
      <w:pPr>
        <w:pStyle w:val="13"/>
        <w:spacing w:before="0" w:after="0"/>
      </w:pPr>
      <w:r w:rsidRPr="00A76925">
        <w:rPr>
          <w:b/>
        </w:rPr>
        <w:t>зоны с особыми условиями использования территорий</w:t>
      </w:r>
      <w:r w:rsidRPr="00A76925">
        <w:t xml:space="preserve"> - охранные, санитарно-защитные зоны, зоны охраны объектов культурного наследия (памятников истории и культуры) народов</w:t>
      </w:r>
      <w:r>
        <w:t xml:space="preserve"> Российской Федерации, водоохра</w:t>
      </w:r>
      <w:r w:rsidRPr="00A76925">
        <w:t>н</w:t>
      </w:r>
      <w:r>
        <w:t xml:space="preserve">ные </w:t>
      </w:r>
      <w:r w:rsidRPr="00A76925">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r>
        <w:t xml:space="preserve">приаэродромной территории, </w:t>
      </w:r>
      <w:r w:rsidRPr="00A76925">
        <w:t>иные зоны, устанавливаемые в соответствии с законодательством Российской Федерации;</w:t>
      </w:r>
    </w:p>
    <w:p w:rsidR="002C7401" w:rsidRDefault="002C7401" w:rsidP="00841CFF">
      <w:pPr>
        <w:pStyle w:val="13"/>
        <w:spacing w:before="0" w:after="0"/>
      </w:pPr>
      <w:r w:rsidRPr="00A76925">
        <w:rPr>
          <w:b/>
        </w:rPr>
        <w:t>красные линии</w:t>
      </w:r>
      <w:r w:rsidRPr="00A76925">
        <w:t xml:space="preserve"> - </w:t>
      </w:r>
      <w:r w:rsidRPr="002E368F">
        <w:t>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r w:rsidRPr="00A76925">
        <w:t>;</w:t>
      </w:r>
    </w:p>
    <w:p w:rsidR="002C7401" w:rsidRDefault="002C7401" w:rsidP="00841CFF">
      <w:pPr>
        <w:pStyle w:val="13"/>
        <w:spacing w:before="0" w:after="0"/>
      </w:pPr>
      <w:r w:rsidRPr="00A76925">
        <w:rPr>
          <w:b/>
        </w:rPr>
        <w:t>коэффициент застройки (максимальный процент застройки)</w:t>
      </w:r>
      <w:r w:rsidRPr="00A76925">
        <w:t xml:space="preserve"> - величина, определяемая как максимально допустимое отношение суммарной площади земельного участка, которая может быть застроена, ко всей площади земельного участка;</w:t>
      </w:r>
    </w:p>
    <w:p w:rsidR="002C7401" w:rsidRDefault="002C7401" w:rsidP="00841CFF">
      <w:pPr>
        <w:pStyle w:val="13"/>
        <w:spacing w:before="0" w:after="0"/>
      </w:pPr>
      <w:r w:rsidRPr="00A76925">
        <w:rPr>
          <w:b/>
        </w:rPr>
        <w:t>коэффициент интенсивности жилой застройки</w:t>
      </w:r>
      <w:r w:rsidRPr="00A76925">
        <w:t xml:space="preserve"> - величина, определяемая как максимально допустимое отношение суммы общей площади всех жилых помещений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во всех зданиях, расположенных на земельном участк</w:t>
      </w:r>
      <w:r>
        <w:t>е, к площади земельного участка;</w:t>
      </w:r>
    </w:p>
    <w:p w:rsidR="002C7401" w:rsidRPr="00930037" w:rsidRDefault="002C7401" w:rsidP="00841CFF">
      <w:pPr>
        <w:pStyle w:val="13"/>
        <w:spacing w:before="0" w:after="0"/>
      </w:pPr>
      <w:r w:rsidRPr="00930037">
        <w:rPr>
          <w:b/>
        </w:rPr>
        <w:t>предельная высота объектов капитального строительства</w:t>
      </w:r>
      <w:r w:rsidRPr="00930037">
        <w:t xml:space="preserve"> - максимально допустимое расстояние по вертикали, измеренное от проектной отметки земли до наивысшей точки плоской крыши или до наивысшей точки </w:t>
      </w:r>
      <w:r w:rsidRPr="00930037">
        <w:lastRenderedPageBreak/>
        <w:t>конька скатной крыши, без учета технических устройств (антенн, вентиляционных труб, лифтовых шахт);</w:t>
      </w:r>
    </w:p>
    <w:p w:rsidR="002C7401" w:rsidRPr="009F239A" w:rsidRDefault="002C7401" w:rsidP="00531312">
      <w:pPr>
        <w:pStyle w:val="13"/>
      </w:pPr>
      <w:r w:rsidRPr="00930037">
        <w:rPr>
          <w:b/>
        </w:rPr>
        <w:t>предельные размеры земельных участков</w:t>
      </w:r>
      <w:r w:rsidRPr="009F239A">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2C7401" w:rsidRPr="009F239A" w:rsidRDefault="002C7401" w:rsidP="00531312">
      <w:pPr>
        <w:pStyle w:val="13"/>
      </w:pPr>
      <w:r w:rsidRPr="00930037">
        <w:rPr>
          <w:b/>
        </w:rPr>
        <w:t xml:space="preserve">реконструкция </w:t>
      </w:r>
      <w:r>
        <w:rPr>
          <w:b/>
        </w:rPr>
        <w:t xml:space="preserve"> </w:t>
      </w:r>
      <w:r w:rsidRPr="00930037">
        <w:rPr>
          <w:b/>
        </w:rPr>
        <w:t xml:space="preserve">объектов </w:t>
      </w:r>
      <w:r>
        <w:rPr>
          <w:b/>
        </w:rPr>
        <w:t xml:space="preserve"> </w:t>
      </w:r>
      <w:r w:rsidRPr="00930037">
        <w:rPr>
          <w:b/>
        </w:rPr>
        <w:t xml:space="preserve">капитального </w:t>
      </w:r>
      <w:r>
        <w:rPr>
          <w:b/>
        </w:rPr>
        <w:t xml:space="preserve"> </w:t>
      </w:r>
      <w:r w:rsidRPr="00930037">
        <w:rPr>
          <w:b/>
        </w:rPr>
        <w:t xml:space="preserve">строительства </w:t>
      </w:r>
      <w:r>
        <w:rPr>
          <w:b/>
        </w:rPr>
        <w:t xml:space="preserve"> </w:t>
      </w:r>
      <w:r w:rsidRPr="00930037">
        <w:rPr>
          <w:b/>
        </w:rPr>
        <w:t>(за исключением линейных объектов)</w:t>
      </w:r>
      <w:r w:rsidRPr="009F239A">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2C7401" w:rsidRPr="009F239A" w:rsidRDefault="002C7401" w:rsidP="00531312">
      <w:pPr>
        <w:pStyle w:val="13"/>
      </w:pPr>
      <w:r w:rsidRPr="00930037">
        <w:rPr>
          <w:b/>
        </w:rPr>
        <w:t>реконструкция линейных объектов</w:t>
      </w:r>
      <w:r w:rsidRPr="009F239A">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C7401" w:rsidRPr="009F239A" w:rsidRDefault="002C7401" w:rsidP="00531312">
      <w:pPr>
        <w:pStyle w:val="13"/>
      </w:pPr>
      <w:r w:rsidRPr="00930037">
        <w:rPr>
          <w:b/>
        </w:rPr>
        <w:t>реконструкция существующей застройки</w:t>
      </w:r>
      <w:r w:rsidRPr="009F239A">
        <w:t xml:space="preserve"> - изменение параметров застройки градостроительной планировочной единицы (квартал, микрорайон, район), земельного участка, путем сноса и строительства новых объектов капитального строительства, реконструкции существующих объектов капитального строительства;</w:t>
      </w:r>
    </w:p>
    <w:p w:rsidR="002C7401" w:rsidRPr="009F239A" w:rsidRDefault="002C7401" w:rsidP="00531312">
      <w:pPr>
        <w:pStyle w:val="13"/>
      </w:pPr>
      <w:r w:rsidRPr="00930037">
        <w:rPr>
          <w:b/>
        </w:rPr>
        <w:t>строительство</w:t>
      </w:r>
      <w:r w:rsidRPr="009F239A">
        <w:t xml:space="preserve"> - создание зданий, строений, сооружений (в том числе на месте сносимых объектов капитального строительства);</w:t>
      </w:r>
    </w:p>
    <w:p w:rsidR="002C7401" w:rsidRPr="009F239A" w:rsidRDefault="002C7401" w:rsidP="00531312">
      <w:pPr>
        <w:pStyle w:val="13"/>
      </w:pPr>
      <w:r w:rsidRPr="00930037">
        <w:rPr>
          <w:b/>
        </w:rPr>
        <w:t xml:space="preserve">территории общего пользования </w:t>
      </w:r>
      <w:r w:rsidRPr="009F239A">
        <w:t xml:space="preserve">- территории, которыми беспрепятственно пользуется неограниченный круг лиц (в том числе площади, улицы, проезды, набережные, береговые полосы </w:t>
      </w:r>
      <w:r>
        <w:t xml:space="preserve">водных </w:t>
      </w:r>
      <w:r w:rsidRPr="009F239A">
        <w:t>объектов общего пользования, скверы, бульвары);</w:t>
      </w:r>
    </w:p>
    <w:p w:rsidR="002C7401" w:rsidRDefault="002C7401" w:rsidP="00531312">
      <w:pPr>
        <w:pStyle w:val="13"/>
      </w:pPr>
      <w:r w:rsidRPr="00930037">
        <w:rPr>
          <w:b/>
        </w:rPr>
        <w:t>территориальные зоны</w:t>
      </w:r>
      <w:r w:rsidRPr="009F239A">
        <w:t xml:space="preserve"> - зоны, для которых в </w:t>
      </w:r>
      <w:r>
        <w:t>п</w:t>
      </w:r>
      <w:r w:rsidRPr="009F239A">
        <w:t>равилах</w:t>
      </w:r>
      <w:r>
        <w:t xml:space="preserve"> землепользования и застройки</w:t>
      </w:r>
      <w:r w:rsidRPr="009F239A">
        <w:t xml:space="preserve"> определены границы и установлены градостроительные регламенты</w:t>
      </w:r>
      <w:r>
        <w:t>.</w:t>
      </w:r>
    </w:p>
    <w:p w:rsidR="002C7401" w:rsidRDefault="002C7401" w:rsidP="00531312">
      <w:pPr>
        <w:pStyle w:val="13"/>
      </w:pPr>
    </w:p>
    <w:p w:rsidR="00D5585D" w:rsidRPr="00923615" w:rsidRDefault="00D5585D" w:rsidP="00BC1EDB">
      <w:pPr>
        <w:pStyle w:val="13"/>
        <w:ind w:firstLine="0"/>
        <w:jc w:val="center"/>
        <w:rPr>
          <w:b/>
        </w:rPr>
      </w:pPr>
      <w:r w:rsidRPr="00923615">
        <w:rPr>
          <w:b/>
        </w:rPr>
        <w:t>Статья 2. О</w:t>
      </w:r>
      <w:r w:rsidR="002C7401" w:rsidRPr="00923615">
        <w:rPr>
          <w:b/>
        </w:rPr>
        <w:t>снования введения, назначение и состав Правил</w:t>
      </w:r>
    </w:p>
    <w:p w:rsidR="003E6590" w:rsidRPr="00815760" w:rsidRDefault="003E6590" w:rsidP="00531312">
      <w:pPr>
        <w:pStyle w:val="13"/>
      </w:pPr>
    </w:p>
    <w:p w:rsidR="00D5585D" w:rsidRPr="00815760" w:rsidRDefault="00D5585D" w:rsidP="00841CFF">
      <w:pPr>
        <w:pStyle w:val="13"/>
        <w:tabs>
          <w:tab w:val="left" w:pos="993"/>
        </w:tabs>
        <w:spacing w:before="0" w:after="0"/>
      </w:pPr>
      <w:r w:rsidRPr="00815760">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на территории муниципального образования  Светлогорский сельсовет систему регулирования землепользования и застройки, которая основана на градостроительном зонировании – делении всей территории в границах Светлогорского сельсовета на территориальные зоны с установлением для каждой из них единого градостроительного регламента по видам и </w:t>
      </w:r>
      <w:r w:rsidRPr="00815760">
        <w:lastRenderedPageBreak/>
        <w:t>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w:t>
      </w:r>
    </w:p>
    <w:p w:rsidR="00D5585D" w:rsidRPr="00815760" w:rsidRDefault="00D5585D" w:rsidP="00841CFF">
      <w:pPr>
        <w:pStyle w:val="13"/>
        <w:spacing w:before="0" w:after="0"/>
      </w:pPr>
      <w:r w:rsidRPr="00815760">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D5585D" w:rsidRPr="00815760" w:rsidRDefault="00D5585D" w:rsidP="00841CFF">
      <w:pPr>
        <w:pStyle w:val="13"/>
        <w:spacing w:before="0" w:after="0"/>
      </w:pPr>
      <w:r w:rsidRPr="00815760">
        <w:t xml:space="preserve">2. </w:t>
      </w:r>
      <w:r w:rsidR="00960A82">
        <w:t xml:space="preserve">  </w:t>
      </w:r>
      <w:r w:rsidRPr="00815760">
        <w:t>Целью введения системы регулирования землепользования и застройки,</w:t>
      </w:r>
      <w:r w:rsidR="00C270A6" w:rsidRPr="00815760">
        <w:t xml:space="preserve"> </w:t>
      </w:r>
      <w:r w:rsidRPr="00815760">
        <w:t>основанной на градостроительном зонировании, является:</w:t>
      </w:r>
    </w:p>
    <w:p w:rsidR="00D5585D" w:rsidRPr="00815760" w:rsidRDefault="00F9521D" w:rsidP="00B65D39">
      <w:pPr>
        <w:pStyle w:val="13"/>
        <w:tabs>
          <w:tab w:val="left" w:pos="993"/>
        </w:tabs>
        <w:spacing w:before="0" w:after="0"/>
      </w:pPr>
      <w:r>
        <w:t xml:space="preserve">     </w:t>
      </w:r>
      <w:r w:rsidR="00D5585D" w:rsidRPr="00815760">
        <w:t>1) обеспечение условий для реализации планов и программ развития территории поселения, систем инженерного, транспортного обеспечения и социального обслуживания, сохранения природной и культурно-исторической среды;</w:t>
      </w:r>
    </w:p>
    <w:p w:rsidR="00D5585D" w:rsidRPr="00815760" w:rsidRDefault="00F9521D" w:rsidP="00841CFF">
      <w:pPr>
        <w:pStyle w:val="13"/>
        <w:spacing w:before="0" w:after="0"/>
      </w:pPr>
      <w:r>
        <w:t xml:space="preserve">     </w:t>
      </w:r>
      <w:r w:rsidR="00D5585D" w:rsidRPr="00815760">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объектами недвижимости;</w:t>
      </w:r>
    </w:p>
    <w:p w:rsidR="00D5585D" w:rsidRPr="00815760" w:rsidRDefault="00F9521D" w:rsidP="00841CFF">
      <w:pPr>
        <w:pStyle w:val="13"/>
        <w:spacing w:before="0" w:after="0"/>
      </w:pPr>
      <w:r>
        <w:t xml:space="preserve">     </w:t>
      </w:r>
      <w:r w:rsidR="00D5585D" w:rsidRPr="00815760">
        <w:t>3)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w:t>
      </w:r>
      <w:r w:rsidR="00B66CE1">
        <w:t xml:space="preserve">я недвижимости в соответствии с </w:t>
      </w:r>
      <w:r w:rsidR="00D5585D" w:rsidRPr="00815760">
        <w:t xml:space="preserve">градостроительными регламентами; </w:t>
      </w:r>
    </w:p>
    <w:p w:rsidR="00D5585D" w:rsidRPr="00815760" w:rsidRDefault="00F9521D" w:rsidP="00841CFF">
      <w:pPr>
        <w:pStyle w:val="13"/>
        <w:spacing w:before="0" w:after="0"/>
      </w:pPr>
      <w:r>
        <w:t xml:space="preserve">     </w:t>
      </w:r>
      <w:r w:rsidR="00D5585D" w:rsidRPr="00815760">
        <w:t>4) обеспечение свободного доступа граждан к информации и их участия в принятии решений по вопросам развития поселения, землеполь</w:t>
      </w:r>
      <w:r w:rsidR="00B66CE1">
        <w:t xml:space="preserve">зования и застройки посредством </w:t>
      </w:r>
      <w:r w:rsidR="00D5585D" w:rsidRPr="00815760">
        <w:t xml:space="preserve">проведения </w:t>
      </w:r>
      <w:r w:rsidR="00B66CE1">
        <w:t xml:space="preserve">общественных обсуждений или </w:t>
      </w:r>
      <w:r w:rsidR="00D5585D" w:rsidRPr="00815760">
        <w:t>публичных слушаний;</w:t>
      </w:r>
    </w:p>
    <w:p w:rsidR="00D5585D" w:rsidRPr="00815760" w:rsidRDefault="00F9521D" w:rsidP="00841CFF">
      <w:pPr>
        <w:pStyle w:val="13"/>
        <w:tabs>
          <w:tab w:val="left" w:pos="993"/>
        </w:tabs>
        <w:spacing w:before="0" w:after="0"/>
      </w:pPr>
      <w:r>
        <w:t xml:space="preserve">     </w:t>
      </w:r>
      <w:r w:rsidR="00D5585D" w:rsidRPr="00815760">
        <w:t>5) обеспечение контроля за соблюдением прав граждан и юридических лиц.</w:t>
      </w:r>
    </w:p>
    <w:p w:rsidR="00D5585D" w:rsidRPr="00815760" w:rsidRDefault="00D5585D" w:rsidP="00841CFF">
      <w:pPr>
        <w:pStyle w:val="13"/>
        <w:spacing w:before="0" w:after="0"/>
      </w:pPr>
      <w:r w:rsidRPr="00815760">
        <w:t>3. Настоящие Правила регламентируют деятельность по:</w:t>
      </w:r>
    </w:p>
    <w:p w:rsidR="00D5585D" w:rsidRPr="00815760" w:rsidRDefault="00F9521D" w:rsidP="00B65D39">
      <w:pPr>
        <w:pStyle w:val="13"/>
        <w:tabs>
          <w:tab w:val="left" w:pos="993"/>
        </w:tabs>
        <w:spacing w:before="0" w:after="0"/>
      </w:pPr>
      <w:r>
        <w:t xml:space="preserve">    </w:t>
      </w:r>
      <w:r w:rsidR="00960A82">
        <w:t xml:space="preserve">  </w:t>
      </w:r>
      <w:r w:rsidR="00D5585D" w:rsidRPr="00815760">
        <w:t>1) проведению градостроительного зонирования территории поселения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841CFF" w:rsidRDefault="00F9521D" w:rsidP="00841CFF">
      <w:pPr>
        <w:pStyle w:val="13"/>
        <w:spacing w:before="0" w:after="0"/>
        <w:rPr>
          <w:rFonts w:ascii="Arial" w:hAnsi="Arial" w:cs="Arial"/>
        </w:rPr>
      </w:pPr>
      <w:r>
        <w:t xml:space="preserve">   </w:t>
      </w:r>
      <w:r w:rsidR="00960A82">
        <w:t xml:space="preserve">  </w:t>
      </w:r>
      <w:r>
        <w:t xml:space="preserve"> </w:t>
      </w:r>
      <w:r w:rsidR="00D5585D" w:rsidRPr="00815760">
        <w:t>2) разделению территорий населенного пункта на земельные участки для закрепления ранее возникших, но неоформленных прав на них (включая права на земельные участки многоквартирных домов), а также для упорядочения планировочной организации территории населенного пункта, ее дальнейшего строительного освоения и преобразования;</w:t>
      </w:r>
    </w:p>
    <w:p w:rsidR="00D5585D" w:rsidRPr="00841CFF" w:rsidRDefault="00841CFF" w:rsidP="00841CFF">
      <w:pPr>
        <w:pStyle w:val="13"/>
        <w:spacing w:before="0" w:after="0"/>
        <w:rPr>
          <w:rFonts w:ascii="Arial" w:hAnsi="Arial" w:cs="Arial"/>
        </w:rPr>
      </w:pPr>
      <w:r>
        <w:rPr>
          <w:rFonts w:ascii="Arial" w:hAnsi="Arial" w:cs="Arial"/>
        </w:rPr>
        <w:lastRenderedPageBreak/>
        <w:t xml:space="preserve">     </w:t>
      </w:r>
      <w:r w:rsidR="00D5585D" w:rsidRPr="00815760">
        <w:t>3) предоставлению физическим и юридическим лицам прав на земельные участки, подготовленные и сформированные из состава государственных, муниципальных земель;</w:t>
      </w:r>
    </w:p>
    <w:p w:rsidR="00D5585D" w:rsidRPr="00815760" w:rsidRDefault="00F9521D" w:rsidP="00531312">
      <w:pPr>
        <w:pStyle w:val="13"/>
      </w:pPr>
      <w:r>
        <w:t xml:space="preserve">     </w:t>
      </w:r>
      <w:r w:rsidR="00960A82">
        <w:t xml:space="preserve"> </w:t>
      </w:r>
      <w:r w:rsidR="00D5585D" w:rsidRPr="00815760">
        <w:t>4) подготовке градостроительных оснований для принятия решений о</w:t>
      </w:r>
    </w:p>
    <w:p w:rsidR="00D5585D" w:rsidRPr="00815760" w:rsidRDefault="00D5585D" w:rsidP="00B66CE1">
      <w:pPr>
        <w:pStyle w:val="13"/>
        <w:ind w:firstLine="0"/>
      </w:pPr>
      <w:r w:rsidRPr="00815760">
        <w:t>резервировании и изъятии земельных участков для реализации государственных и муниципальных нужд;</w:t>
      </w:r>
    </w:p>
    <w:p w:rsidR="00D5585D" w:rsidRPr="00815760" w:rsidRDefault="00F9521D" w:rsidP="00960A82">
      <w:pPr>
        <w:pStyle w:val="13"/>
        <w:tabs>
          <w:tab w:val="left" w:pos="1134"/>
        </w:tabs>
      </w:pPr>
      <w:r>
        <w:t xml:space="preserve">     </w:t>
      </w:r>
      <w:r w:rsidR="00960A82">
        <w:t xml:space="preserve"> </w:t>
      </w:r>
      <w:r w:rsidR="00D5585D" w:rsidRPr="00815760">
        <w:t>5) контролю за использованием и строительными изменениями объектов недвижимости, применению штрафных санкций в случаях и порядке, установленных законодательством;</w:t>
      </w:r>
    </w:p>
    <w:p w:rsidR="00D5585D" w:rsidRPr="00815760" w:rsidRDefault="00F9521D" w:rsidP="00531312">
      <w:pPr>
        <w:pStyle w:val="13"/>
      </w:pPr>
      <w:r>
        <w:t xml:space="preserve">     </w:t>
      </w:r>
      <w:r w:rsidR="00D5585D" w:rsidRPr="00815760">
        <w:t xml:space="preserve">6) 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w:t>
      </w:r>
      <w:r w:rsidR="00B66CE1">
        <w:t xml:space="preserve">общественных обсуждений или </w:t>
      </w:r>
      <w:r w:rsidR="00D5585D" w:rsidRPr="00815760">
        <w:t>публичных слушаний;</w:t>
      </w:r>
    </w:p>
    <w:p w:rsidR="00D5585D" w:rsidRPr="00815760" w:rsidRDefault="00F9521D" w:rsidP="00531312">
      <w:pPr>
        <w:pStyle w:val="13"/>
      </w:pPr>
      <w:r>
        <w:t xml:space="preserve">     </w:t>
      </w:r>
      <w:r w:rsidR="00D5585D" w:rsidRPr="00815760">
        <w:t>7)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D5585D" w:rsidRPr="00815760" w:rsidRDefault="00D5585D" w:rsidP="00531312">
      <w:pPr>
        <w:pStyle w:val="13"/>
      </w:pPr>
      <w:r w:rsidRPr="00815760">
        <w:t>4.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Туруханский район по вопросам регулирования землепользования и застройки. Указанные акты применяются в части, не противоречащей настоящим Правилам.</w:t>
      </w:r>
    </w:p>
    <w:p w:rsidR="00D5585D" w:rsidRPr="00815760" w:rsidRDefault="00923615" w:rsidP="00531312">
      <w:pPr>
        <w:pStyle w:val="13"/>
      </w:pPr>
      <w:r>
        <w:t>5.</w:t>
      </w:r>
      <w:r w:rsidR="00B66CE1">
        <w:t xml:space="preserve"> </w:t>
      </w:r>
      <w:r w:rsidR="00D5585D" w:rsidRPr="00815760">
        <w:t xml:space="preserve">Настоящие Правила обязательны для исполнения всеми юридическими и физическими лицами, осуществляющими </w:t>
      </w:r>
      <w:r w:rsidR="0050210B">
        <w:t xml:space="preserve">и контролирующими </w:t>
      </w:r>
      <w:r w:rsidR="00D5585D" w:rsidRPr="00815760">
        <w:t>градостроительную деятельность на территории Светлогорского сельсовета.</w:t>
      </w:r>
    </w:p>
    <w:p w:rsidR="00D5585D" w:rsidRDefault="00D5585D" w:rsidP="00BC1EDB">
      <w:pPr>
        <w:pStyle w:val="13"/>
        <w:jc w:val="center"/>
        <w:rPr>
          <w:rFonts w:ascii="Arial" w:hAnsi="Arial" w:cs="Arial"/>
        </w:rPr>
      </w:pPr>
    </w:p>
    <w:p w:rsidR="00C270A6" w:rsidRPr="00815760" w:rsidRDefault="00D5585D" w:rsidP="00841CFF">
      <w:pPr>
        <w:pStyle w:val="13"/>
        <w:spacing w:before="0" w:after="0"/>
        <w:jc w:val="center"/>
        <w:rPr>
          <w:b/>
        </w:rPr>
      </w:pPr>
      <w:r w:rsidRPr="00815760">
        <w:rPr>
          <w:b/>
        </w:rPr>
        <w:t>Статья 3. Открытость и доступность информации о</w:t>
      </w:r>
    </w:p>
    <w:p w:rsidR="00D5585D" w:rsidRPr="00815760" w:rsidRDefault="00D5585D" w:rsidP="00841CFF">
      <w:pPr>
        <w:pStyle w:val="13"/>
        <w:spacing w:before="0" w:after="0"/>
        <w:jc w:val="center"/>
        <w:rPr>
          <w:b/>
        </w:rPr>
      </w:pPr>
      <w:r w:rsidRPr="00815760">
        <w:rPr>
          <w:b/>
        </w:rPr>
        <w:t>землепользовании и застройке</w:t>
      </w:r>
    </w:p>
    <w:p w:rsidR="00C270A6" w:rsidRPr="00815760" w:rsidRDefault="00C270A6" w:rsidP="00531312">
      <w:pPr>
        <w:pStyle w:val="13"/>
      </w:pPr>
    </w:p>
    <w:p w:rsidR="00D5585D" w:rsidRPr="00815760" w:rsidRDefault="00D5585D" w:rsidP="00841CFF">
      <w:pPr>
        <w:pStyle w:val="13"/>
        <w:spacing w:before="0" w:after="0"/>
      </w:pPr>
      <w:r w:rsidRPr="00815760">
        <w:t xml:space="preserve">Настоящие Правила, включая в их состав картографические </w:t>
      </w:r>
      <w:r w:rsidR="00B66CE1">
        <w:t>материалы</w:t>
      </w:r>
      <w:r w:rsidRPr="00815760">
        <w:t>, являются открытыми для всех физических и юридических лиц, а также должностных лиц.</w:t>
      </w:r>
    </w:p>
    <w:p w:rsidR="00294D77" w:rsidRDefault="00D5585D" w:rsidP="00841CFF">
      <w:pPr>
        <w:pStyle w:val="13"/>
        <w:spacing w:before="0" w:after="0"/>
      </w:pPr>
      <w:r w:rsidRPr="00815760">
        <w:t>Администрация Туруханского района  обеспечивает возможность ознакомления с настоящими Правилами все</w:t>
      </w:r>
      <w:r w:rsidR="005B239B">
        <w:t>х</w:t>
      </w:r>
      <w:r w:rsidRPr="00815760">
        <w:t xml:space="preserve"> желающи</w:t>
      </w:r>
      <w:r w:rsidR="005B239B">
        <w:t>х</w:t>
      </w:r>
      <w:r w:rsidRPr="00815760">
        <w:t xml:space="preserve"> путем:</w:t>
      </w:r>
    </w:p>
    <w:p w:rsidR="00D5585D" w:rsidRPr="00815760" w:rsidRDefault="00D5585D" w:rsidP="00841CFF">
      <w:pPr>
        <w:pStyle w:val="13"/>
        <w:spacing w:before="0" w:after="0"/>
      </w:pPr>
      <w:r w:rsidRPr="00815760">
        <w:t xml:space="preserve">1) </w:t>
      </w:r>
      <w:r w:rsidR="00923615">
        <w:t xml:space="preserve"> </w:t>
      </w:r>
      <w:r w:rsidRPr="00815760">
        <w:t>опубликования (обнародования) Правил;</w:t>
      </w:r>
    </w:p>
    <w:p w:rsidR="00CA2E15" w:rsidRPr="00815760" w:rsidRDefault="00294D77" w:rsidP="00841CFF">
      <w:pPr>
        <w:pStyle w:val="13"/>
        <w:spacing w:before="0" w:after="0"/>
      </w:pPr>
      <w:r>
        <w:t xml:space="preserve">2) </w:t>
      </w:r>
      <w:r w:rsidR="003E6590" w:rsidRPr="00815760">
        <w:t xml:space="preserve">размещения </w:t>
      </w:r>
      <w:r w:rsidR="00D5585D" w:rsidRPr="00815760">
        <w:t xml:space="preserve">Правил </w:t>
      </w:r>
      <w:r w:rsidR="00CA2E15" w:rsidRPr="00815760">
        <w:t xml:space="preserve">в информационной системе обеспечения градостроительной деятельности территориального планирования (ФГИС ТП); </w:t>
      </w:r>
    </w:p>
    <w:p w:rsidR="00D5585D" w:rsidRPr="00815760" w:rsidRDefault="00CA2E15" w:rsidP="00841CFF">
      <w:pPr>
        <w:pStyle w:val="13"/>
        <w:spacing w:before="0" w:after="0"/>
      </w:pPr>
      <w:r w:rsidRPr="00815760">
        <w:t xml:space="preserve">3) </w:t>
      </w:r>
      <w:r w:rsidR="00923615">
        <w:t xml:space="preserve">  </w:t>
      </w:r>
      <w:r w:rsidRPr="00815760">
        <w:t xml:space="preserve">размещения Правил </w:t>
      </w:r>
      <w:r w:rsidR="00D5585D" w:rsidRPr="00815760">
        <w:t>на официальном сайте в сети Интернет;</w:t>
      </w:r>
    </w:p>
    <w:p w:rsidR="00D5585D" w:rsidRPr="00815760" w:rsidRDefault="00CA2E15" w:rsidP="00841CFF">
      <w:pPr>
        <w:pStyle w:val="13"/>
        <w:spacing w:before="0" w:after="0"/>
      </w:pPr>
      <w:r w:rsidRPr="00815760">
        <w:t>4</w:t>
      </w:r>
      <w:r w:rsidR="00923615">
        <w:t xml:space="preserve">) </w:t>
      </w:r>
      <w:r w:rsidR="00D5585D" w:rsidRPr="00815760">
        <w:t xml:space="preserve">создания условий для ознакомления с настоящими Правилами в администрации Туруханского района, администрации Светлогорского </w:t>
      </w:r>
      <w:r w:rsidR="00D5585D" w:rsidRPr="00815760">
        <w:lastRenderedPageBreak/>
        <w:t xml:space="preserve">сельсовета и (или) путем обнародования (опубликования) в местах, определенных для размещения официальной информации. </w:t>
      </w:r>
    </w:p>
    <w:p w:rsidR="00115062" w:rsidRDefault="00115062" w:rsidP="00841CFF">
      <w:pPr>
        <w:pStyle w:val="13"/>
        <w:spacing w:before="0" w:after="0"/>
        <w:rPr>
          <w:rFonts w:ascii="Arial" w:hAnsi="Arial" w:cs="Arial"/>
        </w:rPr>
      </w:pPr>
      <w:bookmarkStart w:id="2" w:name="_Toc504352409"/>
    </w:p>
    <w:p w:rsidR="005333B3" w:rsidRDefault="00D67C2C" w:rsidP="00841CFF">
      <w:pPr>
        <w:pStyle w:val="13"/>
        <w:spacing w:before="0" w:after="0"/>
        <w:jc w:val="center"/>
        <w:rPr>
          <w:b/>
        </w:rPr>
      </w:pPr>
      <w:r w:rsidRPr="00115062">
        <w:rPr>
          <w:b/>
        </w:rPr>
        <w:t xml:space="preserve">Статья 4. </w:t>
      </w:r>
      <w:r w:rsidR="0059232B" w:rsidRPr="00115062">
        <w:rPr>
          <w:b/>
        </w:rPr>
        <w:t xml:space="preserve">Органы местного самоуправления, </w:t>
      </w:r>
      <w:r w:rsidRPr="00115062">
        <w:rPr>
          <w:b/>
        </w:rPr>
        <w:t>осуществляющие</w:t>
      </w:r>
      <w:r w:rsidR="00716640" w:rsidRPr="00115062">
        <w:rPr>
          <w:b/>
        </w:rPr>
        <w:t xml:space="preserve"> </w:t>
      </w:r>
      <w:r w:rsidRPr="00115062">
        <w:rPr>
          <w:b/>
        </w:rPr>
        <w:t xml:space="preserve">полномочия </w:t>
      </w:r>
      <w:r w:rsidR="00693F7F" w:rsidRPr="00115062">
        <w:rPr>
          <w:b/>
        </w:rPr>
        <w:t xml:space="preserve">  </w:t>
      </w:r>
      <w:r w:rsidRPr="00115062">
        <w:rPr>
          <w:b/>
        </w:rPr>
        <w:t>в</w:t>
      </w:r>
      <w:r w:rsidR="0059232B" w:rsidRPr="00115062">
        <w:rPr>
          <w:b/>
        </w:rPr>
        <w:t xml:space="preserve"> </w:t>
      </w:r>
      <w:r w:rsidRPr="00115062">
        <w:rPr>
          <w:b/>
        </w:rPr>
        <w:t xml:space="preserve"> области землепользования и застройки</w:t>
      </w:r>
      <w:r w:rsidR="00716640" w:rsidRPr="00115062">
        <w:rPr>
          <w:b/>
        </w:rPr>
        <w:br/>
      </w:r>
      <w:r w:rsidRPr="00115062">
        <w:rPr>
          <w:b/>
        </w:rPr>
        <w:t>территории</w:t>
      </w:r>
      <w:r w:rsidR="003720F9" w:rsidRPr="00115062">
        <w:rPr>
          <w:b/>
        </w:rPr>
        <w:t xml:space="preserve"> С</w:t>
      </w:r>
      <w:r w:rsidR="00E43A97" w:rsidRPr="00115062">
        <w:rPr>
          <w:b/>
        </w:rPr>
        <w:t>в</w:t>
      </w:r>
      <w:r w:rsidR="003720F9" w:rsidRPr="00115062">
        <w:rPr>
          <w:b/>
        </w:rPr>
        <w:t>етлогорского сельсовета</w:t>
      </w:r>
      <w:bookmarkEnd w:id="2"/>
    </w:p>
    <w:p w:rsidR="005B6C69" w:rsidRPr="00115062" w:rsidRDefault="005B6C69" w:rsidP="00841CFF">
      <w:pPr>
        <w:pStyle w:val="13"/>
        <w:spacing w:before="0" w:after="0"/>
        <w:rPr>
          <w:b/>
        </w:rPr>
      </w:pPr>
    </w:p>
    <w:p w:rsidR="00D67C2C" w:rsidRPr="005333B3" w:rsidRDefault="005333B3" w:rsidP="00841CFF">
      <w:pPr>
        <w:pStyle w:val="13"/>
        <w:tabs>
          <w:tab w:val="left" w:pos="426"/>
          <w:tab w:val="left" w:pos="567"/>
        </w:tabs>
        <w:spacing w:before="0" w:after="0"/>
        <w:rPr>
          <w:b/>
        </w:rPr>
      </w:pPr>
      <w:r w:rsidRPr="00A457CB">
        <w:t xml:space="preserve">1. </w:t>
      </w:r>
      <w:r w:rsidR="00D67C2C" w:rsidRPr="00A457CB">
        <w:t>Органами</w:t>
      </w:r>
      <w:r w:rsidR="0059232B" w:rsidRPr="00A457CB">
        <w:t xml:space="preserve"> </w:t>
      </w:r>
      <w:r w:rsidR="00D67C2C" w:rsidRPr="00A457CB">
        <w:t xml:space="preserve"> местного </w:t>
      </w:r>
      <w:r w:rsidR="0059232B" w:rsidRPr="00A457CB">
        <w:t xml:space="preserve"> </w:t>
      </w:r>
      <w:r w:rsidR="00D67C2C" w:rsidRPr="00A457CB">
        <w:t>самоуправления</w:t>
      </w:r>
      <w:r w:rsidR="0059232B" w:rsidRPr="00A457CB">
        <w:t xml:space="preserve"> </w:t>
      </w:r>
      <w:r w:rsidR="00D67C2C" w:rsidRPr="00A457CB">
        <w:t xml:space="preserve"> </w:t>
      </w:r>
      <w:r w:rsidR="003720F9" w:rsidRPr="00A457CB">
        <w:t>Светлогорского сельсовета</w:t>
      </w:r>
      <w:r w:rsidR="00D67C2C" w:rsidRPr="009F239A">
        <w:t xml:space="preserve"> </w:t>
      </w:r>
      <w:r w:rsidR="00D67C2C" w:rsidRPr="00C9113A">
        <w:t>Туруханского района</w:t>
      </w:r>
      <w:r w:rsidR="002F63A5">
        <w:t>,</w:t>
      </w:r>
      <w:r w:rsidR="00C9113A">
        <w:t xml:space="preserve"> </w:t>
      </w:r>
      <w:r w:rsidR="00D67C2C" w:rsidRPr="009F239A">
        <w:t>осуществляющими</w:t>
      </w:r>
      <w:r>
        <w:t xml:space="preserve"> </w:t>
      </w:r>
      <w:r w:rsidR="00D67C2C" w:rsidRPr="009F239A">
        <w:t>полномочия в области землепользования и застройки, являются:</w:t>
      </w:r>
    </w:p>
    <w:p w:rsidR="00D67C2C" w:rsidRPr="009F239A" w:rsidRDefault="00C9113A" w:rsidP="00B65D39">
      <w:pPr>
        <w:pStyle w:val="13"/>
        <w:tabs>
          <w:tab w:val="left" w:pos="851"/>
          <w:tab w:val="left" w:pos="993"/>
        </w:tabs>
        <w:spacing w:before="0" w:after="0"/>
      </w:pPr>
      <w:r>
        <w:t xml:space="preserve">    </w:t>
      </w:r>
      <w:r w:rsidR="0059232B">
        <w:t xml:space="preserve">1) </w:t>
      </w:r>
      <w:r w:rsidR="00D67C2C" w:rsidRPr="009F239A">
        <w:t xml:space="preserve">Туруханский </w:t>
      </w:r>
      <w:r w:rsidR="0059232B">
        <w:t xml:space="preserve"> </w:t>
      </w:r>
      <w:r w:rsidR="00D67C2C" w:rsidRPr="009F239A">
        <w:t xml:space="preserve">районный </w:t>
      </w:r>
      <w:r w:rsidR="0059232B">
        <w:t xml:space="preserve"> </w:t>
      </w:r>
      <w:r w:rsidR="00D67C2C" w:rsidRPr="009F239A">
        <w:t>Совет</w:t>
      </w:r>
      <w:r w:rsidR="0059232B">
        <w:t xml:space="preserve"> </w:t>
      </w:r>
      <w:r w:rsidR="00D67C2C" w:rsidRPr="009F239A">
        <w:t xml:space="preserve"> депутатов</w:t>
      </w:r>
      <w:r w:rsidR="0059232B">
        <w:t xml:space="preserve"> </w:t>
      </w:r>
      <w:r w:rsidR="00D67C2C" w:rsidRPr="009F239A">
        <w:t xml:space="preserve"> (далее – Туруханский райсовет);</w:t>
      </w:r>
    </w:p>
    <w:p w:rsidR="00D67C2C" w:rsidRPr="009F239A" w:rsidRDefault="00C9113A" w:rsidP="00841CFF">
      <w:pPr>
        <w:pStyle w:val="13"/>
        <w:spacing w:before="0" w:after="0"/>
      </w:pPr>
      <w:r>
        <w:t xml:space="preserve">    </w:t>
      </w:r>
      <w:r w:rsidR="00D67C2C" w:rsidRPr="009F239A">
        <w:t xml:space="preserve">2) </w:t>
      </w:r>
      <w:r w:rsidR="0059232B">
        <w:t xml:space="preserve"> </w:t>
      </w:r>
      <w:r w:rsidR="00D67C2C" w:rsidRPr="009F239A">
        <w:t>Глава Туруханского района (далее - Глава района);</w:t>
      </w:r>
    </w:p>
    <w:p w:rsidR="00D67C2C" w:rsidRPr="009F239A" w:rsidRDefault="00C9113A" w:rsidP="00841CFF">
      <w:pPr>
        <w:pStyle w:val="13"/>
        <w:spacing w:before="0" w:after="0"/>
      </w:pPr>
      <w:r>
        <w:t xml:space="preserve">    3) </w:t>
      </w:r>
      <w:r w:rsidR="00D67C2C" w:rsidRPr="009F239A">
        <w:t>администрация Туруханского района (далее - администрация района).</w:t>
      </w:r>
    </w:p>
    <w:p w:rsidR="00D67C2C" w:rsidRPr="009F239A" w:rsidRDefault="00D67C2C" w:rsidP="00841CFF">
      <w:pPr>
        <w:pStyle w:val="13"/>
        <w:spacing w:before="0" w:after="0"/>
      </w:pPr>
      <w:r w:rsidRPr="00C9113A">
        <w:t>2.</w:t>
      </w:r>
      <w:r w:rsidRPr="009F239A">
        <w:t xml:space="preserve"> </w:t>
      </w:r>
      <w:r w:rsidR="005B6C69">
        <w:t xml:space="preserve"> </w:t>
      </w:r>
      <w:r w:rsidRPr="009F239A">
        <w:t>Туруханский райсовет осуществляет следующие полномочия в области землепользования и застройки:</w:t>
      </w:r>
    </w:p>
    <w:p w:rsidR="00D67C2C" w:rsidRDefault="00C9113A" w:rsidP="00841CFF">
      <w:pPr>
        <w:pStyle w:val="13"/>
        <w:spacing w:before="0" w:after="0"/>
      </w:pPr>
      <w:r>
        <w:t xml:space="preserve">    </w:t>
      </w:r>
      <w:r w:rsidR="00D67C2C" w:rsidRPr="009F239A">
        <w:t xml:space="preserve">1) </w:t>
      </w:r>
      <w:r>
        <w:t xml:space="preserve"> </w:t>
      </w:r>
      <w:r w:rsidR="00D67C2C" w:rsidRPr="009F239A">
        <w:t xml:space="preserve">утверждает Правила и внесение изменений в </w:t>
      </w:r>
      <w:r w:rsidR="00294D77">
        <w:t xml:space="preserve">утвержденные </w:t>
      </w:r>
      <w:r w:rsidR="00D67C2C" w:rsidRPr="009F239A">
        <w:t>Правила;</w:t>
      </w:r>
    </w:p>
    <w:p w:rsidR="00B41E22" w:rsidRDefault="00B41E22" w:rsidP="00841CFF">
      <w:pPr>
        <w:pStyle w:val="13"/>
        <w:spacing w:before="0" w:after="0"/>
      </w:pPr>
      <w:r>
        <w:t xml:space="preserve">    2) утверждает генеральный план и внесение изменений в </w:t>
      </w:r>
      <w:r w:rsidR="00294D77">
        <w:t xml:space="preserve">утвержденный </w:t>
      </w:r>
      <w:r>
        <w:t>генеральный план;</w:t>
      </w:r>
    </w:p>
    <w:p w:rsidR="00D67C2C" w:rsidRDefault="00C9113A" w:rsidP="00841CFF">
      <w:pPr>
        <w:pStyle w:val="13"/>
        <w:spacing w:before="0" w:after="0"/>
      </w:pPr>
      <w:r>
        <w:t xml:space="preserve">    </w:t>
      </w:r>
      <w:r w:rsidR="00B9322C">
        <w:t>3</w:t>
      </w:r>
      <w:r>
        <w:t xml:space="preserve">) утверждает    местные   нормативы   </w:t>
      </w:r>
      <w:r w:rsidR="00D67C2C" w:rsidRPr="009F239A">
        <w:t>градостроительного проектирования поселений Туруханского района;</w:t>
      </w:r>
    </w:p>
    <w:p w:rsidR="00B66CE1" w:rsidRPr="009F239A" w:rsidRDefault="00B9322C" w:rsidP="00841CFF">
      <w:pPr>
        <w:pStyle w:val="13"/>
        <w:spacing w:before="0" w:after="0"/>
      </w:pPr>
      <w:r>
        <w:tab/>
      </w:r>
      <w:r w:rsidR="00960A82">
        <w:t xml:space="preserve">  </w:t>
      </w:r>
      <w:r>
        <w:t>4</w:t>
      </w:r>
      <w:r w:rsidR="0059232B">
        <w:t>)</w:t>
      </w:r>
      <w:r w:rsidR="00C9113A">
        <w:t xml:space="preserve"> осуществляет    иные    полномочия,     </w:t>
      </w:r>
      <w:r w:rsidR="00D67C2C" w:rsidRPr="009F239A">
        <w:t>предусмотре</w:t>
      </w:r>
      <w:r w:rsidR="00C9113A">
        <w:t xml:space="preserve">нные </w:t>
      </w:r>
      <w:r w:rsidR="00456426" w:rsidRPr="009F239A">
        <w:t>законодательством, Уставом</w:t>
      </w:r>
      <w:r w:rsidR="00D67C2C" w:rsidRPr="009F239A">
        <w:t xml:space="preserve">, настоящими Правилами, иными нормативными правовыми </w:t>
      </w:r>
      <w:r w:rsidR="005B239B">
        <w:t xml:space="preserve">актами </w:t>
      </w:r>
      <w:r w:rsidR="00D67C2C" w:rsidRPr="009F239A">
        <w:t>органов местного самоуправления.</w:t>
      </w:r>
    </w:p>
    <w:p w:rsidR="00D67C2C" w:rsidRPr="009F239A" w:rsidRDefault="00D67C2C" w:rsidP="00841CFF">
      <w:pPr>
        <w:pStyle w:val="13"/>
        <w:spacing w:before="0" w:after="0"/>
      </w:pPr>
      <w:r w:rsidRPr="009F239A">
        <w:t>3. Глава района осуществляет следующие полномочия в области землепользования и застройки:</w:t>
      </w:r>
    </w:p>
    <w:p w:rsidR="00D67C2C" w:rsidRDefault="00C9113A" w:rsidP="00841CFF">
      <w:pPr>
        <w:pStyle w:val="13"/>
        <w:spacing w:before="0" w:after="0"/>
      </w:pPr>
      <w:r>
        <w:t xml:space="preserve">    </w:t>
      </w:r>
      <w:r w:rsidR="00D67C2C" w:rsidRPr="009F239A">
        <w:t>1) принимает решение о подготовке проект</w:t>
      </w:r>
      <w:r w:rsidR="00F768E5">
        <w:t>ов</w:t>
      </w:r>
      <w:r w:rsidR="00D67C2C" w:rsidRPr="009F239A">
        <w:t xml:space="preserve"> Правил и о внесении изменений в </w:t>
      </w:r>
      <w:r w:rsidR="00294D77">
        <w:t xml:space="preserve">утвержденные </w:t>
      </w:r>
      <w:r w:rsidR="00D67C2C" w:rsidRPr="009F239A">
        <w:t>Правила;</w:t>
      </w:r>
    </w:p>
    <w:p w:rsidR="00F768E5" w:rsidRDefault="00F768E5" w:rsidP="00841CFF">
      <w:pPr>
        <w:pStyle w:val="13"/>
        <w:spacing w:before="0" w:after="0"/>
      </w:pPr>
      <w:r>
        <w:t xml:space="preserve">     2</w:t>
      </w:r>
      <w:r w:rsidRPr="009F239A">
        <w:t>) принимает решение о подготовке проект</w:t>
      </w:r>
      <w:r>
        <w:t>ов</w:t>
      </w:r>
      <w:r w:rsidRPr="009F239A">
        <w:t xml:space="preserve"> </w:t>
      </w:r>
      <w:r>
        <w:t>генеральных планов</w:t>
      </w:r>
      <w:r w:rsidRPr="009F239A">
        <w:t xml:space="preserve"> и о внесении изменений в </w:t>
      </w:r>
      <w:r>
        <w:t>утвержденные генеральные планы</w:t>
      </w:r>
      <w:r w:rsidRPr="009F239A">
        <w:t>;</w:t>
      </w:r>
    </w:p>
    <w:p w:rsidR="00D67C2C" w:rsidRPr="009F239A" w:rsidRDefault="00F768E5" w:rsidP="00841CFF">
      <w:pPr>
        <w:pStyle w:val="13"/>
        <w:tabs>
          <w:tab w:val="left" w:pos="993"/>
        </w:tabs>
        <w:spacing w:before="0" w:after="0"/>
        <w:ind w:firstLine="0"/>
      </w:pPr>
      <w:r>
        <w:t xml:space="preserve">             3</w:t>
      </w:r>
      <w:r w:rsidR="00D67C2C" w:rsidRPr="009F239A">
        <w:t>) принимает решение о подготовке документации по планировке территории</w:t>
      </w:r>
      <w:r w:rsidR="006C7F06">
        <w:t xml:space="preserve"> </w:t>
      </w:r>
      <w:r w:rsidR="00294D77">
        <w:t xml:space="preserve">и межеванию территории </w:t>
      </w:r>
      <w:r w:rsidR="006C7F06">
        <w:t>и решение об ее утверждении</w:t>
      </w:r>
      <w:r w:rsidR="00294D77">
        <w:t>, о внесении изменений в один из указанных утвержденных документов</w:t>
      </w:r>
      <w:r w:rsidR="00D67C2C" w:rsidRPr="009F239A">
        <w:t>;</w:t>
      </w:r>
    </w:p>
    <w:p w:rsidR="00D67C2C" w:rsidRPr="009F239A" w:rsidRDefault="00C9113A" w:rsidP="00841CFF">
      <w:pPr>
        <w:pStyle w:val="13"/>
        <w:spacing w:before="0" w:after="0"/>
      </w:pPr>
      <w:r>
        <w:t xml:space="preserve">    </w:t>
      </w:r>
      <w:r w:rsidR="00F768E5">
        <w:t>4</w:t>
      </w:r>
      <w:r w:rsidR="00D67C2C" w:rsidRPr="009F239A">
        <w:t>)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D67C2C" w:rsidRPr="009F239A" w:rsidRDefault="00C9113A" w:rsidP="00841CFF">
      <w:pPr>
        <w:pStyle w:val="13"/>
        <w:spacing w:before="0" w:after="0"/>
      </w:pPr>
      <w:r>
        <w:t xml:space="preserve">    </w:t>
      </w:r>
      <w:r w:rsidR="00F768E5">
        <w:t>5</w:t>
      </w:r>
      <w:r w:rsidR="00D67C2C" w:rsidRPr="009F239A">
        <w:t xml:space="preserve">) </w:t>
      </w:r>
      <w:r>
        <w:t xml:space="preserve"> </w:t>
      </w:r>
      <w:r w:rsidR="00D67C2C" w:rsidRPr="009F239A">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D67C2C" w:rsidRPr="009F239A" w:rsidRDefault="00C9113A" w:rsidP="00841CFF">
      <w:pPr>
        <w:pStyle w:val="13"/>
        <w:spacing w:before="0" w:after="0"/>
      </w:pPr>
      <w:r>
        <w:t xml:space="preserve">    </w:t>
      </w:r>
      <w:r w:rsidR="00F768E5">
        <w:t>6</w:t>
      </w:r>
      <w:r w:rsidR="00D67C2C" w:rsidRPr="009F239A">
        <w:t xml:space="preserve">) </w:t>
      </w:r>
      <w:r>
        <w:t xml:space="preserve"> </w:t>
      </w:r>
      <w:r w:rsidR="00D67C2C" w:rsidRPr="009F239A">
        <w:t>принимает правовые акты во исполнение настоящих Правил;</w:t>
      </w:r>
    </w:p>
    <w:p w:rsidR="00D67C2C" w:rsidRDefault="00C9113A" w:rsidP="00841CFF">
      <w:pPr>
        <w:pStyle w:val="13"/>
        <w:spacing w:before="0" w:after="0"/>
      </w:pPr>
      <w:r>
        <w:t xml:space="preserve">    </w:t>
      </w:r>
      <w:r w:rsidR="00F768E5">
        <w:t>7</w:t>
      </w:r>
      <w:r w:rsidR="00D67C2C" w:rsidRPr="009F239A">
        <w:t xml:space="preserve">) </w:t>
      </w:r>
      <w:r>
        <w:t xml:space="preserve"> </w:t>
      </w:r>
      <w:r w:rsidR="00D67C2C" w:rsidRPr="009F239A">
        <w:t xml:space="preserve">утверждает состав и порядок деятельности комиссии по подготовке проекта Правил  (далее - </w:t>
      </w:r>
      <w:r w:rsidR="00456426" w:rsidRPr="009F239A">
        <w:t>К</w:t>
      </w:r>
      <w:r w:rsidR="00D67C2C" w:rsidRPr="009F239A">
        <w:t>омиссия);</w:t>
      </w:r>
    </w:p>
    <w:p w:rsidR="006C7F06" w:rsidRPr="009F239A" w:rsidRDefault="006C7F06" w:rsidP="00841CFF">
      <w:pPr>
        <w:pStyle w:val="13"/>
        <w:spacing w:before="0" w:after="0"/>
      </w:pPr>
      <w:r>
        <w:tab/>
        <w:t xml:space="preserve">  </w:t>
      </w:r>
      <w:r w:rsidR="00F768E5">
        <w:t>8</w:t>
      </w:r>
      <w:r>
        <w:t xml:space="preserve">) принимает решение о назначении </w:t>
      </w:r>
      <w:r w:rsidR="00294D77">
        <w:t xml:space="preserve">общественных обсуждений и </w:t>
      </w:r>
      <w:r>
        <w:t>публичных слушаний;</w:t>
      </w:r>
    </w:p>
    <w:p w:rsidR="00D67C2C" w:rsidRDefault="00C9113A" w:rsidP="00841CFF">
      <w:pPr>
        <w:pStyle w:val="13"/>
        <w:spacing w:before="0" w:after="0"/>
      </w:pPr>
      <w:r>
        <w:lastRenderedPageBreak/>
        <w:t xml:space="preserve">    </w:t>
      </w:r>
      <w:r w:rsidR="00F768E5">
        <w:t>9</w:t>
      </w:r>
      <w:r>
        <w:t xml:space="preserve">) </w:t>
      </w:r>
      <w:r w:rsidR="00D67C2C" w:rsidRPr="009F239A">
        <w:t>осуществляет</w:t>
      </w:r>
      <w:r>
        <w:t xml:space="preserve">    </w:t>
      </w:r>
      <w:r w:rsidR="00D67C2C" w:rsidRPr="009F239A">
        <w:t xml:space="preserve"> иные</w:t>
      </w:r>
      <w:r>
        <w:t xml:space="preserve">    </w:t>
      </w:r>
      <w:r w:rsidR="00D67C2C" w:rsidRPr="009F239A">
        <w:t xml:space="preserve"> полномочия,</w:t>
      </w:r>
      <w:r>
        <w:t xml:space="preserve">   </w:t>
      </w:r>
      <w:r w:rsidR="00D67C2C" w:rsidRPr="009F239A">
        <w:t xml:space="preserve"> предусмотренные законодательством, Уставом, настоящими Правилами, иными правовыми актами органов местного самоуправления.</w:t>
      </w:r>
    </w:p>
    <w:p w:rsidR="00D67C2C" w:rsidRPr="009F239A" w:rsidRDefault="00960A82" w:rsidP="00841CFF">
      <w:pPr>
        <w:pStyle w:val="13"/>
        <w:spacing w:before="0" w:after="0"/>
        <w:ind w:firstLine="0"/>
      </w:pPr>
      <w:r>
        <w:t xml:space="preserve">       </w:t>
      </w:r>
      <w:r w:rsidR="005333B3">
        <w:t xml:space="preserve"> </w:t>
      </w:r>
      <w:r w:rsidR="00D67C2C" w:rsidRPr="009F239A">
        <w:t xml:space="preserve">4. </w:t>
      </w:r>
      <w:r w:rsidR="005B6C69">
        <w:t xml:space="preserve">  </w:t>
      </w:r>
      <w:r w:rsidR="00D67C2C" w:rsidRPr="009F239A">
        <w:t>Администрация района осуществляет следующие полномочия в области землепользования и застройки:</w:t>
      </w:r>
    </w:p>
    <w:p w:rsidR="006C7F06" w:rsidRDefault="00C9113A" w:rsidP="00841CFF">
      <w:pPr>
        <w:pStyle w:val="13"/>
        <w:spacing w:before="0" w:after="0"/>
      </w:pPr>
      <w:r>
        <w:t xml:space="preserve">  </w:t>
      </w:r>
      <w:r w:rsidR="005B6C69">
        <w:t xml:space="preserve"> </w:t>
      </w:r>
      <w:r>
        <w:t xml:space="preserve">  </w:t>
      </w:r>
      <w:r w:rsidR="00F9521D">
        <w:t>1</w:t>
      </w:r>
      <w:r w:rsidR="00D67C2C" w:rsidRPr="009F239A">
        <w:t xml:space="preserve">) </w:t>
      </w:r>
      <w:r>
        <w:t xml:space="preserve">  </w:t>
      </w:r>
      <w:r w:rsidR="00D67C2C" w:rsidRPr="009F239A">
        <w:t>координирует деятельность органов и территориальных органов (территориальных подразделений) администрации района по вопрос</w:t>
      </w:r>
      <w:r w:rsidR="006C7F06">
        <w:t>ам землепользования и застройки;</w:t>
      </w:r>
    </w:p>
    <w:p w:rsidR="00D67C2C" w:rsidRDefault="00EC1634" w:rsidP="00841CFF">
      <w:pPr>
        <w:pStyle w:val="13"/>
        <w:spacing w:before="0" w:after="0"/>
      </w:pPr>
      <w:r>
        <w:t xml:space="preserve">     </w:t>
      </w:r>
      <w:r w:rsidR="00F9521D">
        <w:t>2</w:t>
      </w:r>
      <w:r w:rsidR="00C9113A">
        <w:t xml:space="preserve">) </w:t>
      </w:r>
      <w:r w:rsidR="00D67C2C" w:rsidRPr="009F239A">
        <w:t xml:space="preserve">осуществляет </w:t>
      </w:r>
      <w:r w:rsidR="00C9113A">
        <w:t xml:space="preserve">   </w:t>
      </w:r>
      <w:r w:rsidR="00D67C2C" w:rsidRPr="009F239A">
        <w:t>иные</w:t>
      </w:r>
      <w:r w:rsidR="00C9113A">
        <w:t xml:space="preserve">    </w:t>
      </w:r>
      <w:r w:rsidR="00D67C2C" w:rsidRPr="009F239A">
        <w:t xml:space="preserve"> полномочия, </w:t>
      </w:r>
      <w:r w:rsidR="00C9113A">
        <w:t xml:space="preserve">    </w:t>
      </w:r>
      <w:r w:rsidR="00D67C2C" w:rsidRPr="009F239A">
        <w:t>предусмотренные законодательством, Уставом, настоящими Правилами, иными правовыми актами органов местного самоуправления.</w:t>
      </w:r>
    </w:p>
    <w:p w:rsidR="0037305A" w:rsidRDefault="0037305A" w:rsidP="00841CFF">
      <w:pPr>
        <w:pStyle w:val="13"/>
        <w:spacing w:before="0" w:after="0"/>
      </w:pPr>
      <w:r>
        <w:t xml:space="preserve">5. Органы местного самоуправления муниципального образования Туруханский район вправе заключать соглашения с органами местного самоуправления Светлогорского сельсовета о передаче им осуществления всех или части своих полномочий в области землепользования и застройки за счет межбюджетных трансфертов, </w:t>
      </w:r>
      <w:r w:rsidR="00F63638">
        <w:t xml:space="preserve"> </w:t>
      </w:r>
      <w:r>
        <w:t>предоставляемых из бюджета района в бюджет поселения в соответствии с действующим законодательством.</w:t>
      </w:r>
    </w:p>
    <w:p w:rsidR="00B66CE1" w:rsidRPr="004F7E4D" w:rsidRDefault="0037305A" w:rsidP="00841CFF">
      <w:pPr>
        <w:pStyle w:val="13"/>
        <w:spacing w:before="0" w:after="0"/>
      </w:pPr>
      <w:r>
        <w:t xml:space="preserve">6. </w:t>
      </w:r>
      <w:r w:rsidR="00960A82">
        <w:t xml:space="preserve">  </w:t>
      </w:r>
      <w:r>
        <w:t xml:space="preserve">В случае передачи полномочий в области землепользования и застройки, относящихся к процедурам, установленным в настоящих Правилах, положения Правил действуют в отношении соответствующих органов местного самоуправления Светлогорского сельсовета. </w:t>
      </w:r>
    </w:p>
    <w:p w:rsidR="00716640" w:rsidRPr="004F7E4D" w:rsidRDefault="00716640" w:rsidP="00531312">
      <w:pPr>
        <w:pStyle w:val="13"/>
      </w:pPr>
    </w:p>
    <w:p w:rsidR="00D67C2C" w:rsidRDefault="00D67C2C" w:rsidP="00BC1EDB">
      <w:pPr>
        <w:pStyle w:val="13"/>
        <w:jc w:val="center"/>
        <w:rPr>
          <w:b/>
        </w:rPr>
      </w:pPr>
      <w:bookmarkStart w:id="3" w:name="_Toc504352410"/>
      <w:r w:rsidRPr="00BC1EDB">
        <w:rPr>
          <w:b/>
        </w:rPr>
        <w:t>Статья 5. Комиссия по подготовке проекта Правил</w:t>
      </w:r>
      <w:bookmarkEnd w:id="3"/>
    </w:p>
    <w:p w:rsidR="00BC1EDB" w:rsidRPr="00BC1EDB" w:rsidRDefault="00BC1EDB" w:rsidP="00BC1EDB">
      <w:pPr>
        <w:pStyle w:val="13"/>
        <w:jc w:val="center"/>
        <w:rPr>
          <w:b/>
        </w:rPr>
      </w:pPr>
    </w:p>
    <w:p w:rsidR="00D67C2C" w:rsidRPr="00815760" w:rsidRDefault="005333B3" w:rsidP="00841CFF">
      <w:pPr>
        <w:pStyle w:val="13"/>
        <w:spacing w:before="0" w:after="0"/>
      </w:pPr>
      <w:r w:rsidRPr="00815760">
        <w:t xml:space="preserve">1. </w:t>
      </w:r>
      <w:r w:rsidR="00D67C2C" w:rsidRPr="00815760">
        <w:t xml:space="preserve">Комиссия осуществляет свою деятельность </w:t>
      </w:r>
      <w:r w:rsidR="004201E2" w:rsidRPr="00815760">
        <w:t xml:space="preserve">по организации разработки, согласованию и утверждению Правил и </w:t>
      </w:r>
      <w:r w:rsidR="00D67C2C" w:rsidRPr="00815760">
        <w:t>внесени</w:t>
      </w:r>
      <w:r w:rsidR="004201E2" w:rsidRPr="00815760">
        <w:t>ю</w:t>
      </w:r>
      <w:r w:rsidR="00D67C2C" w:rsidRPr="00815760">
        <w:t xml:space="preserve"> изменений в </w:t>
      </w:r>
      <w:r w:rsidR="004201E2" w:rsidRPr="00815760">
        <w:t>них</w:t>
      </w:r>
      <w:r w:rsidR="00D67C2C" w:rsidRPr="00815760">
        <w:t>.</w:t>
      </w:r>
    </w:p>
    <w:p w:rsidR="00EC0BB6" w:rsidRPr="00815760" w:rsidRDefault="00D67C2C" w:rsidP="00841CFF">
      <w:pPr>
        <w:pStyle w:val="13"/>
        <w:spacing w:before="0" w:after="0"/>
      </w:pPr>
      <w:r w:rsidRPr="00815760">
        <w:t xml:space="preserve">2. Формирование Комиссии осуществляется Главой района </w:t>
      </w:r>
      <w:r w:rsidR="00594735" w:rsidRPr="00815760">
        <w:t>в соответствии с требованиями ст. 31 Градостроительного кодекса, нормативно правовыми актами Красноярского края и Туруханского района. Состав и порядок деятельности Комиссии  регламентируется положением и утверждается Главой района.</w:t>
      </w:r>
    </w:p>
    <w:p w:rsidR="00DB6D21" w:rsidRPr="00815760" w:rsidRDefault="00EC0BB6" w:rsidP="00841CFF">
      <w:pPr>
        <w:pStyle w:val="13"/>
        <w:spacing w:before="0" w:after="0"/>
      </w:pPr>
      <w:r w:rsidRPr="00815760">
        <w:t>3.Комиссия организует подготовку</w:t>
      </w:r>
      <w:r w:rsidR="00E96EB0" w:rsidRPr="00815760">
        <w:t>:</w:t>
      </w:r>
      <w:r w:rsidRPr="00815760">
        <w:t xml:space="preserve"> проект</w:t>
      </w:r>
      <w:r w:rsidR="00C229A6">
        <w:t>ов</w:t>
      </w:r>
      <w:r w:rsidRPr="00815760">
        <w:t xml:space="preserve"> Правил</w:t>
      </w:r>
      <w:r w:rsidR="00C229A6">
        <w:t xml:space="preserve">, </w:t>
      </w:r>
      <w:r w:rsidR="00E96EB0" w:rsidRPr="00815760">
        <w:t>проект</w:t>
      </w:r>
      <w:r w:rsidR="00C229A6">
        <w:t xml:space="preserve">ов </w:t>
      </w:r>
      <w:r w:rsidR="00E96EB0" w:rsidRPr="00815760">
        <w:t>генеральн</w:t>
      </w:r>
      <w:r w:rsidR="00C229A6">
        <w:t>ых</w:t>
      </w:r>
      <w:r w:rsidR="00E96EB0" w:rsidRPr="00815760">
        <w:t xml:space="preserve"> план</w:t>
      </w:r>
      <w:r w:rsidR="00C229A6">
        <w:t>ов, проектов планировки территории</w:t>
      </w:r>
      <w:r w:rsidR="00E96EB0" w:rsidRPr="00815760">
        <w:t xml:space="preserve"> и </w:t>
      </w:r>
      <w:r w:rsidR="00C229A6">
        <w:t>проектов межевания территории, проектов, предусматривающих внесение изменений в один из указанных утвержденных документов</w:t>
      </w:r>
      <w:r w:rsidR="00E96EB0" w:rsidRPr="00815760">
        <w:t xml:space="preserve">, </w:t>
      </w:r>
      <w:r w:rsidRPr="00815760">
        <w:t>предоставлени</w:t>
      </w:r>
      <w:r w:rsidR="00E96EB0" w:rsidRPr="00815760">
        <w:t>я</w:t>
      </w:r>
      <w:r w:rsidRPr="00815760">
        <w:t xml:space="preserve"> разрешений на условно разрешенный вид использования земельных участков и объектов капитального строительства, предоставлени</w:t>
      </w:r>
      <w:r w:rsidR="00E96EB0" w:rsidRPr="00815760">
        <w:t>я</w:t>
      </w:r>
      <w:r w:rsidRPr="00815760">
        <w:t xml:space="preserve"> разрешений на отклонение от предельных параметров разрешенного строительства, реконструкции объектов капитального строительства</w:t>
      </w:r>
      <w:r w:rsidR="00C229A6">
        <w:t xml:space="preserve"> (далее – проекты)</w:t>
      </w:r>
      <w:r w:rsidRPr="00815760">
        <w:t xml:space="preserve">. </w:t>
      </w:r>
    </w:p>
    <w:p w:rsidR="00C229A6" w:rsidRDefault="00DB6D21" w:rsidP="00841CFF">
      <w:pPr>
        <w:pStyle w:val="13"/>
        <w:spacing w:before="0" w:after="0"/>
      </w:pPr>
      <w:r w:rsidRPr="00815760">
        <w:t>4. Комиссия рассматривает предложения граждан и юридических лиц на  стадии подготовки</w:t>
      </w:r>
      <w:r w:rsidR="00C229A6">
        <w:t xml:space="preserve"> проектов.</w:t>
      </w:r>
    </w:p>
    <w:p w:rsidR="00D27FE4" w:rsidRDefault="00DB6D21" w:rsidP="00841CFF">
      <w:pPr>
        <w:pStyle w:val="13"/>
        <w:spacing w:before="0" w:after="0"/>
      </w:pPr>
      <w:r w:rsidRPr="00815760">
        <w:t>5</w:t>
      </w:r>
      <w:r w:rsidR="00D67C2C" w:rsidRPr="00815760">
        <w:t xml:space="preserve">. </w:t>
      </w:r>
      <w:r w:rsidR="005B6C69">
        <w:t xml:space="preserve"> </w:t>
      </w:r>
      <w:r w:rsidR="00D67C2C" w:rsidRPr="00815760">
        <w:t>Комиссия проводит публичные слушания</w:t>
      </w:r>
      <w:r w:rsidR="00C229A6">
        <w:t>:</w:t>
      </w:r>
      <w:r w:rsidR="00F768E5">
        <w:t xml:space="preserve"> </w:t>
      </w:r>
      <w:r w:rsidR="00D67C2C" w:rsidRPr="00815760">
        <w:t>по проект</w:t>
      </w:r>
      <w:r w:rsidR="00D16D24">
        <w:t>ам</w:t>
      </w:r>
      <w:r w:rsidR="00D67C2C" w:rsidRPr="00815760">
        <w:t xml:space="preserve"> Правил</w:t>
      </w:r>
      <w:r w:rsidR="00F768E5">
        <w:t xml:space="preserve">, </w:t>
      </w:r>
      <w:r w:rsidR="00E96EB0" w:rsidRPr="00815760">
        <w:t>по проект</w:t>
      </w:r>
      <w:r w:rsidR="00D16D24">
        <w:t>ам</w:t>
      </w:r>
      <w:r w:rsidR="00E96EB0" w:rsidRPr="00815760">
        <w:t xml:space="preserve"> генеральн</w:t>
      </w:r>
      <w:r w:rsidR="00D16D24">
        <w:t>ых</w:t>
      </w:r>
      <w:r w:rsidR="00E96EB0" w:rsidRPr="00815760">
        <w:t xml:space="preserve"> план</w:t>
      </w:r>
      <w:r w:rsidR="00D16D24">
        <w:t>ов</w:t>
      </w:r>
      <w:r w:rsidR="00D27FE4">
        <w:t>, проектам, предусматривающим внесение изменений в один из указанных утвержденных документов</w:t>
      </w:r>
      <w:r w:rsidR="00F768E5">
        <w:t xml:space="preserve">; </w:t>
      </w:r>
      <w:r w:rsidR="00367F40">
        <w:t xml:space="preserve">общественные </w:t>
      </w:r>
      <w:r w:rsidR="00367F40">
        <w:lastRenderedPageBreak/>
        <w:t>обсуждения</w:t>
      </w:r>
      <w:r w:rsidR="00D27FE4">
        <w:t>:</w:t>
      </w:r>
      <w:r w:rsidR="00F768E5">
        <w:t xml:space="preserve"> </w:t>
      </w:r>
      <w:r w:rsidR="00D27FE4">
        <w:t>по проектам планировки территории и проектам межевания территории, проектам, предусматривающим внесение изменений в один из указанных утвержденных документов;</w:t>
      </w:r>
      <w:r w:rsidR="00F768E5">
        <w:t xml:space="preserve"> </w:t>
      </w:r>
      <w:r w:rsidR="00367F40">
        <w:t xml:space="preserve">по </w:t>
      </w:r>
      <w:r w:rsidR="00EC0BB6" w:rsidRPr="00815760">
        <w:t>предоставлению разрешений на условно разрешенный вид использования земельных участков и объектов капитального строительства</w:t>
      </w:r>
      <w:r w:rsidR="00D27FE4">
        <w:t>;</w:t>
      </w:r>
      <w:r w:rsidR="00F768E5">
        <w:t xml:space="preserve"> </w:t>
      </w:r>
      <w:r w:rsidR="00367F40">
        <w:t xml:space="preserve">по </w:t>
      </w:r>
      <w:r w:rsidR="00EC0BB6" w:rsidRPr="00815760">
        <w:t>предоставлени</w:t>
      </w:r>
      <w:r w:rsidR="00367F40">
        <w:t>ю</w:t>
      </w:r>
      <w:r w:rsidR="00EC0BB6" w:rsidRPr="00815760">
        <w:t xml:space="preserve"> разрешений на отклонение от предельных параметров разрешенного строительства, реконструкции объектов капитального строительства</w:t>
      </w:r>
      <w:r w:rsidR="00D27FE4">
        <w:t>.</w:t>
      </w:r>
    </w:p>
    <w:p w:rsidR="00D67C2C" w:rsidRPr="00594735" w:rsidRDefault="00EC0BB6" w:rsidP="00841CFF">
      <w:pPr>
        <w:pStyle w:val="13"/>
        <w:spacing w:before="0" w:after="0"/>
      </w:pPr>
      <w:r w:rsidRPr="00815760">
        <w:t xml:space="preserve"> </w:t>
      </w:r>
      <w:r w:rsidR="00D27FE4">
        <w:t xml:space="preserve">Общественные обсуждения и публичные слушания проводятся </w:t>
      </w:r>
      <w:r w:rsidR="00D67C2C" w:rsidRPr="00815760">
        <w:t>в порядке, определ</w:t>
      </w:r>
      <w:r w:rsidR="00D27FE4">
        <w:t>енным</w:t>
      </w:r>
      <w:r w:rsidR="00D67C2C" w:rsidRPr="00815760">
        <w:t xml:space="preserve"> Уставом и </w:t>
      </w:r>
      <w:r w:rsidR="0004090C" w:rsidRPr="00815760">
        <w:t xml:space="preserve">положением об организации и проведении общественных обсуждений и публичных слушаний по вопросам градостроительной деятельности </w:t>
      </w:r>
      <w:r w:rsidR="004726EA" w:rsidRPr="00815760">
        <w:t>на территории муниципального образования</w:t>
      </w:r>
      <w:r w:rsidR="0004090C" w:rsidRPr="00815760">
        <w:t xml:space="preserve"> Туруханск</w:t>
      </w:r>
      <w:r w:rsidR="004726EA" w:rsidRPr="00815760">
        <w:t>ий</w:t>
      </w:r>
      <w:r w:rsidR="0004090C" w:rsidRPr="00815760">
        <w:t xml:space="preserve"> район, утвержденным решением Туруханского райсовета (далее – Положение)</w:t>
      </w:r>
      <w:r w:rsidR="00D67C2C" w:rsidRPr="00815760">
        <w:t xml:space="preserve">, </w:t>
      </w:r>
      <w:r w:rsidR="00F768E5">
        <w:t xml:space="preserve">на основании положений </w:t>
      </w:r>
      <w:hyperlink r:id="rId25" w:history="1">
        <w:r w:rsidR="00D67C2C" w:rsidRPr="00815760">
          <w:t>Градостроительн</w:t>
        </w:r>
        <w:r w:rsidR="00F768E5">
          <w:t>ого</w:t>
        </w:r>
        <w:r w:rsidR="00D67C2C" w:rsidRPr="00815760">
          <w:t xml:space="preserve"> кодекс</w:t>
        </w:r>
        <w:r w:rsidR="00F768E5">
          <w:t>а</w:t>
        </w:r>
      </w:hyperlink>
      <w:r w:rsidR="00D67C2C" w:rsidRPr="00594735">
        <w:t>.</w:t>
      </w:r>
    </w:p>
    <w:p w:rsidR="005B6C69" w:rsidRDefault="005B6C69" w:rsidP="00841CFF">
      <w:pPr>
        <w:pStyle w:val="13"/>
        <w:spacing w:before="0" w:after="0"/>
      </w:pPr>
      <w:r>
        <w:t>6</w:t>
      </w:r>
      <w:r w:rsidR="00D67C2C" w:rsidRPr="00594735">
        <w:t xml:space="preserve">. Комиссия принимает решения по подготовленным заключениям, рекомендациям по результатам </w:t>
      </w:r>
      <w:r w:rsidR="0004090C">
        <w:t xml:space="preserve">общественных обсуждений и </w:t>
      </w:r>
      <w:r w:rsidR="00D67C2C" w:rsidRPr="00594735">
        <w:t>публичных слушаний на своих заседаниях.</w:t>
      </w:r>
    </w:p>
    <w:p w:rsidR="00F9521D" w:rsidRDefault="00F9521D" w:rsidP="00531312">
      <w:pPr>
        <w:pStyle w:val="13"/>
      </w:pPr>
    </w:p>
    <w:p w:rsidR="002C7401" w:rsidRPr="005B6C69" w:rsidRDefault="002C7401" w:rsidP="00BC1EDB">
      <w:pPr>
        <w:pStyle w:val="13"/>
        <w:jc w:val="center"/>
      </w:pPr>
      <w:r w:rsidRPr="00815760">
        <w:rPr>
          <w:b/>
        </w:rPr>
        <w:t xml:space="preserve">Статья </w:t>
      </w:r>
      <w:r w:rsidR="0004090C" w:rsidRPr="00815760">
        <w:rPr>
          <w:b/>
        </w:rPr>
        <w:t>6</w:t>
      </w:r>
      <w:r w:rsidRPr="00815760">
        <w:rPr>
          <w:b/>
        </w:rPr>
        <w:t>. Градостроительны</w:t>
      </w:r>
      <w:r w:rsidR="00ED5468" w:rsidRPr="00815760">
        <w:rPr>
          <w:b/>
        </w:rPr>
        <w:t>й</w:t>
      </w:r>
      <w:r w:rsidRPr="00815760">
        <w:rPr>
          <w:b/>
        </w:rPr>
        <w:t xml:space="preserve"> регламент</w:t>
      </w:r>
    </w:p>
    <w:p w:rsidR="00815760" w:rsidRPr="00815760" w:rsidRDefault="00815760" w:rsidP="00531312">
      <w:pPr>
        <w:pStyle w:val="13"/>
        <w:rPr>
          <w:b/>
        </w:rPr>
      </w:pPr>
    </w:p>
    <w:p w:rsidR="002C7401" w:rsidRPr="009F239A" w:rsidRDefault="002C7401" w:rsidP="00841CFF">
      <w:pPr>
        <w:pStyle w:val="13"/>
        <w:spacing w:before="0" w:after="0"/>
      </w:pPr>
      <w:r w:rsidRPr="009F239A">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C7401" w:rsidRPr="009F239A" w:rsidRDefault="00ED5468" w:rsidP="00841CFF">
      <w:pPr>
        <w:pStyle w:val="13"/>
        <w:spacing w:before="0" w:after="0"/>
      </w:pPr>
      <w:r>
        <w:t>2</w:t>
      </w:r>
      <w:r w:rsidR="002C7401" w:rsidRPr="009F239A">
        <w:t xml:space="preserve">. </w:t>
      </w:r>
      <w:r w:rsidR="002C7401">
        <w:t xml:space="preserve">  </w:t>
      </w:r>
      <w:r w:rsidR="002C7401" w:rsidRPr="009F239A">
        <w:t>Градостроительны</w:t>
      </w:r>
      <w:r>
        <w:t>е</w:t>
      </w:r>
      <w:r w:rsidR="002C7401" w:rsidRPr="009F239A">
        <w:t xml:space="preserve"> регламент</w:t>
      </w:r>
      <w:r>
        <w:t>ы</w:t>
      </w:r>
      <w:r w:rsidR="002C7401" w:rsidRPr="009F239A">
        <w:t xml:space="preserve"> устанавлива</w:t>
      </w:r>
      <w:r>
        <w:t>ю</w:t>
      </w:r>
      <w:r w:rsidR="002C7401" w:rsidRPr="009F239A">
        <w:t>тся с учетом:</w:t>
      </w:r>
    </w:p>
    <w:p w:rsidR="002C7401" w:rsidRPr="009F239A" w:rsidRDefault="00F9521D" w:rsidP="00841CFF">
      <w:pPr>
        <w:pStyle w:val="13"/>
        <w:spacing w:before="0" w:after="0"/>
      </w:pPr>
      <w:r>
        <w:t xml:space="preserve">   </w:t>
      </w:r>
      <w:r w:rsidR="002C7401" w:rsidRPr="009F239A">
        <w:t>1) фактического использования земельных участков и объектов капитального строительства в границах территориальной зоны;</w:t>
      </w:r>
    </w:p>
    <w:p w:rsidR="002C7401" w:rsidRPr="009F239A" w:rsidRDefault="00F9521D" w:rsidP="00841CFF">
      <w:pPr>
        <w:pStyle w:val="13"/>
        <w:spacing w:before="0" w:after="0"/>
      </w:pPr>
      <w:r>
        <w:t xml:space="preserve">   </w:t>
      </w:r>
      <w:r w:rsidR="002C7401" w:rsidRPr="009F239A">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C7401" w:rsidRPr="009F239A" w:rsidRDefault="00F9521D" w:rsidP="00841CFF">
      <w:pPr>
        <w:pStyle w:val="13"/>
        <w:spacing w:before="0" w:after="0"/>
      </w:pPr>
      <w:r>
        <w:t xml:space="preserve">   </w:t>
      </w:r>
      <w:r w:rsidR="002C7401" w:rsidRPr="009F239A">
        <w:t xml:space="preserve">3) функциональных зон и характеристик их планируемого развития, определенных документами территориального планирования </w:t>
      </w:r>
      <w:r w:rsidR="00ED5468">
        <w:t>муниципальных образований</w:t>
      </w:r>
      <w:r w:rsidR="002C7401" w:rsidRPr="009F239A">
        <w:t>;</w:t>
      </w:r>
    </w:p>
    <w:p w:rsidR="002C7401" w:rsidRPr="009F239A" w:rsidRDefault="00F9521D" w:rsidP="00841CFF">
      <w:pPr>
        <w:pStyle w:val="13"/>
        <w:spacing w:before="0" w:after="0"/>
      </w:pPr>
      <w:r>
        <w:t xml:space="preserve">   </w:t>
      </w:r>
      <w:r w:rsidR="002C7401" w:rsidRPr="009F239A">
        <w:t>4) видов территориальных зон;</w:t>
      </w:r>
    </w:p>
    <w:p w:rsidR="002C7401" w:rsidRPr="009F239A" w:rsidRDefault="00F9521D" w:rsidP="00841CFF">
      <w:pPr>
        <w:pStyle w:val="13"/>
        <w:spacing w:before="0" w:after="0"/>
      </w:pPr>
      <w:r>
        <w:t xml:space="preserve">   </w:t>
      </w:r>
      <w:r w:rsidR="002C7401" w:rsidRPr="009F239A">
        <w:t xml:space="preserve">5) требований охраны объектов культурного </w:t>
      </w:r>
      <w:r w:rsidR="00ED5468">
        <w:t>наследия</w:t>
      </w:r>
      <w:r w:rsidR="002C7401" w:rsidRPr="009F239A">
        <w:t>, а также особо охраняемых природных территорий, иных природных объектов.</w:t>
      </w:r>
    </w:p>
    <w:p w:rsidR="002C7401" w:rsidRPr="009F239A" w:rsidRDefault="00874C60" w:rsidP="00841CFF">
      <w:pPr>
        <w:pStyle w:val="13"/>
        <w:spacing w:before="0" w:after="0"/>
      </w:pPr>
      <w:r>
        <w:t>3</w:t>
      </w:r>
      <w:r w:rsidR="002C7401">
        <w:t>.</w:t>
      </w:r>
      <w:r w:rsidR="005B6C69">
        <w:t xml:space="preserve"> </w:t>
      </w:r>
      <w:r w:rsidR="002C7401">
        <w:t xml:space="preserve"> </w:t>
      </w:r>
      <w:r w:rsidR="002C7401" w:rsidRPr="009F239A">
        <w:t xml:space="preserve">Действие </w:t>
      </w:r>
      <w:r w:rsidR="002C7401">
        <w:t xml:space="preserve"> </w:t>
      </w:r>
      <w:r w:rsidR="002C7401" w:rsidRPr="009F239A">
        <w:t xml:space="preserve">градостроительного </w:t>
      </w:r>
      <w:r w:rsidR="002C7401">
        <w:t xml:space="preserve"> </w:t>
      </w:r>
      <w:r w:rsidR="002C7401" w:rsidRPr="009F239A">
        <w:t xml:space="preserve">регламента, </w:t>
      </w:r>
      <w:r w:rsidR="002C7401">
        <w:t xml:space="preserve"> </w:t>
      </w:r>
      <w:r w:rsidR="002C7401" w:rsidRPr="009F239A">
        <w:t>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C7401" w:rsidRDefault="00874C60" w:rsidP="00841CFF">
      <w:pPr>
        <w:pStyle w:val="13"/>
        <w:spacing w:before="0" w:after="0"/>
      </w:pPr>
      <w:r>
        <w:t>4</w:t>
      </w:r>
      <w:r w:rsidR="002C7401" w:rsidRPr="009F239A">
        <w:t>.</w:t>
      </w:r>
      <w:r w:rsidR="005B6C69">
        <w:t xml:space="preserve"> </w:t>
      </w:r>
      <w:r w:rsidR="002C7401" w:rsidRPr="009F239A">
        <w:t>Действие градостроительного регламента не распро</w:t>
      </w:r>
      <w:r w:rsidR="002C7401">
        <w:t>страняется на земельные участки:</w:t>
      </w:r>
    </w:p>
    <w:p w:rsidR="002C7401" w:rsidRDefault="00F9521D" w:rsidP="00841CFF">
      <w:pPr>
        <w:pStyle w:val="13"/>
        <w:tabs>
          <w:tab w:val="left" w:pos="851"/>
        </w:tabs>
        <w:spacing w:before="0" w:after="0"/>
      </w:pPr>
      <w:r>
        <w:t xml:space="preserve">   </w:t>
      </w:r>
      <w:r w:rsidR="002C7401" w:rsidRPr="009F239A">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w:t>
      </w:r>
      <w:r w:rsidR="002C7401" w:rsidRPr="009F239A">
        <w:lastRenderedPageBreak/>
        <w:t>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C7401" w:rsidRPr="009F239A" w:rsidRDefault="00F9521D" w:rsidP="00841CFF">
      <w:pPr>
        <w:pStyle w:val="13"/>
        <w:spacing w:before="0" w:after="0"/>
      </w:pPr>
      <w:r>
        <w:t xml:space="preserve">   </w:t>
      </w:r>
      <w:r w:rsidR="00294D77">
        <w:t xml:space="preserve"> </w:t>
      </w:r>
      <w:r w:rsidR="002C7401" w:rsidRPr="009F239A">
        <w:t>2) в границах территорий общего пользования;</w:t>
      </w:r>
    </w:p>
    <w:p w:rsidR="002C7401" w:rsidRPr="009F239A" w:rsidRDefault="002C2255" w:rsidP="00841CFF">
      <w:pPr>
        <w:pStyle w:val="13"/>
        <w:spacing w:before="0" w:after="0"/>
      </w:pPr>
      <w:r>
        <w:t xml:space="preserve">    </w:t>
      </w:r>
      <w:r w:rsidR="002C7401" w:rsidRPr="009F239A">
        <w:t>3) предназначенные для размещения линейных объектов и (или) занятые линейными объектами;</w:t>
      </w:r>
    </w:p>
    <w:p w:rsidR="002C7401" w:rsidRDefault="00F9521D" w:rsidP="00841CFF">
      <w:pPr>
        <w:pStyle w:val="13"/>
        <w:spacing w:before="0" w:after="0"/>
      </w:pPr>
      <w:r>
        <w:t xml:space="preserve">   </w:t>
      </w:r>
      <w:r w:rsidR="00294D77">
        <w:t xml:space="preserve"> </w:t>
      </w:r>
      <w:r w:rsidR="002C7401" w:rsidRPr="009F239A">
        <w:t>4) предоставленные для добычи полезных ископаемых.</w:t>
      </w:r>
    </w:p>
    <w:p w:rsidR="00874C60" w:rsidRDefault="00874C60" w:rsidP="00841CFF">
      <w:pPr>
        <w:pStyle w:val="13"/>
        <w:spacing w:before="0" w:after="0"/>
      </w:pPr>
      <w:r>
        <w:t xml:space="preserve">5.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C7401" w:rsidRPr="00815760" w:rsidRDefault="00874C60" w:rsidP="00841CFF">
      <w:pPr>
        <w:pStyle w:val="13"/>
        <w:spacing w:before="0" w:after="0"/>
      </w:pPr>
      <w:r w:rsidRPr="00815760">
        <w:t>6</w:t>
      </w:r>
      <w:r w:rsidR="005B6C69">
        <w:t>.</w:t>
      </w:r>
      <w:r w:rsidR="00F9521D">
        <w:t xml:space="preserve"> </w:t>
      </w:r>
      <w:r w:rsidR="002C7401" w:rsidRPr="00815760">
        <w:t>Градостроительные регламенты не устанавливаются для земель</w:t>
      </w:r>
      <w:r w:rsidR="000859E0">
        <w:t xml:space="preserve"> лесного фонда</w:t>
      </w:r>
      <w:r w:rsidR="002C7401" w:rsidRPr="00815760">
        <w:t xml:space="preserve">, </w:t>
      </w:r>
      <w:r w:rsidR="000859E0">
        <w:t xml:space="preserve">земель, </w:t>
      </w:r>
      <w:r w:rsidR="002C7401" w:rsidRPr="00815760">
        <w:t xml:space="preserve">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815760">
        <w:t xml:space="preserve">сельскохозяйственных угодий в составе земель сельскохозяйственного назначения, </w:t>
      </w:r>
      <w:r w:rsidR="002C7401" w:rsidRPr="00815760">
        <w:t>земельных участков, расположенных в границах особых экономических зон и территорий опережающего социально-экономического развития.</w:t>
      </w:r>
    </w:p>
    <w:p w:rsidR="00874C60" w:rsidRPr="00815760" w:rsidRDefault="00874C60" w:rsidP="00841CFF">
      <w:pPr>
        <w:pStyle w:val="13"/>
        <w:spacing w:before="0" w:after="0"/>
      </w:pPr>
      <w:r w:rsidRPr="00815760">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w:t>
      </w:r>
      <w:r w:rsidR="00DF5D38" w:rsidRPr="00815760">
        <w:t>к</w:t>
      </w:r>
      <w:r w:rsidRPr="00815760">
        <w:t>та не было связано с использованием лесов)</w:t>
      </w:r>
      <w:r w:rsidR="00DF5D38" w:rsidRPr="00815760">
        <w:t>,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2C7401" w:rsidRPr="00815760" w:rsidRDefault="002C2255" w:rsidP="00841CFF">
      <w:pPr>
        <w:pStyle w:val="13"/>
        <w:spacing w:before="0" w:after="0"/>
        <w:ind w:firstLine="0"/>
      </w:pPr>
      <w:r>
        <w:t xml:space="preserve">       </w:t>
      </w:r>
      <w:r w:rsidR="002C7401" w:rsidRPr="00815760">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Красноярского края или уполномоченными органами местного самоуправления в соответствии с федеральными законами.</w:t>
      </w:r>
      <w:r w:rsidR="00DF5D38" w:rsidRPr="00815760">
        <w:t xml:space="preserve"> Использование земельных участков в границах особых экономических зон определяется органами управления особыми экономическими зонами.</w:t>
      </w:r>
      <w:r w:rsidR="000859E0">
        <w:t xml:space="preserve"> Использование земель из состава земель лесного фонда, определяется соответственно лесохозяйственным регламентом, в соответствии с лесным законодательством. </w:t>
      </w:r>
    </w:p>
    <w:p w:rsidR="002C7401" w:rsidRPr="00815760" w:rsidRDefault="002C7401" w:rsidP="00841CFF">
      <w:pPr>
        <w:pStyle w:val="13"/>
        <w:spacing w:before="0" w:after="0"/>
      </w:pPr>
      <w:r w:rsidRPr="00815760">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w:t>
      </w:r>
      <w:r w:rsidRPr="00815760">
        <w:lastRenderedPageBreak/>
        <w:t>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C7401" w:rsidRPr="00815760" w:rsidRDefault="002C7401" w:rsidP="00841CFF">
      <w:pPr>
        <w:pStyle w:val="13"/>
        <w:spacing w:before="0" w:after="0"/>
      </w:pPr>
      <w:r w:rsidRPr="00815760">
        <w:t xml:space="preserve">9. Реконструкция указанных в </w:t>
      </w:r>
      <w:hyperlink w:anchor="P152" w:history="1">
        <w:r w:rsidRPr="00815760">
          <w:t>пункте 8</w:t>
        </w:r>
      </w:hyperlink>
      <w:r w:rsidRPr="00815760">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C7401" w:rsidRPr="009F239A" w:rsidRDefault="002C7401" w:rsidP="00841CFF">
      <w:pPr>
        <w:pStyle w:val="13"/>
        <w:spacing w:before="0" w:after="0"/>
        <w:ind w:firstLine="426"/>
      </w:pPr>
      <w:r w:rsidRPr="00815760">
        <w:t xml:space="preserve">10.  В случае если использование указанных в </w:t>
      </w:r>
      <w:hyperlink w:anchor="P152" w:history="1">
        <w:r w:rsidRPr="00815760">
          <w:t>пункте 8</w:t>
        </w:r>
      </w:hyperlink>
      <w:r w:rsidRPr="00815760">
        <w:t xml:space="preserve"> настоящей статьи</w:t>
      </w:r>
      <w:r w:rsidRPr="009F239A">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C7401" w:rsidRDefault="002C7401" w:rsidP="00841CFF">
      <w:pPr>
        <w:pStyle w:val="13"/>
        <w:spacing w:before="0" w:after="0"/>
      </w:pPr>
    </w:p>
    <w:p w:rsidR="002C7401" w:rsidRDefault="002C7401" w:rsidP="00BC1EDB">
      <w:pPr>
        <w:pStyle w:val="13"/>
        <w:jc w:val="center"/>
        <w:rPr>
          <w:b/>
        </w:rPr>
      </w:pPr>
      <w:r w:rsidRPr="002C7401">
        <w:rPr>
          <w:b/>
        </w:rPr>
        <w:t>Глава 2. Изменение видов разрешенного использования земельных участков и объектов капитального строительства физическими и юридическими лицами</w:t>
      </w:r>
    </w:p>
    <w:p w:rsidR="00F9521D" w:rsidRPr="002C7401" w:rsidRDefault="00F9521D" w:rsidP="00531312">
      <w:pPr>
        <w:pStyle w:val="13"/>
        <w:rPr>
          <w:b/>
        </w:rPr>
      </w:pPr>
    </w:p>
    <w:p w:rsidR="002C7401" w:rsidRPr="00E410D0" w:rsidRDefault="002C7401" w:rsidP="00E410D0">
      <w:pPr>
        <w:pStyle w:val="13"/>
        <w:jc w:val="center"/>
        <w:rPr>
          <w:b/>
        </w:rPr>
      </w:pPr>
      <w:r w:rsidRPr="00E410D0">
        <w:rPr>
          <w:b/>
        </w:rPr>
        <w:t>Статья</w:t>
      </w:r>
      <w:r w:rsidR="0004090C" w:rsidRPr="00E410D0">
        <w:rPr>
          <w:b/>
        </w:rPr>
        <w:t xml:space="preserve"> 7</w:t>
      </w:r>
      <w:r w:rsidRPr="00E410D0">
        <w:rPr>
          <w:b/>
        </w:rPr>
        <w:t>. Виды разрешенного использования земельных участков и объектов капитального строительства</w:t>
      </w:r>
    </w:p>
    <w:p w:rsidR="002C7401" w:rsidRPr="009F239A" w:rsidRDefault="002C7401" w:rsidP="00841CFF">
      <w:pPr>
        <w:pStyle w:val="13"/>
        <w:spacing w:before="0" w:after="0"/>
      </w:pPr>
      <w:r w:rsidRPr="009F239A">
        <w:t>1. Разрешенное использование земельных участков и объектов капитального строительства может быть следующих видов:</w:t>
      </w:r>
    </w:p>
    <w:p w:rsidR="002C7401" w:rsidRPr="009F239A" w:rsidRDefault="00F9521D" w:rsidP="00841CFF">
      <w:pPr>
        <w:pStyle w:val="13"/>
        <w:spacing w:before="0" w:after="0"/>
      </w:pPr>
      <w:r>
        <w:t xml:space="preserve">  </w:t>
      </w:r>
      <w:r w:rsidR="002C7401" w:rsidRPr="009F239A">
        <w:t xml:space="preserve">1) </w:t>
      </w:r>
      <w:r w:rsidR="002C7401">
        <w:t xml:space="preserve"> </w:t>
      </w:r>
      <w:r w:rsidR="002C7401" w:rsidRPr="009F239A">
        <w:t>основные виды разрешенного использования;</w:t>
      </w:r>
    </w:p>
    <w:p w:rsidR="002C7401" w:rsidRPr="009F239A" w:rsidRDefault="00F9521D" w:rsidP="00841CFF">
      <w:pPr>
        <w:pStyle w:val="13"/>
        <w:spacing w:before="0" w:after="0"/>
      </w:pPr>
      <w:r>
        <w:t xml:space="preserve">  </w:t>
      </w:r>
      <w:r w:rsidR="002C7401" w:rsidRPr="009F239A">
        <w:t xml:space="preserve">2) </w:t>
      </w:r>
      <w:r w:rsidR="002C7401">
        <w:t xml:space="preserve"> </w:t>
      </w:r>
      <w:r w:rsidR="002C7401" w:rsidRPr="009F239A">
        <w:t>условно разрешенные виды использования;</w:t>
      </w:r>
    </w:p>
    <w:p w:rsidR="002C7401" w:rsidRPr="009F239A" w:rsidRDefault="00F9521D" w:rsidP="00841CFF">
      <w:pPr>
        <w:pStyle w:val="13"/>
        <w:spacing w:before="0" w:after="0"/>
      </w:pPr>
      <w:r>
        <w:t xml:space="preserve">  </w:t>
      </w:r>
      <w:r w:rsidR="002C7401" w:rsidRPr="009F239A">
        <w:t xml:space="preserve">3) </w:t>
      </w:r>
      <w:r w:rsidR="005B6C69">
        <w:t xml:space="preserve"> </w:t>
      </w:r>
      <w:r w:rsidR="002C7401" w:rsidRPr="009F239A">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C7401" w:rsidRDefault="002C7401" w:rsidP="00841CFF">
      <w:pPr>
        <w:pStyle w:val="13"/>
        <w:spacing w:before="0" w:after="0"/>
      </w:pPr>
      <w:r w:rsidRPr="009F239A">
        <w:t xml:space="preserve">2. </w:t>
      </w:r>
      <w:r>
        <w:t xml:space="preserve"> </w:t>
      </w:r>
      <w:r w:rsidRPr="009F239A">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DF5D38" w:rsidRPr="009F239A" w:rsidRDefault="00DF5D38" w:rsidP="00841CFF">
      <w:pPr>
        <w:pStyle w:val="13"/>
        <w:spacing w:before="0" w:after="0"/>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C7401" w:rsidRPr="00406CF3" w:rsidRDefault="00C336C2" w:rsidP="00841CFF">
      <w:pPr>
        <w:pStyle w:val="13"/>
        <w:spacing w:before="0" w:after="0"/>
      </w:pPr>
      <w:r>
        <w:t>3</w:t>
      </w:r>
      <w:r w:rsidR="002C7401">
        <w:t xml:space="preserve">. </w:t>
      </w:r>
      <w:r w:rsidR="005B6C69">
        <w:t xml:space="preserve"> </w:t>
      </w:r>
      <w:r w:rsidR="002C7401" w:rsidRPr="00406CF3">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C7401" w:rsidRPr="00FD64EA" w:rsidRDefault="00C336C2" w:rsidP="00531312">
      <w:pPr>
        <w:pStyle w:val="13"/>
      </w:pPr>
      <w:r>
        <w:lastRenderedPageBreak/>
        <w:t>4</w:t>
      </w:r>
      <w:r w:rsidR="002C7401" w:rsidRPr="00FD64EA">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w:t>
      </w:r>
      <w:r w:rsidR="002C7401" w:rsidRPr="00D3001E">
        <w:t>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w:t>
      </w:r>
      <w:r w:rsidR="002C7401" w:rsidRPr="00FD64EA">
        <w:t xml:space="preserve"> самостоятельно без дополнительных разрешений и согласования.</w:t>
      </w:r>
    </w:p>
    <w:p w:rsidR="002C7401" w:rsidRPr="00406CF3" w:rsidRDefault="00C336C2" w:rsidP="00531312">
      <w:pPr>
        <w:pStyle w:val="13"/>
      </w:pPr>
      <w:r>
        <w:t>5</w:t>
      </w:r>
      <w:r w:rsidR="002C7401" w:rsidRPr="00406CF3">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C7401" w:rsidRPr="00815760" w:rsidRDefault="00C336C2" w:rsidP="00531312">
      <w:pPr>
        <w:pStyle w:val="13"/>
      </w:pPr>
      <w:r>
        <w:t>6</w:t>
      </w:r>
      <w:r w:rsidR="002C7401" w:rsidRPr="00406CF3">
        <w:t xml:space="preserve">. </w:t>
      </w:r>
      <w:r w:rsidR="00BC1EDB">
        <w:t xml:space="preserve"> </w:t>
      </w:r>
      <w:r w:rsidR="002C7401" w:rsidRPr="00406CF3">
        <w:t xml:space="preserve">Предоставление разрешения на условно разрешенный вид использования </w:t>
      </w:r>
      <w:r w:rsidR="002C7401" w:rsidRPr="00815760">
        <w:t xml:space="preserve">земельного участка или объекта капитального строительства осуществляется в порядке, предусмотренном Градостроительным </w:t>
      </w:r>
      <w:hyperlink r:id="rId26" w:history="1">
        <w:r w:rsidR="002C7401" w:rsidRPr="00815760">
          <w:t>кодексом</w:t>
        </w:r>
      </w:hyperlink>
      <w:r w:rsidR="002C7401" w:rsidRPr="00815760">
        <w:t xml:space="preserve">. </w:t>
      </w:r>
    </w:p>
    <w:p w:rsidR="002C7401" w:rsidRPr="00815760" w:rsidRDefault="00C336C2" w:rsidP="00531312">
      <w:pPr>
        <w:pStyle w:val="13"/>
      </w:pPr>
      <w:r w:rsidRPr="00815760">
        <w:t>7</w:t>
      </w:r>
      <w:r w:rsidR="002C7401" w:rsidRPr="00815760">
        <w:t>.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w:t>
      </w:r>
      <w:r w:rsidR="005B6C69">
        <w:t xml:space="preserve"> </w:t>
      </w:r>
      <w:r w:rsidR="002C7401" w:rsidRPr="00815760">
        <w:t>предоставлении такого разрешения.</w:t>
      </w:r>
    </w:p>
    <w:p w:rsidR="002C7401" w:rsidRPr="00406CF3" w:rsidRDefault="002C7401" w:rsidP="00531312">
      <w:pPr>
        <w:pStyle w:val="13"/>
      </w:pPr>
    </w:p>
    <w:p w:rsidR="002C7401" w:rsidRDefault="002C7401" w:rsidP="00BC1EDB">
      <w:pPr>
        <w:pStyle w:val="13"/>
        <w:jc w:val="center"/>
        <w:rPr>
          <w:b/>
        </w:rPr>
      </w:pPr>
      <w:r w:rsidRPr="00BC1EDB">
        <w:rPr>
          <w:b/>
        </w:rPr>
        <w:t xml:space="preserve">Статья </w:t>
      </w:r>
      <w:r w:rsidR="0004090C" w:rsidRPr="00BC1EDB">
        <w:rPr>
          <w:b/>
        </w:rPr>
        <w:t>8</w:t>
      </w:r>
      <w:r w:rsidRPr="00BC1EDB">
        <w:rPr>
          <w:b/>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BC1EDB" w:rsidRPr="00BC1EDB" w:rsidRDefault="00BC1EDB" w:rsidP="00BC1EDB">
      <w:pPr>
        <w:pStyle w:val="13"/>
        <w:jc w:val="center"/>
        <w:rPr>
          <w:b/>
        </w:rPr>
      </w:pPr>
    </w:p>
    <w:p w:rsidR="002C7401" w:rsidRPr="00815760" w:rsidRDefault="002C7401" w:rsidP="00841CFF">
      <w:pPr>
        <w:pStyle w:val="13"/>
        <w:spacing w:before="0" w:after="0"/>
      </w:pPr>
      <w:r w:rsidRPr="00815760">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2C7401" w:rsidRPr="00815760" w:rsidRDefault="00F9521D" w:rsidP="00841CFF">
      <w:pPr>
        <w:pStyle w:val="13"/>
        <w:spacing w:before="0" w:after="0"/>
      </w:pPr>
      <w:r>
        <w:t xml:space="preserve">   </w:t>
      </w:r>
      <w:r w:rsidR="002C7401" w:rsidRPr="00815760">
        <w:t>1) предельные (минимальные и (или) максимальные) размеры земельных участков, в том числе их площадь;</w:t>
      </w:r>
    </w:p>
    <w:p w:rsidR="002C7401" w:rsidRPr="00815760" w:rsidRDefault="00F9521D" w:rsidP="00841CFF">
      <w:pPr>
        <w:pStyle w:val="13"/>
        <w:spacing w:before="0" w:after="0"/>
      </w:pPr>
      <w:r>
        <w:t xml:space="preserve">   </w:t>
      </w:r>
      <w:r w:rsidR="002C7401" w:rsidRPr="00815760">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C7401" w:rsidRPr="00815760" w:rsidRDefault="00F9521D" w:rsidP="00841CFF">
      <w:pPr>
        <w:pStyle w:val="13"/>
        <w:spacing w:before="0" w:after="0"/>
      </w:pPr>
      <w:r>
        <w:t xml:space="preserve">   </w:t>
      </w:r>
      <w:r w:rsidR="002C7401" w:rsidRPr="00815760">
        <w:t>3) предельное количество этажей или предельную высоту зданий, строений, сооружений;</w:t>
      </w:r>
    </w:p>
    <w:p w:rsidR="002C7401" w:rsidRPr="00815760" w:rsidRDefault="00F9521D" w:rsidP="00841CFF">
      <w:pPr>
        <w:pStyle w:val="13"/>
        <w:spacing w:before="0" w:after="0"/>
      </w:pPr>
      <w:r>
        <w:t xml:space="preserve">   </w:t>
      </w:r>
      <w:r w:rsidR="002C7401" w:rsidRPr="00815760">
        <w:t xml:space="preserve">4) </w:t>
      </w:r>
      <w:r w:rsidR="00C336C2" w:rsidRPr="00815760">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336C2" w:rsidRPr="00815760" w:rsidRDefault="00C336C2" w:rsidP="00841CFF">
      <w:pPr>
        <w:pStyle w:val="13"/>
        <w:spacing w:before="0" w:after="0"/>
      </w:pPr>
      <w:r w:rsidRPr="00815760">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49" w:history="1">
        <w:r w:rsidRPr="00815760">
          <w:t>пунктами 2</w:t>
        </w:r>
      </w:hyperlink>
      <w:r w:rsidRPr="00815760">
        <w:t xml:space="preserve"> - </w:t>
      </w:r>
      <w:hyperlink w:anchor="P51" w:history="1">
        <w:r w:rsidRPr="00815760">
          <w:t>4 части 1</w:t>
        </w:r>
      </w:hyperlink>
      <w:r w:rsidRPr="00815760">
        <w:t xml:space="preserve"> настоящей статьи предельные параметры разрешенного строительства, реконструкции объектов </w:t>
      </w:r>
      <w:r w:rsidRPr="00815760">
        <w:lastRenderedPageBreak/>
        <w:t>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C336C2" w:rsidRPr="00815760" w:rsidRDefault="00C336C2" w:rsidP="00841CFF">
      <w:pPr>
        <w:pStyle w:val="13"/>
        <w:spacing w:before="0" w:after="0"/>
      </w:pPr>
      <w:r w:rsidRPr="00815760">
        <w:t xml:space="preserve">1.2. Наряду с указанными в </w:t>
      </w:r>
      <w:hyperlink w:anchor="P49" w:history="1">
        <w:r w:rsidRPr="00815760">
          <w:t>пунктах 2</w:t>
        </w:r>
      </w:hyperlink>
      <w:r w:rsidRPr="00815760">
        <w:t xml:space="preserve"> - </w:t>
      </w:r>
      <w:hyperlink w:anchor="P51" w:history="1">
        <w:r w:rsidRPr="00815760">
          <w:t>4 части 1</w:t>
        </w:r>
      </w:hyperlink>
      <w:r w:rsidRPr="00815760">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C336C2" w:rsidRPr="00815760" w:rsidRDefault="00C336C2" w:rsidP="00841CFF">
      <w:pPr>
        <w:pStyle w:val="13"/>
        <w:spacing w:before="0" w:after="0"/>
      </w:pPr>
      <w:r w:rsidRPr="00815760">
        <w:t xml:space="preserve">2. Применительно к каждой территориальной зоне устанавливаются указанные в </w:t>
      </w:r>
      <w:hyperlink w:anchor="P46" w:history="1">
        <w:r w:rsidRPr="00815760">
          <w:t>части 1</w:t>
        </w:r>
      </w:hyperlink>
      <w:r w:rsidRPr="00815760">
        <w:t xml:space="preserve"> настоящей статьи размеры и параметры, их сочетания.</w:t>
      </w:r>
    </w:p>
    <w:p w:rsidR="00C336C2" w:rsidRPr="00815760" w:rsidRDefault="00C336C2" w:rsidP="00841CFF">
      <w:pPr>
        <w:pStyle w:val="13"/>
        <w:spacing w:before="0" w:after="0"/>
      </w:pPr>
      <w:r w:rsidRPr="00815760">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w:t>
      </w:r>
      <w:r>
        <w:t>-</w:t>
      </w:r>
      <w:r w:rsidRPr="00815760">
        <w:t>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C336C2" w:rsidRPr="00815760" w:rsidRDefault="00C336C2" w:rsidP="00841CFF">
      <w:pPr>
        <w:pStyle w:val="13"/>
        <w:spacing w:before="0" w:after="0"/>
      </w:pPr>
      <w:r w:rsidRPr="00815760">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C7401" w:rsidRPr="00BC1EDB" w:rsidRDefault="002C7401" w:rsidP="00BC1EDB">
      <w:pPr>
        <w:pStyle w:val="13"/>
        <w:jc w:val="center"/>
        <w:rPr>
          <w:b/>
        </w:rPr>
      </w:pPr>
    </w:p>
    <w:p w:rsidR="002C7401" w:rsidRDefault="0004090C" w:rsidP="00BC1EDB">
      <w:pPr>
        <w:pStyle w:val="13"/>
        <w:jc w:val="center"/>
        <w:rPr>
          <w:b/>
        </w:rPr>
      </w:pPr>
      <w:r w:rsidRPr="00BC1EDB">
        <w:rPr>
          <w:b/>
        </w:rPr>
        <w:t>Статья 9</w:t>
      </w:r>
      <w:r w:rsidR="002C7401" w:rsidRPr="00BC1EDB">
        <w:rPr>
          <w:b/>
        </w:rPr>
        <w:t>. Порядок предоставления разрешения на условно разрешенный вид использования земельного участка или объекта капитального строительства</w:t>
      </w:r>
    </w:p>
    <w:p w:rsidR="00BC1EDB" w:rsidRPr="00BC1EDB" w:rsidRDefault="00BC1EDB" w:rsidP="00BC1EDB">
      <w:pPr>
        <w:pStyle w:val="13"/>
        <w:jc w:val="center"/>
        <w:rPr>
          <w:b/>
        </w:rPr>
      </w:pPr>
    </w:p>
    <w:p w:rsidR="002C7401" w:rsidRPr="00815760" w:rsidRDefault="002C7401" w:rsidP="00841CFF">
      <w:pPr>
        <w:pStyle w:val="13"/>
        <w:spacing w:before="0" w:after="0"/>
      </w:pPr>
      <w:r w:rsidRPr="00815760">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C7401" w:rsidRPr="00815760" w:rsidRDefault="002C7401" w:rsidP="00841CFF">
      <w:pPr>
        <w:pStyle w:val="13"/>
        <w:spacing w:before="0" w:after="0"/>
      </w:pPr>
      <w:r w:rsidRPr="00815760">
        <w:lastRenderedPageBreak/>
        <w:t xml:space="preserve">2.   </w:t>
      </w:r>
      <w:r w:rsidR="000D4B40" w:rsidRPr="00815760">
        <w:t xml:space="preserve">Проект решения </w:t>
      </w:r>
      <w:r w:rsidRPr="00815760">
        <w:t xml:space="preserve">о предоставлении разрешения на условно разрешенный вид использования подлежит </w:t>
      </w:r>
      <w:r w:rsidR="000D4B40" w:rsidRPr="00815760">
        <w:t xml:space="preserve">рассмотрению на </w:t>
      </w:r>
      <w:r w:rsidR="00425D15" w:rsidRPr="00815760">
        <w:t>общественных обсуждениях</w:t>
      </w:r>
      <w:r w:rsidRPr="00815760">
        <w:t xml:space="preserve">. Порядок организации и проведения </w:t>
      </w:r>
      <w:r w:rsidR="00425D15" w:rsidRPr="00815760">
        <w:t xml:space="preserve">общественных обсуждений </w:t>
      </w:r>
      <w:r w:rsidRPr="00815760">
        <w:t xml:space="preserve">определяется </w:t>
      </w:r>
      <w:r w:rsidR="00425D15" w:rsidRPr="00815760">
        <w:t>П</w:t>
      </w:r>
      <w:r w:rsidR="000D4B40" w:rsidRPr="00815760">
        <w:t xml:space="preserve">оложением </w:t>
      </w:r>
      <w:r w:rsidR="006D39EA">
        <w:t xml:space="preserve"> в соответствии с Градостроительн</w:t>
      </w:r>
      <w:r w:rsidR="000859E0">
        <w:t>ым</w:t>
      </w:r>
      <w:r w:rsidR="006D39EA">
        <w:t xml:space="preserve"> кодекс</w:t>
      </w:r>
      <w:r w:rsidR="000859E0">
        <w:t>ом</w:t>
      </w:r>
      <w:r w:rsidR="006D39EA">
        <w:t xml:space="preserve">, </w:t>
      </w:r>
      <w:r w:rsidRPr="00815760">
        <w:t>с учетом положений настоящей статьи.</w:t>
      </w:r>
    </w:p>
    <w:p w:rsidR="00536E61" w:rsidRPr="00815760" w:rsidRDefault="00536E61" w:rsidP="00841CFF">
      <w:pPr>
        <w:pStyle w:val="13"/>
        <w:spacing w:before="0" w:after="0"/>
      </w:pPr>
      <w:r w:rsidRPr="00815760">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36E61" w:rsidRPr="00815760" w:rsidRDefault="00536E61" w:rsidP="00841CFF">
      <w:pPr>
        <w:pStyle w:val="13"/>
        <w:spacing w:before="0" w:after="0"/>
      </w:pPr>
      <w:r w:rsidRPr="00815760">
        <w:t xml:space="preserve">4. Организатор общественных обсуждений направляет сообщения о проведении общественных обсуждений </w:t>
      </w:r>
      <w:r w:rsidR="00367F40">
        <w:t>п</w:t>
      </w:r>
      <w:r w:rsidRPr="00815760">
        <w:t>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w:t>
      </w:r>
      <w:r>
        <w:t xml:space="preserve"> </w:t>
      </w:r>
      <w:r w:rsidRPr="00815760">
        <w:t>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536E61" w:rsidRPr="00815760" w:rsidRDefault="00536E61" w:rsidP="00841CFF">
      <w:pPr>
        <w:pStyle w:val="13"/>
        <w:spacing w:before="0" w:after="0"/>
      </w:pPr>
      <w:r w:rsidRPr="00815760">
        <w:t xml:space="preserve">5.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w:t>
      </w:r>
      <w:r w:rsidR="00425D15" w:rsidRPr="00815760">
        <w:t xml:space="preserve">Положением </w:t>
      </w:r>
      <w:r w:rsidRPr="00815760">
        <w:t>и не может быть более одного месяца.</w:t>
      </w:r>
    </w:p>
    <w:p w:rsidR="00536E61" w:rsidRPr="00815760" w:rsidRDefault="00536E61" w:rsidP="00841CFF">
      <w:pPr>
        <w:pStyle w:val="13"/>
        <w:spacing w:before="0" w:after="0"/>
      </w:pPr>
      <w:bookmarkStart w:id="4" w:name="P74"/>
      <w:bookmarkEnd w:id="4"/>
      <w:r w:rsidRPr="00815760">
        <w:t>6. На основании заключения о результатах общественных обсуждений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района.</w:t>
      </w:r>
    </w:p>
    <w:p w:rsidR="00536E61" w:rsidRPr="00815760" w:rsidRDefault="00536E61" w:rsidP="00841CFF">
      <w:pPr>
        <w:pStyle w:val="13"/>
        <w:spacing w:before="0" w:after="0"/>
      </w:pPr>
      <w:r w:rsidRPr="00815760">
        <w:t xml:space="preserve">7. На основании указанных в </w:t>
      </w:r>
      <w:hyperlink w:anchor="P74" w:history="1">
        <w:r w:rsidRPr="00445F5E">
          <w:t>части 6</w:t>
        </w:r>
      </w:hyperlink>
      <w:r w:rsidRPr="00815760">
        <w:t xml:space="preserve"> настоящей статьи рекомендаций Глава района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w:t>
      </w:r>
      <w:r w:rsidRPr="00F63638">
        <w:t>муниципальных правовых актов, иной официальной информации,</w:t>
      </w:r>
      <w:r w:rsidRPr="00815760">
        <w:t xml:space="preserve"> и размещается на официальном сайте в сети "Интернет".</w:t>
      </w:r>
    </w:p>
    <w:p w:rsidR="00536E61" w:rsidRPr="00815760" w:rsidRDefault="00536E61" w:rsidP="00841CFF">
      <w:pPr>
        <w:pStyle w:val="13"/>
        <w:spacing w:before="0" w:after="0"/>
      </w:pPr>
      <w:r w:rsidRPr="00815760">
        <w:t>8. Расходы, связанные с организацией и проведением общественных обсуждений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36E61" w:rsidRDefault="00536E61" w:rsidP="00841CFF">
      <w:pPr>
        <w:pStyle w:val="13"/>
        <w:spacing w:before="0" w:after="0"/>
      </w:pPr>
      <w:r w:rsidRPr="00815760">
        <w:lastRenderedPageBreak/>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w:t>
      </w:r>
    </w:p>
    <w:p w:rsidR="007C6DE5" w:rsidRPr="00445F5E" w:rsidRDefault="007C6DE5" w:rsidP="00841CFF">
      <w:pPr>
        <w:pStyle w:val="ConsPlusNormal"/>
        <w:ind w:firstLine="540"/>
        <w:jc w:val="both"/>
        <w:rPr>
          <w:rFonts w:ascii="Times New Roman" w:hAnsi="Times New Roman" w:cs="Times New Roman"/>
          <w:sz w:val="28"/>
          <w:szCs w:val="28"/>
        </w:rPr>
      </w:pPr>
      <w:r w:rsidRPr="00445F5E">
        <w:rPr>
          <w:rFonts w:ascii="Times New Roman" w:hAnsi="Times New Roman" w:cs="Times New Roman"/>
          <w:sz w:val="28"/>
          <w:szCs w:val="28"/>
        </w:rPr>
        <w:t xml:space="preserve">9.1.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0068431E" w:rsidRPr="00445F5E">
        <w:rPr>
          <w:rFonts w:ascii="Times New Roman" w:hAnsi="Times New Roman" w:cs="Times New Roman"/>
          <w:sz w:val="28"/>
          <w:szCs w:val="28"/>
        </w:rPr>
        <w:t xml:space="preserve">указанных в части 2 статьи 55.32 Градостроительного кодекса, </w:t>
      </w:r>
      <w:r w:rsidRPr="00445F5E">
        <w:rPr>
          <w:rFonts w:ascii="Times New Roman" w:hAnsi="Times New Roman" w:cs="Times New Roman"/>
          <w:sz w:val="28"/>
          <w:szCs w:val="28"/>
        </w:rPr>
        <w:t>не допускается предоставление разрешения на условно разрешенный вид использования в отн</w:t>
      </w:r>
      <w:r w:rsidRPr="00445F5E">
        <w:rPr>
          <w:rFonts w:ascii="Times New Roman" w:hAnsi="Times New Roman" w:cs="Times New Roman"/>
          <w:b/>
          <w:sz w:val="28"/>
          <w:szCs w:val="28"/>
        </w:rPr>
        <w:t>о</w:t>
      </w:r>
      <w:r w:rsidRPr="00445F5E">
        <w:rPr>
          <w:rFonts w:ascii="Times New Roman" w:hAnsi="Times New Roman" w:cs="Times New Roman"/>
          <w:sz w:val="28"/>
          <w:szCs w:val="28"/>
        </w:rPr>
        <w:t>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w:t>
      </w:r>
      <w:r w:rsidR="0068431E" w:rsidRPr="00445F5E">
        <w:rPr>
          <w:rFonts w:ascii="Times New Roman" w:hAnsi="Times New Roman" w:cs="Times New Roman"/>
          <w:sz w:val="28"/>
          <w:szCs w:val="28"/>
        </w:rPr>
        <w:t xml:space="preserve">  которые указаны в части 2 статьи 55.32 Градостроительного кодекса и от которых поступило данное уведомление, </w:t>
      </w:r>
      <w:r w:rsidRPr="00445F5E">
        <w:rPr>
          <w:rFonts w:ascii="Times New Roman" w:hAnsi="Times New Roman" w:cs="Times New Roman"/>
          <w:sz w:val="28"/>
          <w:szCs w:val="28"/>
        </w:rPr>
        <w:t>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45F5E" w:rsidRDefault="00445F5E" w:rsidP="00841CFF">
      <w:pPr>
        <w:pStyle w:val="13"/>
        <w:spacing w:before="0" w:after="0"/>
      </w:pPr>
      <w:r w:rsidRPr="00815760">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45F5E" w:rsidRDefault="00445F5E" w:rsidP="00445F5E">
      <w:pPr>
        <w:pStyle w:val="13"/>
        <w:ind w:firstLine="0"/>
      </w:pPr>
    </w:p>
    <w:p w:rsidR="002C7401" w:rsidRDefault="002C7401" w:rsidP="00445F5E">
      <w:pPr>
        <w:pStyle w:val="13"/>
        <w:ind w:firstLine="0"/>
        <w:jc w:val="center"/>
        <w:rPr>
          <w:b/>
        </w:rPr>
      </w:pPr>
      <w:r w:rsidRPr="00BC1EDB">
        <w:rPr>
          <w:b/>
        </w:rPr>
        <w:t>Статья 1</w:t>
      </w:r>
      <w:r w:rsidR="00425D15" w:rsidRPr="00BC1EDB">
        <w:rPr>
          <w:b/>
        </w:rPr>
        <w:t>0</w:t>
      </w:r>
      <w:r w:rsidRPr="00BC1EDB">
        <w:rPr>
          <w:b/>
        </w:rPr>
        <w:t xml:space="preserve">. Отклонение от предельных параметров разрешенного </w:t>
      </w:r>
      <w:r w:rsidR="006573C6" w:rsidRPr="00BC1EDB">
        <w:rPr>
          <w:b/>
        </w:rPr>
        <w:t xml:space="preserve">               </w:t>
      </w:r>
      <w:r w:rsidRPr="00BC1EDB">
        <w:rPr>
          <w:b/>
        </w:rPr>
        <w:t>строительства, реконструкции объектов капитального строительства</w:t>
      </w:r>
    </w:p>
    <w:p w:rsidR="00BC1EDB" w:rsidRPr="00BC1EDB" w:rsidRDefault="00BC1EDB" w:rsidP="00BC1EDB">
      <w:pPr>
        <w:pStyle w:val="13"/>
        <w:jc w:val="center"/>
        <w:rPr>
          <w:b/>
        </w:rPr>
      </w:pPr>
    </w:p>
    <w:p w:rsidR="002C7401" w:rsidRDefault="00896DE0" w:rsidP="00841CFF">
      <w:pPr>
        <w:pStyle w:val="13"/>
        <w:spacing w:before="0" w:after="0"/>
      </w:pPr>
      <w:r>
        <w:t>1.</w:t>
      </w:r>
      <w:r w:rsidR="00294D77">
        <w:t xml:space="preserve"> </w:t>
      </w:r>
      <w:r w:rsidR="002C7401" w:rsidRPr="00406CF3">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2224A" w:rsidRPr="00815760" w:rsidRDefault="007C6DE5" w:rsidP="00841CFF">
      <w:pPr>
        <w:pStyle w:val="13"/>
        <w:spacing w:before="0" w:after="0"/>
      </w:pPr>
      <w:r>
        <w:t>2</w:t>
      </w:r>
      <w:r w:rsidR="00A2224A" w:rsidRPr="00815760">
        <w:t>.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2224A" w:rsidRPr="00815760" w:rsidRDefault="007C6DE5" w:rsidP="00841CFF">
      <w:pPr>
        <w:pStyle w:val="13"/>
        <w:spacing w:before="0" w:after="0"/>
      </w:pPr>
      <w:r>
        <w:t>3</w:t>
      </w:r>
      <w:r w:rsidR="00A2224A" w:rsidRPr="00815760">
        <w:t xml:space="preserve">. Проект решения о предоставлении разрешения на отклонение от предельных параметров разрешенного строительства, реконструкции объектов </w:t>
      </w:r>
      <w:r w:rsidR="00A2224A" w:rsidRPr="00815760">
        <w:lastRenderedPageBreak/>
        <w:t>капитального строительства подлежит рассмотрению на общественных обсуждениях, проводимых в порядке, установленном Положением. Расходы, связанные с организацией и проведением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2224A" w:rsidRPr="00815760" w:rsidRDefault="007C6DE5" w:rsidP="00841CFF">
      <w:pPr>
        <w:pStyle w:val="13"/>
        <w:spacing w:before="0" w:after="0"/>
      </w:pPr>
      <w:bookmarkStart w:id="5" w:name="P92"/>
      <w:bookmarkEnd w:id="5"/>
      <w:r>
        <w:t>4</w:t>
      </w:r>
      <w:r w:rsidR="00A2224A" w:rsidRPr="00815760">
        <w:t>. На основании заключения о результатах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района.</w:t>
      </w:r>
    </w:p>
    <w:p w:rsidR="00A2224A" w:rsidRDefault="007C6DE5" w:rsidP="00841CFF">
      <w:pPr>
        <w:pStyle w:val="13"/>
        <w:spacing w:before="0" w:after="0"/>
      </w:pPr>
      <w:r>
        <w:t>5</w:t>
      </w:r>
      <w:r w:rsidR="00A2224A" w:rsidRPr="00815760">
        <w:t xml:space="preserve">. Глава </w:t>
      </w:r>
      <w:r w:rsidR="00C57D69" w:rsidRPr="00815760">
        <w:t>района в</w:t>
      </w:r>
      <w:r w:rsidR="00A2224A" w:rsidRPr="00815760">
        <w:t xml:space="preserve"> течение семи дней со дня поступления указанных в </w:t>
      </w:r>
      <w:hyperlink w:anchor="P92" w:history="1">
        <w:r w:rsidR="00A2224A" w:rsidRPr="00445F5E">
          <w:t xml:space="preserve">части </w:t>
        </w:r>
        <w:r w:rsidRPr="00445F5E">
          <w:t>4</w:t>
        </w:r>
      </w:hyperlink>
      <w:r w:rsidR="00A2224A" w:rsidRPr="00815760">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C6DE5" w:rsidRPr="00445F5E" w:rsidRDefault="007C6DE5" w:rsidP="00841CFF">
      <w:pPr>
        <w:pStyle w:val="ConsPlusNormal"/>
        <w:ind w:firstLine="540"/>
        <w:jc w:val="both"/>
        <w:rPr>
          <w:rFonts w:ascii="Times New Roman" w:hAnsi="Times New Roman" w:cs="Times New Roman"/>
          <w:sz w:val="28"/>
          <w:szCs w:val="28"/>
        </w:rPr>
      </w:pPr>
      <w:r w:rsidRPr="00445F5E">
        <w:rPr>
          <w:rFonts w:ascii="Times New Roman" w:hAnsi="Times New Roman" w:cs="Times New Roman"/>
          <w:sz w:val="28"/>
          <w:szCs w:val="28"/>
        </w:rPr>
        <w:t xml:space="preserve">5.1.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r w:rsidR="0068431E" w:rsidRPr="00445F5E">
        <w:rPr>
          <w:rFonts w:ascii="Times New Roman" w:hAnsi="Times New Roman" w:cs="Times New Roman"/>
          <w:sz w:val="28"/>
          <w:szCs w:val="28"/>
        </w:rPr>
        <w:t xml:space="preserve">указанных в части 2 статьи 55.32 Градостроительного кодекса, </w:t>
      </w:r>
      <w:r w:rsidRPr="00445F5E">
        <w:rPr>
          <w:rFonts w:ascii="Times New Roman" w:hAnsi="Times New Roman" w:cs="Times New Roman"/>
          <w:sz w:val="28"/>
          <w:szCs w:val="28"/>
        </w:rPr>
        <w:t xml:space="preserve">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w:t>
      </w:r>
      <w:r w:rsidR="0068431E" w:rsidRPr="00445F5E">
        <w:rPr>
          <w:rFonts w:ascii="Times New Roman" w:hAnsi="Times New Roman" w:cs="Times New Roman"/>
          <w:sz w:val="28"/>
          <w:szCs w:val="28"/>
        </w:rPr>
        <w:t xml:space="preserve">которые указаны в части 2 статьи 55.32 Градостроительного кодекса и от которых поступило данное уведомление, </w:t>
      </w:r>
      <w:r w:rsidRPr="00445F5E">
        <w:rPr>
          <w:rFonts w:ascii="Times New Roman" w:hAnsi="Times New Roman" w:cs="Times New Roman"/>
          <w:sz w:val="28"/>
          <w:szCs w:val="28"/>
        </w:rPr>
        <w:t>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2224A" w:rsidRPr="00445F5E" w:rsidRDefault="007C6DE5" w:rsidP="00841CFF">
      <w:pPr>
        <w:pStyle w:val="ConsPlusNormal"/>
        <w:ind w:firstLine="540"/>
        <w:jc w:val="both"/>
        <w:rPr>
          <w:rFonts w:ascii="Times New Roman" w:hAnsi="Times New Roman" w:cs="Times New Roman"/>
          <w:sz w:val="28"/>
          <w:szCs w:val="28"/>
        </w:rPr>
      </w:pPr>
      <w:r w:rsidRPr="00445F5E">
        <w:rPr>
          <w:rFonts w:ascii="Times New Roman" w:hAnsi="Times New Roman" w:cs="Times New Roman"/>
          <w:sz w:val="28"/>
          <w:szCs w:val="28"/>
        </w:rPr>
        <w:t>6</w:t>
      </w:r>
      <w:r w:rsidR="00A2224A" w:rsidRPr="00445F5E">
        <w:rPr>
          <w:rFonts w:ascii="Times New Roman" w:hAnsi="Times New Roman" w:cs="Times New Roman"/>
          <w:sz w:val="28"/>
          <w:szCs w:val="28"/>
        </w:rPr>
        <w:t>.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2224A" w:rsidRPr="00815760" w:rsidRDefault="007C6DE5" w:rsidP="00841CFF">
      <w:pPr>
        <w:pStyle w:val="13"/>
        <w:spacing w:before="0" w:after="0"/>
      </w:pPr>
      <w:r>
        <w:t>7</w:t>
      </w:r>
      <w:r w:rsidR="00A2224A" w:rsidRPr="00815760">
        <w:t xml:space="preserve">. Предоставление разрешения на отклонение от предельных параметров разрешенного строительства, реконструкции объектов капитального </w:t>
      </w:r>
      <w:r w:rsidR="00A2224A" w:rsidRPr="00815760">
        <w:lastRenderedPageBreak/>
        <w:t>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BC1EDB" w:rsidRDefault="00BC1EDB" w:rsidP="00531312">
      <w:pPr>
        <w:pStyle w:val="13"/>
      </w:pPr>
    </w:p>
    <w:p w:rsidR="002C7401" w:rsidRPr="006573C6" w:rsidRDefault="005E3414" w:rsidP="00BC1EDB">
      <w:pPr>
        <w:pStyle w:val="13"/>
        <w:jc w:val="center"/>
      </w:pPr>
      <w:r w:rsidRPr="005E3414">
        <w:rPr>
          <w:b/>
        </w:rPr>
        <w:t>Глава 3. Подготовка документации по планировке территории органами местного самоуправления</w:t>
      </w:r>
    </w:p>
    <w:p w:rsidR="002C7401" w:rsidRDefault="002C7401" w:rsidP="00531312">
      <w:pPr>
        <w:pStyle w:val="13"/>
      </w:pPr>
    </w:p>
    <w:p w:rsidR="005E3414" w:rsidRDefault="005E3414" w:rsidP="00BC1EDB">
      <w:pPr>
        <w:pStyle w:val="13"/>
        <w:jc w:val="center"/>
        <w:rPr>
          <w:b/>
        </w:rPr>
      </w:pPr>
      <w:r w:rsidRPr="00BC1EDB">
        <w:rPr>
          <w:b/>
        </w:rPr>
        <w:t>Статья 1</w:t>
      </w:r>
      <w:r w:rsidR="00425D15" w:rsidRPr="00BC1EDB">
        <w:rPr>
          <w:b/>
        </w:rPr>
        <w:t>1</w:t>
      </w:r>
      <w:r w:rsidRPr="00BC1EDB">
        <w:rPr>
          <w:b/>
        </w:rPr>
        <w:t>. Подготовка и утверждение документации по планировке территории</w:t>
      </w:r>
      <w:r w:rsidR="00112FAD" w:rsidRPr="00BC1EDB">
        <w:rPr>
          <w:b/>
        </w:rPr>
        <w:t xml:space="preserve"> применительно к территории поселения</w:t>
      </w:r>
    </w:p>
    <w:p w:rsidR="00B65D39" w:rsidRPr="00BC1EDB" w:rsidRDefault="00B65D39" w:rsidP="00BC1EDB">
      <w:pPr>
        <w:pStyle w:val="13"/>
        <w:jc w:val="center"/>
        <w:rPr>
          <w:b/>
        </w:rPr>
      </w:pPr>
    </w:p>
    <w:p w:rsidR="00112FAD" w:rsidRPr="00115062" w:rsidRDefault="00112FAD" w:rsidP="00841CFF">
      <w:pPr>
        <w:pStyle w:val="13"/>
        <w:spacing w:before="0" w:after="0"/>
      </w:pPr>
      <w:bookmarkStart w:id="6" w:name="P94"/>
      <w:bookmarkStart w:id="7" w:name="P97"/>
      <w:bookmarkEnd w:id="6"/>
      <w:bookmarkEnd w:id="7"/>
      <w:r w:rsidRPr="00115062">
        <w:t xml:space="preserve">1. Решение о подготовке документации по планировке территории </w:t>
      </w:r>
      <w:r w:rsidR="00E73CFD">
        <w:t xml:space="preserve">и межеванию территории (далее – решение о подготовке документации по планировке территории) </w:t>
      </w:r>
      <w:r w:rsidRPr="00115062">
        <w:t xml:space="preserve">применительно к территории Светлогорского сельсовета, принимается администрацией района по инициативе администрации района либо на основании предложений физических или юридических лиц о подготовке документации по планировке территории. </w:t>
      </w:r>
    </w:p>
    <w:p w:rsidR="00112FAD" w:rsidRPr="00115062" w:rsidRDefault="00112FAD" w:rsidP="00841CFF">
      <w:pPr>
        <w:pStyle w:val="13"/>
        <w:spacing w:before="0" w:after="0"/>
      </w:pPr>
      <w:r w:rsidRPr="00115062">
        <w:t xml:space="preserve">2. Указанное в </w:t>
      </w:r>
      <w:hyperlink w:anchor="P97" w:history="1">
        <w:r w:rsidRPr="00445F5E">
          <w:t>части 1</w:t>
        </w:r>
      </w:hyperlink>
      <w:r w:rsidRPr="00115062">
        <w:t xml:space="preserve"> настоящей статьи решение подлежит опубликованию в порядке, установленном для официального опубликования в течение трех дней со дня принятия такого решения и размещается на официальном сайте в сети "Интернет".</w:t>
      </w:r>
    </w:p>
    <w:p w:rsidR="00112FAD" w:rsidRPr="00115062" w:rsidRDefault="00112FAD" w:rsidP="00841CFF">
      <w:pPr>
        <w:pStyle w:val="13"/>
        <w:spacing w:before="0" w:after="0"/>
      </w:pPr>
      <w:r w:rsidRPr="00115062">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района свои предложения о порядке, сроках подготовки и содержании документации по планировке территории.</w:t>
      </w:r>
    </w:p>
    <w:p w:rsidR="00112FAD" w:rsidRPr="00115062" w:rsidRDefault="00112FAD" w:rsidP="00841CFF">
      <w:pPr>
        <w:pStyle w:val="13"/>
        <w:spacing w:before="0" w:after="0"/>
      </w:pPr>
      <w:r w:rsidRPr="00115062">
        <w:t>4. Администрация района осуществляет проверку документации по планировке территории на соответствие требованиям, установленными документами территориального планирования, правилами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По результатам проверки администрация района принимает соответствующее решение о направлении документации по планировке территории Главе района или об отклонении такой документации и о направлении ее на доработку.</w:t>
      </w:r>
    </w:p>
    <w:p w:rsidR="00112FAD" w:rsidRPr="00115062" w:rsidRDefault="00112FAD" w:rsidP="00841CFF">
      <w:pPr>
        <w:pStyle w:val="13"/>
        <w:spacing w:before="0" w:after="0"/>
      </w:pPr>
      <w:r w:rsidRPr="00115062">
        <w:lastRenderedPageBreak/>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администрацией района, до их утверждения подлежат обязательному рассмотрению на общественных обсуждениях.</w:t>
      </w:r>
    </w:p>
    <w:p w:rsidR="00112FAD" w:rsidRPr="00115062" w:rsidRDefault="00112FAD" w:rsidP="00841CFF">
      <w:pPr>
        <w:pStyle w:val="13"/>
        <w:spacing w:before="0" w:after="0"/>
      </w:pPr>
      <w:r w:rsidRPr="00115062">
        <w:t>5.1. Общественные обсуждения по проекту планировки территории и проекту межевания территории не проводятся, если они подготовлены в отношении:</w:t>
      </w:r>
    </w:p>
    <w:p w:rsidR="00112FAD" w:rsidRPr="00115062" w:rsidRDefault="00112FAD" w:rsidP="00841CFF">
      <w:pPr>
        <w:pStyle w:val="13"/>
        <w:spacing w:before="0" w:after="0"/>
      </w:pPr>
      <w:r w:rsidRPr="00115062">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112FAD" w:rsidRDefault="00112FAD" w:rsidP="00841CFF">
      <w:pPr>
        <w:pStyle w:val="13"/>
        <w:spacing w:before="0" w:after="0"/>
      </w:pPr>
      <w:r w:rsidRPr="00115062">
        <w:t xml:space="preserve">2) территории в границах земельного участка, предоставленного </w:t>
      </w:r>
      <w:r w:rsidR="00DB1B34">
        <w:t xml:space="preserve">садоводческому или огородническому некоммерческому товариществу для </w:t>
      </w:r>
      <w:r w:rsidRPr="00115062">
        <w:t xml:space="preserve"> ведения садоводства</w:t>
      </w:r>
      <w:r w:rsidR="00DB1B34">
        <w:t xml:space="preserve"> или</w:t>
      </w:r>
      <w:r w:rsidRPr="00115062">
        <w:t xml:space="preserve"> огородничества;</w:t>
      </w:r>
    </w:p>
    <w:p w:rsidR="00DB1B34" w:rsidRPr="00115062" w:rsidRDefault="00DB1B34" w:rsidP="00841CFF">
      <w:pPr>
        <w:pStyle w:val="13"/>
        <w:spacing w:before="0" w:after="0"/>
      </w:pPr>
      <w:r>
        <w:t>3) территории для размещения линейных объектов в границах земель лесного фонда.</w:t>
      </w:r>
    </w:p>
    <w:p w:rsidR="00112FAD" w:rsidRPr="00115062" w:rsidRDefault="00112FAD" w:rsidP="00841CFF">
      <w:pPr>
        <w:pStyle w:val="13"/>
        <w:spacing w:before="0" w:after="0"/>
      </w:pPr>
      <w:r w:rsidRPr="00115062">
        <w:t xml:space="preserve">6. Общественные обсуждения по проекту планировки территории и проекту межевания территории проводятся в порядке, установленном Положением, </w:t>
      </w:r>
      <w:r w:rsidR="0068431E">
        <w:t xml:space="preserve">в соответствии с Градостроительным кодексом, </w:t>
      </w:r>
      <w:r w:rsidRPr="00115062">
        <w:t>с учетом положений настоящей статьи.</w:t>
      </w:r>
    </w:p>
    <w:p w:rsidR="00112FAD" w:rsidRPr="00115062" w:rsidRDefault="00112FAD" w:rsidP="00841CFF">
      <w:pPr>
        <w:pStyle w:val="13"/>
        <w:spacing w:before="0" w:after="0"/>
      </w:pPr>
      <w:r w:rsidRPr="00115062">
        <w:t>7. Срок проведения общественных обсуждений со дня оповещения жителей Светлогорского сельсовета об их проведении до дня опубликования заключения о результатах общественных обсуждений определяется Положением и не может быть менее одного месяца и более трех месяцев.</w:t>
      </w:r>
    </w:p>
    <w:p w:rsidR="00112FAD" w:rsidRPr="00115062" w:rsidRDefault="00112FAD" w:rsidP="00841CFF">
      <w:pPr>
        <w:pStyle w:val="13"/>
        <w:spacing w:before="0" w:after="0"/>
      </w:pPr>
      <w:r w:rsidRPr="00115062">
        <w:t>8. Администрация района направляет соответственно Главе района подготовленную документацию по планировке территории, протокол общественных обсуждений по проекту планировки территории и проекту межевания территории и заключение о результатах общественных обсуждений  не позднее чем через пятнадцать дней со дня проведения общественных обсуждений.</w:t>
      </w:r>
    </w:p>
    <w:p w:rsidR="00112FAD" w:rsidRPr="00115062" w:rsidRDefault="00112FAD" w:rsidP="00841CFF">
      <w:pPr>
        <w:pStyle w:val="13"/>
        <w:spacing w:before="0" w:after="0"/>
      </w:pPr>
      <w:r w:rsidRPr="00115062">
        <w:t>9. Глава района с учетом протокола общественных обсуждений по проекту планировки территории и проекту межевания территории и заключения о результатах общественных обсуждений принимает решение об утверждении документации по планировке территории или об отклонении такой документации и о направлении ее в администрацию района на доработку с учетом указанных протокола и заключения.</w:t>
      </w:r>
    </w:p>
    <w:p w:rsidR="00F9521D" w:rsidRDefault="00112FAD" w:rsidP="00841CFF">
      <w:pPr>
        <w:pStyle w:val="13"/>
        <w:spacing w:before="0" w:after="0"/>
      </w:pPr>
      <w:r w:rsidRPr="00115062">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в течение семи дней со дня утверждения указанной документации и размещается на официальном сайте в сети "Интернет".</w:t>
      </w:r>
    </w:p>
    <w:p w:rsidR="00F9521D" w:rsidRDefault="00F9521D" w:rsidP="00531312">
      <w:pPr>
        <w:pStyle w:val="13"/>
      </w:pPr>
    </w:p>
    <w:p w:rsidR="00B65D39" w:rsidRDefault="00B65D39" w:rsidP="007B3C1B">
      <w:pPr>
        <w:pStyle w:val="13"/>
        <w:jc w:val="center"/>
        <w:rPr>
          <w:b/>
        </w:rPr>
      </w:pPr>
    </w:p>
    <w:p w:rsidR="00B65D39" w:rsidRDefault="00B65D39" w:rsidP="007B3C1B">
      <w:pPr>
        <w:pStyle w:val="13"/>
        <w:jc w:val="center"/>
        <w:rPr>
          <w:b/>
        </w:rPr>
      </w:pPr>
    </w:p>
    <w:p w:rsidR="00B65D39" w:rsidRDefault="00B65D39" w:rsidP="007B3C1B">
      <w:pPr>
        <w:pStyle w:val="13"/>
        <w:jc w:val="center"/>
        <w:rPr>
          <w:b/>
        </w:rPr>
      </w:pPr>
    </w:p>
    <w:p w:rsidR="005E3414" w:rsidRDefault="005E3414" w:rsidP="007B3C1B">
      <w:pPr>
        <w:pStyle w:val="13"/>
        <w:jc w:val="center"/>
        <w:rPr>
          <w:b/>
        </w:rPr>
      </w:pPr>
      <w:r w:rsidRPr="00115062">
        <w:rPr>
          <w:b/>
        </w:rPr>
        <w:t xml:space="preserve">Глава </w:t>
      </w:r>
      <w:r w:rsidR="00764696" w:rsidRPr="00115062">
        <w:rPr>
          <w:b/>
        </w:rPr>
        <w:t>4</w:t>
      </w:r>
      <w:r w:rsidRPr="00115062">
        <w:rPr>
          <w:b/>
        </w:rPr>
        <w:t xml:space="preserve">. Проведение </w:t>
      </w:r>
      <w:r w:rsidR="00367F40">
        <w:rPr>
          <w:b/>
        </w:rPr>
        <w:t xml:space="preserve">общественных обсуждений </w:t>
      </w:r>
      <w:r w:rsidR="00733AA3">
        <w:rPr>
          <w:b/>
        </w:rPr>
        <w:t xml:space="preserve">и </w:t>
      </w:r>
      <w:r w:rsidRPr="00115062">
        <w:rPr>
          <w:b/>
        </w:rPr>
        <w:t>публичных слушаний по вопросам</w:t>
      </w:r>
      <w:r w:rsidR="007B3C1B">
        <w:t xml:space="preserve"> </w:t>
      </w:r>
      <w:r w:rsidRPr="00115062">
        <w:rPr>
          <w:b/>
        </w:rPr>
        <w:t>землепользования и застройки</w:t>
      </w:r>
    </w:p>
    <w:p w:rsidR="00B65D39" w:rsidRPr="007B3C1B" w:rsidRDefault="00B65D39" w:rsidP="007B3C1B">
      <w:pPr>
        <w:pStyle w:val="13"/>
        <w:jc w:val="center"/>
      </w:pPr>
    </w:p>
    <w:p w:rsidR="005E3414" w:rsidRDefault="005E3414" w:rsidP="00B65D39">
      <w:pPr>
        <w:pStyle w:val="13"/>
        <w:ind w:firstLine="0"/>
        <w:jc w:val="center"/>
        <w:rPr>
          <w:b/>
        </w:rPr>
      </w:pPr>
      <w:r w:rsidRPr="00773009">
        <w:rPr>
          <w:b/>
        </w:rPr>
        <w:t>Статья 1</w:t>
      </w:r>
      <w:r w:rsidR="00425D15" w:rsidRPr="00773009">
        <w:rPr>
          <w:b/>
        </w:rPr>
        <w:t>2</w:t>
      </w:r>
      <w:r w:rsidRPr="00773009">
        <w:rPr>
          <w:b/>
        </w:rPr>
        <w:t xml:space="preserve">. </w:t>
      </w:r>
      <w:r w:rsidR="00764696" w:rsidRPr="00773009">
        <w:rPr>
          <w:b/>
        </w:rPr>
        <w:t>Участие граждан, их объединений, юридических лиц в обсуждении и принятии решений в области землепользования и застройки</w:t>
      </w:r>
    </w:p>
    <w:p w:rsidR="00B65D39" w:rsidRPr="00773009" w:rsidRDefault="00B65D39" w:rsidP="00B65D39">
      <w:pPr>
        <w:pStyle w:val="13"/>
        <w:ind w:firstLine="0"/>
        <w:rPr>
          <w:b/>
        </w:rPr>
      </w:pPr>
    </w:p>
    <w:p w:rsidR="00E82E8A" w:rsidRPr="00115062" w:rsidRDefault="00E73CFD" w:rsidP="00B65D39">
      <w:pPr>
        <w:pStyle w:val="13"/>
        <w:spacing w:before="0" w:after="0"/>
      </w:pPr>
      <w:r>
        <w:t xml:space="preserve">1. </w:t>
      </w:r>
      <w:r w:rsidR="00E82E8A" w:rsidRPr="00115062">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w:t>
      </w:r>
      <w:r w:rsidR="00733AA3">
        <w:t xml:space="preserve">проектам, предусматривающим внесение изменений в один из указанных утвержденных документов, проводятся публичные слушания; по </w:t>
      </w:r>
      <w:r w:rsidR="00E82E8A" w:rsidRPr="00115062">
        <w:t xml:space="preserve">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33AA3">
        <w:t xml:space="preserve">проводятся общественные обсуждения. Публичные слушания и общественные обсуждения проводятся </w:t>
      </w:r>
      <w:r w:rsidR="00E82E8A" w:rsidRPr="00115062">
        <w:t xml:space="preserve">в соответствии с </w:t>
      </w:r>
      <w:r w:rsidR="00C270A6" w:rsidRPr="00115062">
        <w:t>У</w:t>
      </w:r>
      <w:r w:rsidR="00E82E8A" w:rsidRPr="00115062">
        <w:t xml:space="preserve">ставом </w:t>
      </w:r>
      <w:r w:rsidR="00405C50" w:rsidRPr="00115062">
        <w:t>район</w:t>
      </w:r>
      <w:r w:rsidR="00C270A6" w:rsidRPr="00115062">
        <w:t>а</w:t>
      </w:r>
      <w:r w:rsidR="00733AA3">
        <w:t>,</w:t>
      </w:r>
      <w:r w:rsidR="00E82E8A" w:rsidRPr="00115062">
        <w:t xml:space="preserve"> </w:t>
      </w:r>
      <w:r w:rsidR="00C270A6" w:rsidRPr="00115062">
        <w:t>Положением</w:t>
      </w:r>
      <w:r w:rsidR="00405C50" w:rsidRPr="00115062">
        <w:t xml:space="preserve"> </w:t>
      </w:r>
      <w:r w:rsidR="00E82E8A" w:rsidRPr="00115062">
        <w:t xml:space="preserve">и с учетом положений </w:t>
      </w:r>
      <w:r w:rsidR="00405C50" w:rsidRPr="00115062">
        <w:t>Градостроительного к</w:t>
      </w:r>
      <w:r w:rsidR="00E82E8A" w:rsidRPr="00115062">
        <w:t xml:space="preserve">одекса, за исключением случаев, предусмотренных </w:t>
      </w:r>
      <w:r w:rsidR="00405C50" w:rsidRPr="00115062">
        <w:t>Градостроительным к</w:t>
      </w:r>
      <w:r w:rsidR="00E82E8A" w:rsidRPr="00115062">
        <w:t>одексом и другими федеральными законами.</w:t>
      </w:r>
    </w:p>
    <w:p w:rsidR="00E82E8A" w:rsidRPr="00115062" w:rsidRDefault="00E82E8A" w:rsidP="00B65D39">
      <w:pPr>
        <w:pStyle w:val="13"/>
        <w:spacing w:before="0" w:after="0"/>
      </w:pPr>
      <w:r w:rsidRPr="00115062">
        <w:t xml:space="preserve">2. Участниками общественных обсуждений и публичных слушаний по проектам генеральных планов, </w:t>
      </w:r>
      <w:r w:rsidR="00600B3E">
        <w:t xml:space="preserve">проектам правил землепользования и застройки, </w:t>
      </w:r>
      <w:r w:rsidRPr="00115062">
        <w:t>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w:t>
      </w:r>
      <w:r w:rsidR="00405C50" w:rsidRPr="00115062">
        <w:t xml:space="preserve"> Светлогорского сельсовета</w:t>
      </w:r>
      <w:r w:rsidRPr="00115062">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2E8A" w:rsidRPr="00115062" w:rsidRDefault="00E82E8A" w:rsidP="00B65D39">
      <w:pPr>
        <w:pStyle w:val="13"/>
        <w:spacing w:before="0" w:after="0"/>
      </w:pPr>
      <w:bookmarkStart w:id="8" w:name="Par5"/>
      <w:bookmarkEnd w:id="8"/>
      <w:r w:rsidRPr="00115062">
        <w:t xml:space="preserve">3. Участниками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w:t>
      </w:r>
      <w:r w:rsidRPr="00115062">
        <w:lastRenderedPageBreak/>
        <w:t xml:space="preserve">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r:id="rId27" w:history="1">
        <w:r w:rsidRPr="00445F5E">
          <w:t xml:space="preserve">частью 3 статьи </w:t>
        </w:r>
        <w:r w:rsidR="000A0E85" w:rsidRPr="00445F5E">
          <w:t>9</w:t>
        </w:r>
      </w:hyperlink>
      <w:r w:rsidRPr="00115062">
        <w:t xml:space="preserve"> </w:t>
      </w:r>
      <w:r w:rsidR="000A0E85" w:rsidRPr="00115062">
        <w:t>настоящих Правил</w:t>
      </w:r>
      <w:r w:rsidRPr="00115062">
        <w:t>,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73009" w:rsidRPr="00115062" w:rsidRDefault="00773009" w:rsidP="00531312">
      <w:pPr>
        <w:pStyle w:val="13"/>
      </w:pPr>
      <w:bookmarkStart w:id="9" w:name="_Toc504352413"/>
    </w:p>
    <w:p w:rsidR="005E3414" w:rsidRDefault="005E7C57" w:rsidP="00773009">
      <w:pPr>
        <w:pStyle w:val="13"/>
        <w:jc w:val="center"/>
        <w:rPr>
          <w:b/>
        </w:rPr>
      </w:pPr>
      <w:r w:rsidRPr="00115062">
        <w:rPr>
          <w:b/>
        </w:rPr>
        <w:t xml:space="preserve">Глава 5. Внесение изменений в </w:t>
      </w:r>
      <w:r w:rsidR="002A5956">
        <w:rPr>
          <w:b/>
        </w:rPr>
        <w:t>П</w:t>
      </w:r>
      <w:r w:rsidRPr="00115062">
        <w:rPr>
          <w:b/>
        </w:rPr>
        <w:t xml:space="preserve">равила </w:t>
      </w:r>
    </w:p>
    <w:p w:rsidR="00B65D39" w:rsidRDefault="00B65D39" w:rsidP="00773009">
      <w:pPr>
        <w:pStyle w:val="13"/>
        <w:jc w:val="center"/>
        <w:rPr>
          <w:b/>
        </w:rPr>
      </w:pPr>
    </w:p>
    <w:bookmarkEnd w:id="9"/>
    <w:p w:rsidR="004C5679" w:rsidRPr="00773009" w:rsidRDefault="004C5679" w:rsidP="002C2255">
      <w:pPr>
        <w:pStyle w:val="13"/>
        <w:ind w:firstLine="0"/>
        <w:jc w:val="center"/>
        <w:rPr>
          <w:b/>
        </w:rPr>
      </w:pPr>
      <w:r w:rsidRPr="00773009">
        <w:rPr>
          <w:b/>
        </w:rPr>
        <w:t xml:space="preserve">Статья </w:t>
      </w:r>
      <w:r w:rsidR="00805A29" w:rsidRPr="00773009">
        <w:rPr>
          <w:b/>
        </w:rPr>
        <w:t>1</w:t>
      </w:r>
      <w:r w:rsidRPr="00773009">
        <w:rPr>
          <w:b/>
        </w:rPr>
        <w:t xml:space="preserve">3. Порядок внесения изменений в </w:t>
      </w:r>
      <w:r w:rsidR="002A5956">
        <w:rPr>
          <w:b/>
        </w:rPr>
        <w:t>П</w:t>
      </w:r>
      <w:r w:rsidRPr="00773009">
        <w:rPr>
          <w:b/>
        </w:rPr>
        <w:t>равила</w:t>
      </w:r>
    </w:p>
    <w:p w:rsidR="004C5679" w:rsidRPr="00115062" w:rsidRDefault="004C5679" w:rsidP="00B65D39">
      <w:pPr>
        <w:pStyle w:val="13"/>
        <w:spacing w:before="0" w:after="0"/>
      </w:pPr>
    </w:p>
    <w:p w:rsidR="004C5679" w:rsidRPr="00115062" w:rsidRDefault="004C5679" w:rsidP="00B65D39">
      <w:pPr>
        <w:pStyle w:val="13"/>
        <w:spacing w:before="0" w:after="0"/>
      </w:pPr>
      <w:r w:rsidRPr="00115062">
        <w:t xml:space="preserve">1. Внесение изменений в </w:t>
      </w:r>
      <w:r w:rsidR="005E7C57" w:rsidRPr="00115062">
        <w:t>П</w:t>
      </w:r>
      <w:r w:rsidRPr="00115062">
        <w:t xml:space="preserve">равила осуществляется в порядке, предусмотренном </w:t>
      </w:r>
      <w:hyperlink w:anchor="P0" w:history="1">
        <w:r w:rsidRPr="00445F5E">
          <w:t>статьями 31</w:t>
        </w:r>
      </w:hyperlink>
      <w:r w:rsidRPr="00445F5E">
        <w:t xml:space="preserve"> и </w:t>
      </w:r>
      <w:hyperlink w:anchor="P45" w:history="1">
        <w:r w:rsidRPr="00445F5E">
          <w:t>32</w:t>
        </w:r>
      </w:hyperlink>
      <w:r w:rsidRPr="00115062">
        <w:t xml:space="preserve"> </w:t>
      </w:r>
      <w:r w:rsidR="005E7C57" w:rsidRPr="00115062">
        <w:t>Градостроительного</w:t>
      </w:r>
      <w:r w:rsidRPr="00115062">
        <w:t xml:space="preserve"> Кодекса</w:t>
      </w:r>
      <w:r w:rsidR="003B1D2B">
        <w:t>, с учетом особенностей статьи 33 Градостроительного Кодекса</w:t>
      </w:r>
      <w:r w:rsidRPr="00115062">
        <w:t>.</w:t>
      </w:r>
    </w:p>
    <w:p w:rsidR="004C5679" w:rsidRPr="00115062" w:rsidRDefault="004C5679" w:rsidP="00B65D39">
      <w:pPr>
        <w:pStyle w:val="13"/>
        <w:spacing w:before="0" w:after="0"/>
      </w:pPr>
      <w:r w:rsidRPr="00115062">
        <w:t xml:space="preserve">2. Основаниями для рассмотрения </w:t>
      </w:r>
      <w:r w:rsidR="00A02CAF" w:rsidRPr="00115062">
        <w:t>Г</w:t>
      </w:r>
      <w:r w:rsidRPr="00115062">
        <w:t xml:space="preserve">лавой </w:t>
      </w:r>
      <w:r w:rsidR="005E7C57" w:rsidRPr="00115062">
        <w:t>района</w:t>
      </w:r>
      <w:r w:rsidRPr="00115062">
        <w:t xml:space="preserve"> вопроса о внесении изменений в </w:t>
      </w:r>
      <w:r w:rsidR="007B78EE" w:rsidRPr="00115062">
        <w:t>П</w:t>
      </w:r>
      <w:r w:rsidRPr="00115062">
        <w:t>равила  являются:</w:t>
      </w:r>
    </w:p>
    <w:p w:rsidR="004C5679" w:rsidRPr="00115062" w:rsidRDefault="00F9521D" w:rsidP="00B65D39">
      <w:pPr>
        <w:pStyle w:val="13"/>
        <w:tabs>
          <w:tab w:val="left" w:pos="851"/>
        </w:tabs>
        <w:spacing w:before="0" w:after="0"/>
      </w:pPr>
      <w:r>
        <w:t xml:space="preserve">   </w:t>
      </w:r>
      <w:r w:rsidR="004C5679" w:rsidRPr="00115062">
        <w:t xml:space="preserve">1) несоответствие </w:t>
      </w:r>
      <w:r w:rsidR="007B78EE" w:rsidRPr="00115062">
        <w:t>П</w:t>
      </w:r>
      <w:r w:rsidR="004C5679" w:rsidRPr="00115062">
        <w:t xml:space="preserve">равил генеральному плану поселения, схеме территориального планирования </w:t>
      </w:r>
      <w:r w:rsidR="007B78EE" w:rsidRPr="00115062">
        <w:t xml:space="preserve">Туруханского </w:t>
      </w:r>
      <w:r w:rsidR="004C5679" w:rsidRPr="00115062">
        <w:t xml:space="preserve">района, возникшее в результате внесения в такие генеральные планы или схему территориального планирования </w:t>
      </w:r>
      <w:r w:rsidR="007B78EE" w:rsidRPr="00115062">
        <w:t xml:space="preserve">Туруханского </w:t>
      </w:r>
      <w:r w:rsidR="004C5679" w:rsidRPr="00115062">
        <w:t>района изменений;</w:t>
      </w:r>
    </w:p>
    <w:p w:rsidR="004C5679" w:rsidRPr="00115062" w:rsidRDefault="00F9521D" w:rsidP="00B65D39">
      <w:pPr>
        <w:pStyle w:val="13"/>
        <w:spacing w:before="0" w:after="0"/>
      </w:pPr>
      <w:bookmarkStart w:id="10" w:name="P68"/>
      <w:bookmarkEnd w:id="10"/>
      <w:r>
        <w:t xml:space="preserve">   </w:t>
      </w:r>
      <w:r w:rsidR="004C5679" w:rsidRPr="00115062">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w:t>
      </w:r>
      <w:r w:rsidR="007B78EE" w:rsidRPr="00115062">
        <w:t>Правилах</w:t>
      </w:r>
      <w:r w:rsidR="004C5679" w:rsidRPr="00115062">
        <w:t>;</w:t>
      </w:r>
    </w:p>
    <w:p w:rsidR="004C5679" w:rsidRPr="00115062" w:rsidRDefault="00F9521D" w:rsidP="00B65D39">
      <w:pPr>
        <w:pStyle w:val="13"/>
        <w:spacing w:before="0" w:after="0"/>
      </w:pPr>
      <w:r>
        <w:t xml:space="preserve">    </w:t>
      </w:r>
      <w:r w:rsidR="004C5679" w:rsidRPr="00115062">
        <w:t>2) поступление предложений об изменении границ территориальных зон, изменении градостроительных регламентов.</w:t>
      </w:r>
    </w:p>
    <w:p w:rsidR="004C5679" w:rsidRPr="00115062" w:rsidRDefault="004C5679" w:rsidP="00B65D39">
      <w:pPr>
        <w:pStyle w:val="13"/>
        <w:spacing w:before="0" w:after="0"/>
      </w:pPr>
      <w:r w:rsidRPr="00115062">
        <w:t xml:space="preserve">3. Предложения о внесении изменений в </w:t>
      </w:r>
      <w:r w:rsidR="007B78EE" w:rsidRPr="00115062">
        <w:t>П</w:t>
      </w:r>
      <w:r w:rsidRPr="00115062">
        <w:t xml:space="preserve">равила в </w:t>
      </w:r>
      <w:r w:rsidR="00A02CAF" w:rsidRPr="00115062">
        <w:t>К</w:t>
      </w:r>
      <w:r w:rsidRPr="00115062">
        <w:t>омиссию направляются:</w:t>
      </w:r>
    </w:p>
    <w:p w:rsidR="004C5679" w:rsidRPr="00115062" w:rsidRDefault="00F9521D" w:rsidP="00B65D39">
      <w:pPr>
        <w:pStyle w:val="13"/>
        <w:spacing w:before="0" w:after="0"/>
      </w:pPr>
      <w:r>
        <w:t xml:space="preserve">   </w:t>
      </w:r>
      <w:r w:rsidR="004C5679" w:rsidRPr="00115062">
        <w:t xml:space="preserve">1) федеральными органами исполнительной власти в случаях, если </w:t>
      </w:r>
      <w:r w:rsidR="007B78EE" w:rsidRPr="00115062">
        <w:t>П</w:t>
      </w:r>
      <w:r w:rsidR="004C5679" w:rsidRPr="00115062">
        <w:t>равила могут воспрепятствовать функционированию, размещению объектов капитального строительства федерального значения;</w:t>
      </w:r>
    </w:p>
    <w:p w:rsidR="004C5679" w:rsidRPr="00115062" w:rsidRDefault="00F9521D" w:rsidP="00B65D39">
      <w:pPr>
        <w:pStyle w:val="13"/>
        <w:spacing w:before="0" w:after="0"/>
      </w:pPr>
      <w:r>
        <w:t xml:space="preserve">   </w:t>
      </w:r>
      <w:r w:rsidR="004C5679" w:rsidRPr="00115062">
        <w:t xml:space="preserve">2) органами исполнительной власти субъектов Российской Федерации в случаях, если </w:t>
      </w:r>
      <w:r w:rsidR="007B78EE" w:rsidRPr="00115062">
        <w:t>П</w:t>
      </w:r>
      <w:r w:rsidR="004C5679" w:rsidRPr="00115062">
        <w:t>равила  могут воспрепятствовать функционированию, размещению объектов капитального строительства регионального значения;</w:t>
      </w:r>
    </w:p>
    <w:p w:rsidR="004C5679" w:rsidRPr="00115062" w:rsidRDefault="00F9521D" w:rsidP="00B65D39">
      <w:pPr>
        <w:pStyle w:val="13"/>
        <w:spacing w:before="0" w:after="0"/>
      </w:pPr>
      <w:r>
        <w:t xml:space="preserve">   </w:t>
      </w:r>
      <w:r w:rsidR="004C5679" w:rsidRPr="00115062">
        <w:t xml:space="preserve">3) </w:t>
      </w:r>
      <w:r w:rsidR="00A02CAF" w:rsidRPr="00115062">
        <w:t xml:space="preserve">администрацией </w:t>
      </w:r>
      <w:r w:rsidR="007B78EE" w:rsidRPr="00115062">
        <w:t>Туруханского</w:t>
      </w:r>
      <w:r w:rsidR="004C5679" w:rsidRPr="00115062">
        <w:t xml:space="preserve"> района в случаях, если </w:t>
      </w:r>
      <w:r w:rsidR="007B78EE" w:rsidRPr="00115062">
        <w:t>П</w:t>
      </w:r>
      <w:r w:rsidR="004C5679" w:rsidRPr="00115062">
        <w:t>равила могут воспрепятствовать функционированию, размещению объектов капитального строительства местного значения;</w:t>
      </w:r>
    </w:p>
    <w:p w:rsidR="004C5679" w:rsidRPr="00115062" w:rsidRDefault="00F9521D" w:rsidP="00B65D39">
      <w:pPr>
        <w:pStyle w:val="13"/>
        <w:tabs>
          <w:tab w:val="left" w:pos="851"/>
        </w:tabs>
        <w:spacing w:before="0" w:after="0"/>
      </w:pPr>
      <w:r>
        <w:lastRenderedPageBreak/>
        <w:t xml:space="preserve">   </w:t>
      </w:r>
      <w:r w:rsidR="004C5679" w:rsidRPr="00115062">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rsidR="004C5679" w:rsidRPr="00115062" w:rsidRDefault="00F9521D" w:rsidP="00B65D39">
      <w:pPr>
        <w:pStyle w:val="13"/>
        <w:spacing w:before="0" w:after="0"/>
      </w:pPr>
      <w:r>
        <w:t xml:space="preserve">   </w:t>
      </w:r>
      <w:r w:rsidR="004C5679" w:rsidRPr="00115062">
        <w:t>5) физическими или юридическими лицами в инициативном порядке либо в случаях</w:t>
      </w:r>
      <w:r w:rsidR="007B78EE" w:rsidRPr="00115062">
        <w:t>, если в результате применения П</w:t>
      </w:r>
      <w:r w:rsidR="004C5679" w:rsidRPr="00115062">
        <w:t>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C5679" w:rsidRPr="00115062" w:rsidRDefault="004C5679" w:rsidP="00B65D39">
      <w:pPr>
        <w:pStyle w:val="13"/>
        <w:spacing w:before="0" w:after="0"/>
      </w:pPr>
      <w:r w:rsidRPr="00115062">
        <w:t xml:space="preserve">3.1. В случае, если правилами землепользования и застройки не обеспечена в соответствии </w:t>
      </w:r>
      <w:r w:rsidRPr="00445F5E">
        <w:t xml:space="preserve">с </w:t>
      </w:r>
      <w:hyperlink w:anchor="P6" w:history="1">
        <w:r w:rsidRPr="00445F5E">
          <w:t>частью 3.1 статьи 31</w:t>
        </w:r>
      </w:hyperlink>
      <w:r w:rsidRPr="00115062">
        <w:t xml:space="preserve"> </w:t>
      </w:r>
      <w:r w:rsidR="007B78EE" w:rsidRPr="00115062">
        <w:t xml:space="preserve">Градостроительного </w:t>
      </w:r>
      <w:r w:rsidRPr="00115062">
        <w:t xml:space="preserve">Кодекса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w:t>
      </w:r>
      <w:r w:rsidR="007B78EE" w:rsidRPr="00115062">
        <w:t xml:space="preserve">Туруханского </w:t>
      </w:r>
      <w:r w:rsidRPr="00115062">
        <w:t xml:space="preserve">района направляют </w:t>
      </w:r>
      <w:r w:rsidR="004F3070" w:rsidRPr="00115062">
        <w:t>Г</w:t>
      </w:r>
      <w:r w:rsidRPr="00115062">
        <w:t xml:space="preserve">лаве </w:t>
      </w:r>
      <w:r w:rsidR="007B78EE" w:rsidRPr="00115062">
        <w:t>района</w:t>
      </w:r>
      <w:r w:rsidRPr="00115062">
        <w:t xml:space="preserve">, требование о внесении изменений в </w:t>
      </w:r>
      <w:r w:rsidR="007B78EE" w:rsidRPr="00115062">
        <w:t>П</w:t>
      </w:r>
      <w:r w:rsidRPr="00115062">
        <w:t>равила в целях обеспечения размещения указанных объектов.</w:t>
      </w:r>
    </w:p>
    <w:p w:rsidR="004C5679" w:rsidRPr="00445F5E" w:rsidRDefault="004C5679" w:rsidP="00B65D39">
      <w:pPr>
        <w:pStyle w:val="13"/>
        <w:spacing w:before="0" w:after="0"/>
      </w:pPr>
      <w:r w:rsidRPr="00115062">
        <w:t xml:space="preserve">3.2. В случае, </w:t>
      </w:r>
      <w:r w:rsidRPr="00445F5E">
        <w:t xml:space="preserve">предусмотренном </w:t>
      </w:r>
      <w:hyperlink w:anchor="P77" w:history="1">
        <w:r w:rsidRPr="00445F5E">
          <w:t>частью 3.1</w:t>
        </w:r>
      </w:hyperlink>
      <w:r w:rsidRPr="00445F5E">
        <w:t xml:space="preserve"> настоящей статьи, </w:t>
      </w:r>
      <w:r w:rsidR="004F3070" w:rsidRPr="00445F5E">
        <w:t>Г</w:t>
      </w:r>
      <w:r w:rsidRPr="00445F5E">
        <w:t xml:space="preserve">лава </w:t>
      </w:r>
      <w:r w:rsidR="007B78EE" w:rsidRPr="00445F5E">
        <w:t>района</w:t>
      </w:r>
      <w:r w:rsidRPr="00445F5E">
        <w:t xml:space="preserve"> обеспечива</w:t>
      </w:r>
      <w:r w:rsidR="007B78EE" w:rsidRPr="00445F5E">
        <w:t>е</w:t>
      </w:r>
      <w:r w:rsidRPr="00445F5E">
        <w:t xml:space="preserve">т внесение изменений в </w:t>
      </w:r>
      <w:r w:rsidR="007B78EE" w:rsidRPr="00445F5E">
        <w:t>П</w:t>
      </w:r>
      <w:r w:rsidRPr="00445F5E">
        <w:t xml:space="preserve">равила в течение тридцати дней со дня получения указанного в </w:t>
      </w:r>
      <w:hyperlink w:anchor="P77" w:history="1">
        <w:r w:rsidRPr="00445F5E">
          <w:t>части 3.1</w:t>
        </w:r>
      </w:hyperlink>
      <w:r w:rsidRPr="00445F5E">
        <w:t xml:space="preserve"> настоящей статьи требования.</w:t>
      </w:r>
    </w:p>
    <w:p w:rsidR="004C5679" w:rsidRPr="003B1D2B" w:rsidRDefault="004C5679" w:rsidP="00B65D39">
      <w:pPr>
        <w:pStyle w:val="13"/>
        <w:spacing w:before="0" w:after="0"/>
      </w:pPr>
      <w:r w:rsidRPr="003B1D2B">
        <w:t xml:space="preserve">3.3. В целях внесения изменений в </w:t>
      </w:r>
      <w:r w:rsidR="007B78EE" w:rsidRPr="003B1D2B">
        <w:t>П</w:t>
      </w:r>
      <w:r w:rsidRPr="003B1D2B">
        <w:t xml:space="preserve">равила в случае, предусмотренном </w:t>
      </w:r>
      <w:hyperlink w:anchor="P77" w:history="1">
        <w:r w:rsidRPr="003B1D2B">
          <w:t>частью 3.1</w:t>
        </w:r>
      </w:hyperlink>
      <w:r w:rsidRPr="003B1D2B">
        <w:t xml:space="preserve"> настоящей статьи, проведение публичных слушаний не требуется.</w:t>
      </w:r>
    </w:p>
    <w:p w:rsidR="004C5679" w:rsidRPr="00115062" w:rsidRDefault="004C5679" w:rsidP="00B65D39">
      <w:pPr>
        <w:pStyle w:val="13"/>
        <w:spacing w:before="0" w:after="0"/>
      </w:pPr>
      <w:r w:rsidRPr="00445F5E">
        <w:t xml:space="preserve">4. Комиссия в течение тридцати дней со дня поступления предложения о внесении изменения в </w:t>
      </w:r>
      <w:r w:rsidR="007B78EE" w:rsidRPr="00445F5E">
        <w:t>П</w:t>
      </w:r>
      <w:r w:rsidRPr="00445F5E">
        <w:t xml:space="preserve">равила осуществляет подготовку заключения, в котором содержатся рекомендации о внесении в соответствии с поступившим предложением изменения в </w:t>
      </w:r>
      <w:r w:rsidR="007B78EE" w:rsidRPr="00445F5E">
        <w:t>П</w:t>
      </w:r>
      <w:r w:rsidRPr="00445F5E">
        <w:t>равила или об отклонении такого предложения с указанием причин отклонения, и направляет</w:t>
      </w:r>
      <w:r w:rsidRPr="00115062">
        <w:t xml:space="preserve"> это заключение </w:t>
      </w:r>
      <w:r w:rsidR="004F3070" w:rsidRPr="00115062">
        <w:t>Г</w:t>
      </w:r>
      <w:r w:rsidRPr="00115062">
        <w:t xml:space="preserve">лаве </w:t>
      </w:r>
      <w:r w:rsidR="007B78EE" w:rsidRPr="00115062">
        <w:t>района</w:t>
      </w:r>
      <w:r w:rsidRPr="00115062">
        <w:t>.</w:t>
      </w:r>
    </w:p>
    <w:p w:rsidR="004C5679" w:rsidRPr="00115062" w:rsidRDefault="004C5679" w:rsidP="00B65D39">
      <w:pPr>
        <w:pStyle w:val="13"/>
        <w:spacing w:before="0" w:after="0"/>
      </w:pPr>
      <w:r w:rsidRPr="00115062">
        <w:t xml:space="preserve">4.1. Проект о внесении изменений в </w:t>
      </w:r>
      <w:r w:rsidR="007B78EE" w:rsidRPr="00115062">
        <w:t>П</w:t>
      </w:r>
      <w:r w:rsidRPr="00115062">
        <w:t>равила,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C5679" w:rsidRPr="00115062" w:rsidRDefault="004C5679" w:rsidP="00B65D39">
      <w:pPr>
        <w:pStyle w:val="13"/>
        <w:spacing w:before="0" w:after="0"/>
      </w:pPr>
      <w:r w:rsidRPr="00115062">
        <w:t xml:space="preserve">5. Глава </w:t>
      </w:r>
      <w:r w:rsidR="007B78EE" w:rsidRPr="00115062">
        <w:t>района</w:t>
      </w:r>
      <w:r w:rsidRPr="00115062">
        <w:t xml:space="preserve"> с учетом рекомендаций, содержащихся в заключении комиссии, в течение тридцати дней принимает решение о подготовке проекта о внесении изменения в </w:t>
      </w:r>
      <w:r w:rsidR="007B78EE" w:rsidRPr="00115062">
        <w:t>П</w:t>
      </w:r>
      <w:r w:rsidRPr="00115062">
        <w:t>равила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4C5679" w:rsidRDefault="004C5679" w:rsidP="00B65D39">
      <w:pPr>
        <w:pStyle w:val="13"/>
        <w:spacing w:before="0" w:after="0"/>
      </w:pPr>
      <w:r w:rsidRPr="00115062">
        <w:t xml:space="preserve">6. Глава </w:t>
      </w:r>
      <w:r w:rsidR="004F3070" w:rsidRPr="00115062">
        <w:t xml:space="preserve">района </w:t>
      </w:r>
      <w:r w:rsidRPr="00115062">
        <w:t xml:space="preserve">после поступления от уполномоченного Правительством Российской Федерации федерального органа исполнительной власти предписания, </w:t>
      </w:r>
      <w:r w:rsidRPr="00445F5E">
        <w:t xml:space="preserve">указанного в </w:t>
      </w:r>
      <w:hyperlink w:anchor="P68" w:history="1">
        <w:r w:rsidRPr="00445F5E">
          <w:t>пункте 1.1 части 2</w:t>
        </w:r>
      </w:hyperlink>
      <w:r w:rsidRPr="00445F5E">
        <w:t xml:space="preserve"> настоящей статьи, обязан принять решение о внесении изменений в </w:t>
      </w:r>
      <w:r w:rsidR="004F3070" w:rsidRPr="00445F5E">
        <w:t>П</w:t>
      </w:r>
      <w:r w:rsidRPr="00445F5E">
        <w:t xml:space="preserve">равила. Предписание, указанное в </w:t>
      </w:r>
      <w:hyperlink w:anchor="P68" w:history="1">
        <w:r w:rsidRPr="00445F5E">
          <w:t>пункте 1.1 части 2</w:t>
        </w:r>
      </w:hyperlink>
      <w:r w:rsidRPr="00445F5E">
        <w:t xml:space="preserve"> настоящей статьи, может </w:t>
      </w:r>
      <w:r w:rsidR="004F3070" w:rsidRPr="00445F5E">
        <w:t>быть обжаловано Г</w:t>
      </w:r>
      <w:r w:rsidRPr="00445F5E">
        <w:t xml:space="preserve">лавой </w:t>
      </w:r>
      <w:r w:rsidR="004F3070" w:rsidRPr="00445F5E">
        <w:t xml:space="preserve">района </w:t>
      </w:r>
      <w:r w:rsidRPr="00445F5E">
        <w:t>в суд.</w:t>
      </w:r>
    </w:p>
    <w:p w:rsidR="00681467" w:rsidRPr="00CA3179" w:rsidRDefault="00CA3179" w:rsidP="00B65D39">
      <w:pPr>
        <w:pStyle w:val="ConsPlusNormal"/>
        <w:tabs>
          <w:tab w:val="left" w:pos="567"/>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81467" w:rsidRPr="00CA3179">
        <w:rPr>
          <w:rFonts w:ascii="Times New Roman" w:hAnsi="Times New Roman" w:cs="Times New Roman"/>
          <w:sz w:val="28"/>
          <w:szCs w:val="28"/>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sidR="00681467" w:rsidRPr="00CA3179">
          <w:rPr>
            <w:rFonts w:ascii="Times New Roman" w:hAnsi="Times New Roman" w:cs="Times New Roman"/>
            <w:sz w:val="28"/>
            <w:szCs w:val="28"/>
          </w:rPr>
          <w:t>части 2 статьи 55.32</w:t>
        </w:r>
      </w:hyperlink>
      <w:r w:rsidR="00681467" w:rsidRPr="00CA3179">
        <w:rPr>
          <w:rFonts w:ascii="Times New Roman" w:hAnsi="Times New Roman" w:cs="Times New Roman"/>
          <w:sz w:val="28"/>
          <w:szCs w:val="28"/>
        </w:rPr>
        <w:t xml:space="preserve">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195" w:history="1">
        <w:r w:rsidR="00681467" w:rsidRPr="00CA3179">
          <w:rPr>
            <w:rFonts w:ascii="Times New Roman" w:hAnsi="Times New Roman" w:cs="Times New Roman"/>
            <w:sz w:val="28"/>
            <w:szCs w:val="28"/>
          </w:rPr>
          <w:t>части 2 статьи 55.32</w:t>
        </w:r>
      </w:hyperlink>
      <w:r w:rsidR="00681467" w:rsidRPr="00CA3179">
        <w:rPr>
          <w:rFonts w:ascii="Times New Roman" w:hAnsi="Times New Roman" w:cs="Times New Roman"/>
          <w:sz w:val="28"/>
          <w:szCs w:val="28"/>
        </w:rPr>
        <w:t xml:space="preserve">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CA3179" w:rsidRDefault="00CA3179" w:rsidP="00CA3179">
      <w:pPr>
        <w:pStyle w:val="13"/>
        <w:ind w:firstLine="0"/>
      </w:pPr>
    </w:p>
    <w:p w:rsidR="002A5956" w:rsidRPr="002A5956" w:rsidRDefault="002A5956" w:rsidP="00CA3179">
      <w:pPr>
        <w:pStyle w:val="13"/>
        <w:ind w:firstLine="0"/>
        <w:jc w:val="center"/>
        <w:rPr>
          <w:b/>
        </w:rPr>
      </w:pPr>
      <w:r w:rsidRPr="002A5956">
        <w:rPr>
          <w:b/>
        </w:rPr>
        <w:t>Глава 6. Территориальные зоны</w:t>
      </w:r>
    </w:p>
    <w:p w:rsidR="004F3070" w:rsidRPr="00773009" w:rsidRDefault="004F3070" w:rsidP="00773009">
      <w:pPr>
        <w:pStyle w:val="13"/>
        <w:jc w:val="center"/>
        <w:rPr>
          <w:b/>
        </w:rPr>
      </w:pPr>
      <w:bookmarkStart w:id="11" w:name="_Toc504352423"/>
    </w:p>
    <w:p w:rsidR="00860DD0" w:rsidRDefault="00860DD0" w:rsidP="00773009">
      <w:pPr>
        <w:pStyle w:val="13"/>
        <w:jc w:val="center"/>
        <w:rPr>
          <w:b/>
        </w:rPr>
      </w:pPr>
      <w:r w:rsidRPr="00773009">
        <w:rPr>
          <w:b/>
        </w:rPr>
        <w:t xml:space="preserve">Статья </w:t>
      </w:r>
      <w:r w:rsidR="00927927" w:rsidRPr="00773009">
        <w:rPr>
          <w:b/>
        </w:rPr>
        <w:t>1</w:t>
      </w:r>
      <w:r w:rsidR="00805A29" w:rsidRPr="00773009">
        <w:rPr>
          <w:b/>
        </w:rPr>
        <w:t>4</w:t>
      </w:r>
      <w:r w:rsidRPr="00773009">
        <w:rPr>
          <w:b/>
        </w:rPr>
        <w:t>. Виды территориальных зон и их кодовые обозначения</w:t>
      </w:r>
      <w:bookmarkEnd w:id="11"/>
    </w:p>
    <w:p w:rsidR="00773009" w:rsidRPr="00773009" w:rsidRDefault="00773009" w:rsidP="00773009">
      <w:pPr>
        <w:pStyle w:val="13"/>
        <w:jc w:val="center"/>
        <w:rPr>
          <w:b/>
        </w:rPr>
      </w:pPr>
    </w:p>
    <w:p w:rsidR="00860DD0" w:rsidRPr="009F239A" w:rsidRDefault="00860DD0" w:rsidP="00B65D39">
      <w:pPr>
        <w:pStyle w:val="13"/>
        <w:spacing w:before="0" w:after="0"/>
      </w:pPr>
      <w:r w:rsidRPr="009F239A">
        <w:t xml:space="preserve">1. Настоящими Правилами на территории </w:t>
      </w:r>
      <w:r w:rsidR="002F63A5">
        <w:t xml:space="preserve">Светлогорского сельсовета </w:t>
      </w:r>
      <w:r w:rsidRPr="009F239A">
        <w:t>устанавливаются следующие виды территориальных зон и их кодовые обозначения:</w:t>
      </w:r>
    </w:p>
    <w:p w:rsidR="00C42885" w:rsidRPr="00C1652A" w:rsidRDefault="00C42885" w:rsidP="00B65D39">
      <w:pPr>
        <w:pStyle w:val="13"/>
        <w:spacing w:before="0" w:after="0"/>
        <w:rPr>
          <w:b/>
          <w:bCs/>
        </w:rPr>
      </w:pPr>
      <w:r w:rsidRPr="00C1652A">
        <w:rPr>
          <w:b/>
          <w:bCs/>
        </w:rPr>
        <w:t xml:space="preserve">Зоны жилой застройки: </w:t>
      </w:r>
    </w:p>
    <w:p w:rsidR="00C42885" w:rsidRPr="00C1652A" w:rsidRDefault="00733AA3" w:rsidP="00B65D39">
      <w:pPr>
        <w:pStyle w:val="13"/>
        <w:spacing w:before="0" w:after="0"/>
        <w:rPr>
          <w:bCs/>
        </w:rPr>
      </w:pPr>
      <w:r>
        <w:rPr>
          <w:bCs/>
        </w:rPr>
        <w:t>з</w:t>
      </w:r>
      <w:r w:rsidR="00C42885" w:rsidRPr="00C1652A">
        <w:rPr>
          <w:bCs/>
        </w:rPr>
        <w:t>она застройки индивидуальными жилыми домами (Ж1);</w:t>
      </w:r>
    </w:p>
    <w:p w:rsidR="00C42885" w:rsidRPr="00C1652A" w:rsidRDefault="00733AA3" w:rsidP="00B65D39">
      <w:pPr>
        <w:pStyle w:val="13"/>
        <w:spacing w:before="0" w:after="0"/>
        <w:rPr>
          <w:bCs/>
        </w:rPr>
      </w:pPr>
      <w:r>
        <w:rPr>
          <w:bCs/>
        </w:rPr>
        <w:t>з</w:t>
      </w:r>
      <w:r w:rsidR="00C42885" w:rsidRPr="00C1652A">
        <w:rPr>
          <w:bCs/>
        </w:rPr>
        <w:t>она застройки среднеэтажными жилыми домами (Ж3).</w:t>
      </w:r>
    </w:p>
    <w:p w:rsidR="00C42885" w:rsidRPr="00C1652A" w:rsidRDefault="00C42885" w:rsidP="00B65D39">
      <w:pPr>
        <w:pStyle w:val="13"/>
        <w:spacing w:before="0" w:after="0"/>
        <w:rPr>
          <w:b/>
          <w:bCs/>
        </w:rPr>
      </w:pPr>
      <w:r w:rsidRPr="00C1652A">
        <w:rPr>
          <w:b/>
          <w:bCs/>
        </w:rPr>
        <w:t xml:space="preserve">Общественно-деловые зоны: </w:t>
      </w:r>
    </w:p>
    <w:p w:rsidR="00C42885" w:rsidRPr="00C1652A" w:rsidRDefault="00733AA3" w:rsidP="00B65D39">
      <w:pPr>
        <w:pStyle w:val="13"/>
        <w:spacing w:before="0" w:after="0"/>
        <w:rPr>
          <w:bCs/>
        </w:rPr>
      </w:pPr>
      <w:r>
        <w:rPr>
          <w:bCs/>
        </w:rPr>
        <w:t>з</w:t>
      </w:r>
      <w:r w:rsidR="00C42885" w:rsidRPr="00C1652A">
        <w:rPr>
          <w:bCs/>
        </w:rPr>
        <w:t xml:space="preserve">она делового, общественного и коммерческого назначения (О1); </w:t>
      </w:r>
    </w:p>
    <w:p w:rsidR="00C42885" w:rsidRPr="00C1652A" w:rsidRDefault="00733AA3" w:rsidP="00B65D39">
      <w:pPr>
        <w:pStyle w:val="13"/>
        <w:spacing w:before="0" w:after="0"/>
        <w:rPr>
          <w:bCs/>
        </w:rPr>
      </w:pPr>
      <w:r>
        <w:rPr>
          <w:bCs/>
        </w:rPr>
        <w:t>з</w:t>
      </w:r>
      <w:r w:rsidR="00C42885" w:rsidRPr="00C1652A">
        <w:rPr>
          <w:bCs/>
        </w:rPr>
        <w:t>она размещения объектов социального и коммунально-бытового назначения (О2).</w:t>
      </w:r>
    </w:p>
    <w:p w:rsidR="00C42885" w:rsidRPr="00C1652A" w:rsidRDefault="000D5784" w:rsidP="00B65D39">
      <w:pPr>
        <w:pStyle w:val="13"/>
        <w:spacing w:before="0" w:after="0"/>
        <w:rPr>
          <w:b/>
          <w:bCs/>
        </w:rPr>
      </w:pPr>
      <w:r>
        <w:rPr>
          <w:b/>
          <w:bCs/>
        </w:rPr>
        <w:t xml:space="preserve">Производственные </w:t>
      </w:r>
      <w:r w:rsidR="00C42885" w:rsidRPr="00C1652A">
        <w:rPr>
          <w:b/>
          <w:bCs/>
        </w:rPr>
        <w:t xml:space="preserve">зоны: </w:t>
      </w:r>
    </w:p>
    <w:p w:rsidR="00C42885" w:rsidRPr="00DB3226" w:rsidRDefault="00733AA3" w:rsidP="00B65D39">
      <w:pPr>
        <w:pStyle w:val="13"/>
        <w:spacing w:before="0" w:after="0"/>
        <w:rPr>
          <w:bCs/>
        </w:rPr>
      </w:pPr>
      <w:r>
        <w:rPr>
          <w:bCs/>
        </w:rPr>
        <w:t>п</w:t>
      </w:r>
      <w:r w:rsidR="000D5784">
        <w:rPr>
          <w:bCs/>
        </w:rPr>
        <w:t>роизводственная</w:t>
      </w:r>
      <w:r w:rsidR="00C42885">
        <w:rPr>
          <w:bCs/>
        </w:rPr>
        <w:t xml:space="preserve"> зона (П2).</w:t>
      </w:r>
    </w:p>
    <w:p w:rsidR="00C42885" w:rsidRPr="00C1652A" w:rsidRDefault="00C42885" w:rsidP="00B65D39">
      <w:pPr>
        <w:pStyle w:val="13"/>
        <w:spacing w:before="0" w:after="0"/>
        <w:rPr>
          <w:b/>
          <w:bCs/>
        </w:rPr>
      </w:pPr>
      <w:r w:rsidRPr="00C1652A">
        <w:rPr>
          <w:b/>
          <w:bCs/>
        </w:rPr>
        <w:t>Зона, занятая объектами сельскох</w:t>
      </w:r>
      <w:r w:rsidR="000D5784">
        <w:rPr>
          <w:b/>
          <w:bCs/>
        </w:rPr>
        <w:t>озяйственного назначения  (Сх2);</w:t>
      </w:r>
    </w:p>
    <w:p w:rsidR="00C42885" w:rsidRDefault="00C42885" w:rsidP="00B65D39">
      <w:pPr>
        <w:pStyle w:val="13"/>
        <w:spacing w:before="0" w:after="0"/>
        <w:rPr>
          <w:b/>
          <w:bCs/>
        </w:rPr>
      </w:pPr>
      <w:r w:rsidRPr="00ED5AAB">
        <w:rPr>
          <w:b/>
          <w:bCs/>
        </w:rPr>
        <w:t>Зона рекреационного назнач</w:t>
      </w:r>
      <w:r w:rsidR="000D5784">
        <w:rPr>
          <w:b/>
          <w:bCs/>
        </w:rPr>
        <w:t>ения (Р);</w:t>
      </w:r>
    </w:p>
    <w:p w:rsidR="000D5784" w:rsidRPr="000D5784" w:rsidRDefault="000D5784" w:rsidP="000D5784">
      <w:pPr>
        <w:pStyle w:val="ConsPlusNormal"/>
        <w:ind w:firstLine="540"/>
        <w:jc w:val="both"/>
        <w:rPr>
          <w:rFonts w:ascii="Times New Roman" w:hAnsi="Times New Roman" w:cs="Times New Roman"/>
          <w:b/>
          <w:sz w:val="28"/>
          <w:szCs w:val="28"/>
        </w:rPr>
      </w:pPr>
      <w:r w:rsidRPr="000D5784">
        <w:rPr>
          <w:rFonts w:ascii="Times New Roman" w:hAnsi="Times New Roman" w:cs="Times New Roman"/>
          <w:b/>
          <w:sz w:val="28"/>
          <w:szCs w:val="28"/>
        </w:rPr>
        <w:t>Зоны специального назначения:</w:t>
      </w:r>
    </w:p>
    <w:p w:rsidR="000D5784" w:rsidRPr="009F239A" w:rsidRDefault="000D5784" w:rsidP="000D578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зона</w:t>
      </w:r>
      <w:r w:rsidRPr="009F239A">
        <w:rPr>
          <w:rFonts w:ascii="Times New Roman" w:hAnsi="Times New Roman" w:cs="Times New Roman"/>
          <w:sz w:val="28"/>
          <w:szCs w:val="28"/>
        </w:rPr>
        <w:t xml:space="preserve"> кладбищ (С</w:t>
      </w:r>
      <w:r>
        <w:rPr>
          <w:rFonts w:ascii="Times New Roman" w:hAnsi="Times New Roman" w:cs="Times New Roman"/>
          <w:sz w:val="28"/>
          <w:szCs w:val="28"/>
        </w:rPr>
        <w:t>п1</w:t>
      </w:r>
      <w:r w:rsidRPr="009F239A">
        <w:rPr>
          <w:rFonts w:ascii="Times New Roman" w:hAnsi="Times New Roman" w:cs="Times New Roman"/>
          <w:sz w:val="28"/>
          <w:szCs w:val="28"/>
        </w:rPr>
        <w:t>);</w:t>
      </w:r>
    </w:p>
    <w:p w:rsidR="000D5784" w:rsidRDefault="000D5784" w:rsidP="000D578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зона</w:t>
      </w:r>
      <w:r w:rsidRPr="009F239A">
        <w:rPr>
          <w:rFonts w:ascii="Times New Roman" w:hAnsi="Times New Roman" w:cs="Times New Roman"/>
          <w:sz w:val="28"/>
          <w:szCs w:val="28"/>
        </w:rPr>
        <w:t xml:space="preserve"> объектов хранения отходов</w:t>
      </w:r>
      <w:r>
        <w:rPr>
          <w:rFonts w:ascii="Times New Roman" w:hAnsi="Times New Roman" w:cs="Times New Roman"/>
          <w:sz w:val="28"/>
          <w:szCs w:val="28"/>
        </w:rPr>
        <w:t xml:space="preserve"> производства и потребления (Сп</w:t>
      </w:r>
      <w:r w:rsidRPr="009F239A">
        <w:rPr>
          <w:rFonts w:ascii="Times New Roman" w:hAnsi="Times New Roman" w:cs="Times New Roman"/>
          <w:sz w:val="28"/>
          <w:szCs w:val="28"/>
        </w:rPr>
        <w:t>2)</w:t>
      </w:r>
      <w:r>
        <w:rPr>
          <w:rFonts w:ascii="Times New Roman" w:hAnsi="Times New Roman" w:cs="Times New Roman"/>
          <w:sz w:val="28"/>
          <w:szCs w:val="28"/>
        </w:rPr>
        <w:t>.</w:t>
      </w:r>
    </w:p>
    <w:p w:rsidR="000D5784" w:rsidRPr="00ED5AAB" w:rsidRDefault="000D5784" w:rsidP="00531312">
      <w:pPr>
        <w:pStyle w:val="13"/>
        <w:rPr>
          <w:b/>
          <w:bCs/>
        </w:rPr>
      </w:pPr>
    </w:p>
    <w:p w:rsidR="00860DD0" w:rsidRDefault="00860DD0" w:rsidP="00773009">
      <w:pPr>
        <w:pStyle w:val="13"/>
        <w:jc w:val="center"/>
        <w:rPr>
          <w:b/>
        </w:rPr>
      </w:pPr>
      <w:bookmarkStart w:id="12" w:name="_Toc504352424"/>
      <w:r w:rsidRPr="00773009">
        <w:rPr>
          <w:b/>
        </w:rPr>
        <w:t xml:space="preserve">Статья </w:t>
      </w:r>
      <w:r w:rsidR="00350CAF" w:rsidRPr="00773009">
        <w:rPr>
          <w:b/>
        </w:rPr>
        <w:t>1</w:t>
      </w:r>
      <w:r w:rsidR="00805A29" w:rsidRPr="00773009">
        <w:rPr>
          <w:b/>
        </w:rPr>
        <w:t>5</w:t>
      </w:r>
      <w:r w:rsidR="00C42885" w:rsidRPr="00773009">
        <w:rPr>
          <w:b/>
        </w:rPr>
        <w:t>. Зона</w:t>
      </w:r>
      <w:r w:rsidRPr="00773009">
        <w:rPr>
          <w:b/>
        </w:rPr>
        <w:t xml:space="preserve"> застройки </w:t>
      </w:r>
      <w:r w:rsidR="00B736BC" w:rsidRPr="00773009">
        <w:rPr>
          <w:b/>
        </w:rPr>
        <w:t>индивидуальными</w:t>
      </w:r>
      <w:r w:rsidR="00350CAF" w:rsidRPr="00773009">
        <w:rPr>
          <w:b/>
        </w:rPr>
        <w:t xml:space="preserve"> </w:t>
      </w:r>
      <w:r w:rsidRPr="00773009">
        <w:rPr>
          <w:b/>
        </w:rPr>
        <w:t>жилыми домами (Ж</w:t>
      </w:r>
      <w:r w:rsidR="00B736BC" w:rsidRPr="00773009">
        <w:rPr>
          <w:b/>
        </w:rPr>
        <w:t>1</w:t>
      </w:r>
      <w:r w:rsidRPr="00773009">
        <w:rPr>
          <w:b/>
        </w:rPr>
        <w:t>)</w:t>
      </w:r>
      <w:bookmarkEnd w:id="12"/>
    </w:p>
    <w:p w:rsidR="00773009" w:rsidRPr="00773009" w:rsidRDefault="00773009" w:rsidP="00773009">
      <w:pPr>
        <w:pStyle w:val="13"/>
        <w:jc w:val="center"/>
        <w:rPr>
          <w:b/>
        </w:rPr>
      </w:pPr>
    </w:p>
    <w:p w:rsidR="00860DD0" w:rsidRPr="009066EB" w:rsidRDefault="00B736BC" w:rsidP="00B65D39">
      <w:pPr>
        <w:pStyle w:val="13"/>
        <w:spacing w:before="0" w:after="0"/>
      </w:pPr>
      <w:r>
        <w:t>Зона</w:t>
      </w:r>
      <w:r w:rsidR="00860DD0" w:rsidRPr="009F239A">
        <w:t xml:space="preserve"> застройки </w:t>
      </w:r>
      <w:r w:rsidRPr="00B736BC">
        <w:t xml:space="preserve">индивидуальными </w:t>
      </w:r>
      <w:r w:rsidR="00860DD0" w:rsidRPr="009F239A">
        <w:t xml:space="preserve">жилыми домами включают в себя участки территории </w:t>
      </w:r>
      <w:r>
        <w:t>населенного пункта</w:t>
      </w:r>
      <w:r w:rsidR="00860DD0" w:rsidRPr="009F239A">
        <w:t xml:space="preserve">, предназначенные для размещения </w:t>
      </w:r>
      <w:r>
        <w:t xml:space="preserve">индивидуальной и </w:t>
      </w:r>
      <w:r w:rsidR="00860DD0" w:rsidRPr="009F239A">
        <w:t xml:space="preserve">малоэтажной жилой застройки с </w:t>
      </w:r>
      <w:r w:rsidR="00350CAF">
        <w:t xml:space="preserve">земельными </w:t>
      </w:r>
      <w:r w:rsidR="00860DD0" w:rsidRPr="009F239A">
        <w:t>участками.</w:t>
      </w:r>
      <w:r w:rsidR="009066EB">
        <w:t xml:space="preserve">     </w:t>
      </w:r>
      <w:r w:rsidR="0072731B">
        <w:rPr>
          <w:b/>
        </w:rPr>
        <w:t xml:space="preserve">  </w:t>
      </w:r>
      <w:r w:rsidR="00B65D39">
        <w:rPr>
          <w:b/>
        </w:rPr>
        <w:t xml:space="preserve">    </w:t>
      </w:r>
      <w:r w:rsidR="00A57BDF">
        <w:rPr>
          <w:b/>
        </w:rPr>
        <w:t>1</w:t>
      </w:r>
      <w:r w:rsidR="00860DD0" w:rsidRPr="00A57BDF">
        <w:rPr>
          <w:b/>
        </w:rPr>
        <w:t>. Основные виды разрешенного использования:</w:t>
      </w:r>
    </w:p>
    <w:p w:rsidR="00B736BC" w:rsidRPr="009F61DE" w:rsidRDefault="00B65D39" w:rsidP="00B65D39">
      <w:pPr>
        <w:pStyle w:val="13"/>
        <w:spacing w:before="0" w:after="0"/>
        <w:ind w:firstLine="426"/>
      </w:pPr>
      <w:r>
        <w:t xml:space="preserve">  </w:t>
      </w:r>
      <w:r w:rsidR="00B736BC" w:rsidRPr="0094038E">
        <w:t>для индивидуального жилищного строительства (</w:t>
      </w:r>
      <w:r w:rsidR="00B736BC">
        <w:t xml:space="preserve">код </w:t>
      </w:r>
      <w:r w:rsidR="00B736BC" w:rsidRPr="0094038E">
        <w:t>2.1);</w:t>
      </w:r>
    </w:p>
    <w:p w:rsidR="00B736BC" w:rsidRDefault="00B736BC" w:rsidP="00B65D39">
      <w:pPr>
        <w:pStyle w:val="13"/>
        <w:spacing w:before="0" w:after="0"/>
      </w:pPr>
      <w:r w:rsidRPr="009F61DE">
        <w:t>малоэтажная многоквартирная жилая застройка (</w:t>
      </w:r>
      <w:r>
        <w:t xml:space="preserve">код </w:t>
      </w:r>
      <w:r w:rsidRPr="009F61DE">
        <w:t>2.1.1)</w:t>
      </w:r>
      <w:r w:rsidRPr="00B736BC">
        <w:t>;</w:t>
      </w:r>
    </w:p>
    <w:p w:rsidR="00B736BC" w:rsidRPr="00B736BC" w:rsidRDefault="00B736BC" w:rsidP="00B65D39">
      <w:pPr>
        <w:pStyle w:val="13"/>
        <w:spacing w:before="0" w:after="0"/>
      </w:pPr>
      <w:r>
        <w:t>для ведения личного подсобного хозяйства (код 2.2);</w:t>
      </w:r>
    </w:p>
    <w:p w:rsidR="00B736BC" w:rsidRPr="0094038E" w:rsidRDefault="00B736BC" w:rsidP="00B65D39">
      <w:pPr>
        <w:pStyle w:val="13"/>
        <w:spacing w:before="0" w:after="0"/>
      </w:pPr>
      <w:r w:rsidRPr="0094038E">
        <w:t>блокированная жилая застройка (</w:t>
      </w:r>
      <w:r>
        <w:t xml:space="preserve">код </w:t>
      </w:r>
      <w:r w:rsidRPr="0094038E">
        <w:t>2.3);</w:t>
      </w:r>
    </w:p>
    <w:p w:rsidR="00B736BC" w:rsidRDefault="00B736BC" w:rsidP="00B65D39">
      <w:pPr>
        <w:pStyle w:val="13"/>
        <w:spacing w:before="0" w:after="0"/>
      </w:pPr>
      <w:r w:rsidRPr="0094038E">
        <w:t>обслуживание жилой застройки (</w:t>
      </w:r>
      <w:r>
        <w:t xml:space="preserve">код </w:t>
      </w:r>
      <w:r w:rsidRPr="0094038E">
        <w:t>2.7).</w:t>
      </w:r>
    </w:p>
    <w:p w:rsidR="00F435E4" w:rsidRDefault="00F435E4" w:rsidP="00B65D39">
      <w:pPr>
        <w:pStyle w:val="13"/>
        <w:spacing w:before="0" w:after="0"/>
        <w:ind w:firstLine="0"/>
      </w:pPr>
      <w:r>
        <w:t xml:space="preserve">        </w:t>
      </w:r>
      <w:r w:rsidRPr="001431FC">
        <w:t>объекты гаражного назначения (код 2.7.1)</w:t>
      </w:r>
      <w:r>
        <w:t>;</w:t>
      </w:r>
    </w:p>
    <w:p w:rsidR="00F435E4" w:rsidRPr="00416831" w:rsidRDefault="00F435E4" w:rsidP="00B65D39">
      <w:pPr>
        <w:pStyle w:val="13"/>
        <w:spacing w:before="0" w:after="0"/>
        <w:ind w:firstLine="0"/>
      </w:pPr>
      <w:r>
        <w:t xml:space="preserve">        м</w:t>
      </w:r>
      <w:r w:rsidRPr="00416831">
        <w:t>агазины (</w:t>
      </w:r>
      <w:r>
        <w:t xml:space="preserve">код </w:t>
      </w:r>
      <w:r w:rsidRPr="00416831">
        <w:t>4.4);</w:t>
      </w:r>
    </w:p>
    <w:p w:rsidR="002134A8" w:rsidRDefault="00F435E4" w:rsidP="00B65D39">
      <w:pPr>
        <w:pStyle w:val="13"/>
        <w:spacing w:before="0" w:after="0"/>
        <w:ind w:firstLine="0"/>
      </w:pPr>
      <w:r>
        <w:t xml:space="preserve">        </w:t>
      </w:r>
      <w:r w:rsidR="002134A8" w:rsidRPr="002134A8">
        <w:t>земельные участки (территории) общего пользования (</w:t>
      </w:r>
      <w:r w:rsidR="00B736BC">
        <w:t xml:space="preserve">код </w:t>
      </w:r>
      <w:r w:rsidR="002134A8" w:rsidRPr="002134A8">
        <w:t>12.0)</w:t>
      </w:r>
      <w:r w:rsidR="00CE6B3D">
        <w:t>;</w:t>
      </w:r>
    </w:p>
    <w:p w:rsidR="00F435E4" w:rsidRPr="00416831" w:rsidRDefault="00F435E4" w:rsidP="00B65D39">
      <w:pPr>
        <w:pStyle w:val="13"/>
        <w:spacing w:before="0" w:after="0"/>
        <w:ind w:firstLine="0"/>
      </w:pPr>
      <w:r>
        <w:t xml:space="preserve">        в</w:t>
      </w:r>
      <w:r w:rsidRPr="00416831">
        <w:t>едение огородничества (</w:t>
      </w:r>
      <w:r>
        <w:t xml:space="preserve">код </w:t>
      </w:r>
      <w:r w:rsidRPr="00416831">
        <w:t>13.1);</w:t>
      </w:r>
    </w:p>
    <w:p w:rsidR="00860DD0" w:rsidRPr="00781AB8" w:rsidRDefault="00A57BDF" w:rsidP="00B65D39">
      <w:pPr>
        <w:pStyle w:val="13"/>
        <w:tabs>
          <w:tab w:val="left" w:pos="0"/>
        </w:tabs>
        <w:spacing w:before="0" w:after="0"/>
        <w:ind w:firstLine="0"/>
      </w:pPr>
      <w:r w:rsidRPr="00A57BDF">
        <w:rPr>
          <w:b/>
        </w:rPr>
        <w:t>2</w:t>
      </w:r>
      <w:r w:rsidR="00860DD0" w:rsidRPr="00A57BDF">
        <w:rPr>
          <w:b/>
        </w:rPr>
        <w:t>. Условно разрешенные виды использования:</w:t>
      </w:r>
    </w:p>
    <w:p w:rsidR="00B65D39" w:rsidRDefault="00860DD0" w:rsidP="00B65D39">
      <w:pPr>
        <w:pStyle w:val="13"/>
        <w:spacing w:before="0" w:after="0"/>
      </w:pPr>
      <w:r w:rsidRPr="00CB5EB3">
        <w:t>гостиничное обслуживание (</w:t>
      </w:r>
      <w:r w:rsidR="005A47EB">
        <w:t>код</w:t>
      </w:r>
      <w:r w:rsidR="00B736BC">
        <w:t xml:space="preserve"> 4.7).</w:t>
      </w:r>
      <w:r w:rsidR="009066EB">
        <w:t xml:space="preserve">                                                                </w:t>
      </w:r>
      <w:r w:rsidR="00781AB8" w:rsidRPr="009066EB">
        <w:t xml:space="preserve"> </w:t>
      </w:r>
    </w:p>
    <w:p w:rsidR="001429F2" w:rsidRPr="009066EB" w:rsidRDefault="00A57BDF" w:rsidP="00B65D39">
      <w:pPr>
        <w:pStyle w:val="13"/>
        <w:spacing w:before="0" w:after="0"/>
        <w:ind w:firstLine="0"/>
      </w:pPr>
      <w:r w:rsidRPr="009066EB">
        <w:rPr>
          <w:b/>
        </w:rPr>
        <w:t>3</w:t>
      </w:r>
      <w:r w:rsidR="00CB5EB3" w:rsidRPr="009066EB">
        <w:rPr>
          <w:b/>
        </w:rPr>
        <w:t xml:space="preserve">. </w:t>
      </w:r>
      <w:r w:rsidR="001429F2" w:rsidRPr="009066EB">
        <w:rPr>
          <w:b/>
        </w:rPr>
        <w:t>Вспомогательные виды разрешенного использования:</w:t>
      </w:r>
    </w:p>
    <w:p w:rsidR="002134A8" w:rsidRPr="00D14BA5" w:rsidRDefault="002134A8" w:rsidP="00B65D39">
      <w:pPr>
        <w:pStyle w:val="13"/>
        <w:spacing w:before="0" w:after="0"/>
      </w:pPr>
      <w:r w:rsidRPr="00D14BA5">
        <w:t xml:space="preserve">При основных видах разрешенного использования с кодами 2.1, </w:t>
      </w:r>
      <w:r w:rsidR="00CE6B3D" w:rsidRPr="00D14BA5">
        <w:t>2.1.1, 2.2, 2.3:</w:t>
      </w:r>
    </w:p>
    <w:p w:rsidR="00CE6B3D" w:rsidRPr="00D14BA5" w:rsidRDefault="00D14BA5" w:rsidP="00B65D39">
      <w:pPr>
        <w:pStyle w:val="13"/>
        <w:spacing w:before="0" w:after="0"/>
      </w:pPr>
      <w:r>
        <w:t xml:space="preserve">1) размещение хозяйственных построек, садов, огородов, палисадников, теплиц, оранжерей, подсобных помещений. </w:t>
      </w:r>
    </w:p>
    <w:p w:rsidR="001429F2" w:rsidRPr="006C7B92" w:rsidRDefault="009B1FD9" w:rsidP="00B65D39">
      <w:pPr>
        <w:pStyle w:val="13"/>
        <w:spacing w:before="0" w:after="0"/>
        <w:ind w:firstLine="0"/>
        <w:rPr>
          <w:b/>
        </w:rPr>
      </w:pPr>
      <w:r>
        <w:rPr>
          <w:b/>
        </w:rPr>
        <w:t xml:space="preserve">4. </w:t>
      </w:r>
      <w:r w:rsidR="001429F2" w:rsidRPr="006C7B92">
        <w:rPr>
          <w:b/>
        </w:rPr>
        <w:t>Предельные параметры разрешенного строительства:</w:t>
      </w:r>
    </w:p>
    <w:p w:rsidR="00C64F3A" w:rsidRDefault="00B65D39" w:rsidP="00B65D39">
      <w:pPr>
        <w:pStyle w:val="13"/>
        <w:spacing w:before="0" w:after="0"/>
        <w:ind w:firstLine="0"/>
        <w:rPr>
          <w:b/>
          <w:bCs/>
        </w:rPr>
      </w:pPr>
      <w:r>
        <w:rPr>
          <w:b/>
        </w:rPr>
        <w:t xml:space="preserve">       </w:t>
      </w:r>
      <w:r w:rsidR="00C64F3A" w:rsidRPr="006C7B92">
        <w:rPr>
          <w:b/>
        </w:rPr>
        <w:t>Для индивидуального жилищного строительства:</w:t>
      </w:r>
    </w:p>
    <w:p w:rsidR="00846091" w:rsidRPr="006C7B92" w:rsidRDefault="00F77FA6" w:rsidP="00B65D39">
      <w:pPr>
        <w:pStyle w:val="13"/>
        <w:spacing w:before="0" w:after="0"/>
        <w:rPr>
          <w:bCs/>
        </w:rPr>
      </w:pPr>
      <w:r>
        <w:t>предельное количество этажей</w:t>
      </w:r>
      <w:r w:rsidR="00846091" w:rsidRPr="006C7B92">
        <w:t xml:space="preserve"> – </w:t>
      </w:r>
      <w:r>
        <w:t>д</w:t>
      </w:r>
      <w:r w:rsidR="00846091" w:rsidRPr="006C7B92">
        <w:t xml:space="preserve">о 3-х </w:t>
      </w:r>
      <w:r w:rsidR="00D14BA5">
        <w:t xml:space="preserve">надземных </w:t>
      </w:r>
      <w:r w:rsidR="00846091" w:rsidRPr="006C7B92">
        <w:t>этажей</w:t>
      </w:r>
      <w:r w:rsidR="00D14BA5">
        <w:t>, высотой не более двадцати метров</w:t>
      </w:r>
      <w:r w:rsidR="00846091" w:rsidRPr="006C7B92">
        <w:t>;</w:t>
      </w:r>
    </w:p>
    <w:p w:rsidR="00C64F3A" w:rsidRPr="006C7B92" w:rsidRDefault="001429F2" w:rsidP="00B65D39">
      <w:pPr>
        <w:pStyle w:val="13"/>
        <w:spacing w:before="0" w:after="0"/>
        <w:rPr>
          <w:bCs/>
        </w:rPr>
      </w:pPr>
      <w:r w:rsidRPr="006C7B92">
        <w:t>площадь приусадебных земельных участков</w:t>
      </w:r>
      <w:r w:rsidR="00846091">
        <w:t>: минимальная</w:t>
      </w:r>
      <w:r w:rsidRPr="006C7B92">
        <w:t xml:space="preserve"> – 600 </w:t>
      </w:r>
      <w:r w:rsidR="00846091">
        <w:t xml:space="preserve">кв.м., максимальная -  </w:t>
      </w:r>
      <w:r w:rsidRPr="006C7B92">
        <w:t>2500 кв. м, включая площадь застройки;</w:t>
      </w:r>
    </w:p>
    <w:p w:rsidR="00C64F3A" w:rsidRDefault="00846091" w:rsidP="00B65D39">
      <w:pPr>
        <w:pStyle w:val="13"/>
        <w:spacing w:before="0" w:after="0"/>
      </w:pPr>
      <w:r>
        <w:t>максимальный процент</w:t>
      </w:r>
      <w:r w:rsidR="00C64F3A" w:rsidRPr="006C7B92">
        <w:t xml:space="preserve"> застройки </w:t>
      </w:r>
      <w:r>
        <w:t xml:space="preserve">- </w:t>
      </w:r>
      <w:r w:rsidR="00C64F3A" w:rsidRPr="006C7B92">
        <w:t xml:space="preserve"> </w:t>
      </w:r>
      <w:r>
        <w:t>30 %</w:t>
      </w:r>
      <w:r w:rsidR="00C64F3A" w:rsidRPr="006C7B92">
        <w:t>;</w:t>
      </w:r>
    </w:p>
    <w:p w:rsidR="00F435E4" w:rsidRDefault="00846091" w:rsidP="00B65D39">
      <w:pPr>
        <w:pStyle w:val="13"/>
        <w:spacing w:before="0" w:after="0"/>
      </w:pPr>
      <w: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w:t>
      </w:r>
      <w:r w:rsidR="00F435E4">
        <w:t xml:space="preserve">аний, строений, сооружений, </w:t>
      </w:r>
    </w:p>
    <w:p w:rsidR="00F77FA6" w:rsidRDefault="00846091" w:rsidP="00B65D39">
      <w:pPr>
        <w:pStyle w:val="13"/>
        <w:spacing w:before="0" w:after="0"/>
        <w:ind w:firstLine="0"/>
      </w:pPr>
      <w:r>
        <w:t>составляет – 3 м.</w:t>
      </w:r>
    </w:p>
    <w:p w:rsidR="007F4288" w:rsidRPr="00841CFF" w:rsidRDefault="007F4288" w:rsidP="00B65D39">
      <w:pPr>
        <w:overflowPunct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841CFF">
        <w:rPr>
          <w:rFonts w:ascii="Times New Roman" w:hAnsi="Times New Roman" w:cs="Times New Roman"/>
          <w:sz w:val="28"/>
          <w:szCs w:val="28"/>
          <w:lang w:eastAsia="ru-RU"/>
        </w:rPr>
        <w:t>На основании Закона Красноярского края от 04.12.2008 № 7-2542 (ред. от 22.03.2018) «О регулировании земельных отношений в Красноярском крае» предельные размеры земельных участков, предоставляемых из земель, находящихся в государственной или муниципальной собственности в собственность граждан бесплатно многодетным семьям и молодым специалистам, указанным в п.п. «г» пункта 1 статьи 14 настоящего Закона, устанавливаются:</w:t>
      </w:r>
    </w:p>
    <w:p w:rsidR="007F4288" w:rsidRPr="007F4288" w:rsidRDefault="007F4288" w:rsidP="00B65D39">
      <w:pPr>
        <w:overflowPunct w:val="0"/>
        <w:autoSpaceDE w:val="0"/>
        <w:autoSpaceDN w:val="0"/>
        <w:adjustRightInd w:val="0"/>
        <w:spacing w:after="0" w:line="240" w:lineRule="auto"/>
        <w:ind w:firstLine="708"/>
        <w:jc w:val="both"/>
        <w:rPr>
          <w:sz w:val="28"/>
          <w:szCs w:val="28"/>
          <w:lang w:eastAsia="ru-RU"/>
        </w:rPr>
      </w:pPr>
      <w:r w:rsidRPr="00CF345F">
        <w:rPr>
          <w:rFonts w:ascii="Times New Roman" w:hAnsi="Times New Roman" w:cs="Times New Roman"/>
          <w:sz w:val="28"/>
          <w:szCs w:val="28"/>
        </w:rPr>
        <w:t>а) для ведения садоводства и дачного строительства: минимальный - 0,06 га, максимальный - 0,15 га;</w:t>
      </w:r>
    </w:p>
    <w:p w:rsidR="007F4288" w:rsidRPr="00CF345F" w:rsidRDefault="007F4288" w:rsidP="00B65D39">
      <w:pPr>
        <w:pStyle w:val="ConsPlusNormal"/>
        <w:ind w:firstLine="540"/>
        <w:jc w:val="both"/>
        <w:rPr>
          <w:rFonts w:ascii="Times New Roman" w:hAnsi="Times New Roman" w:cs="Times New Roman"/>
          <w:sz w:val="28"/>
          <w:szCs w:val="28"/>
        </w:rPr>
      </w:pPr>
      <w:r w:rsidRPr="00CF345F">
        <w:rPr>
          <w:rFonts w:ascii="Times New Roman" w:hAnsi="Times New Roman" w:cs="Times New Roman"/>
          <w:sz w:val="28"/>
          <w:szCs w:val="28"/>
        </w:rPr>
        <w:t xml:space="preserve">б) для ведения огородничества: минимальный - 0,02 га, максимальный - 0,15 </w:t>
      </w:r>
      <w:r w:rsidRPr="00CF345F">
        <w:rPr>
          <w:rFonts w:ascii="Times New Roman" w:hAnsi="Times New Roman" w:cs="Times New Roman"/>
          <w:sz w:val="28"/>
          <w:szCs w:val="28"/>
        </w:rPr>
        <w:lastRenderedPageBreak/>
        <w:t>га;</w:t>
      </w:r>
    </w:p>
    <w:p w:rsidR="007F4288" w:rsidRPr="00CF345F" w:rsidRDefault="007F4288" w:rsidP="00B65D39">
      <w:pPr>
        <w:pStyle w:val="ConsPlusNormal"/>
        <w:ind w:firstLine="540"/>
        <w:jc w:val="both"/>
        <w:rPr>
          <w:rFonts w:ascii="Times New Roman" w:hAnsi="Times New Roman" w:cs="Times New Roman"/>
          <w:sz w:val="28"/>
          <w:szCs w:val="28"/>
        </w:rPr>
      </w:pPr>
      <w:r w:rsidRPr="00CF345F">
        <w:rPr>
          <w:rFonts w:ascii="Times New Roman" w:hAnsi="Times New Roman" w:cs="Times New Roman"/>
          <w:sz w:val="28"/>
          <w:szCs w:val="28"/>
        </w:rPr>
        <w:t>в) для ведения животноводства, за исключением территории Красноярской агломерации: минимальный - 0,05 га, максимальный - 3,0 га;</w:t>
      </w:r>
    </w:p>
    <w:p w:rsidR="007F4288" w:rsidRPr="00CF345F" w:rsidRDefault="007F4288" w:rsidP="00B65D39">
      <w:pPr>
        <w:pStyle w:val="ConsPlusNormal"/>
        <w:ind w:firstLine="540"/>
        <w:jc w:val="both"/>
        <w:rPr>
          <w:rFonts w:ascii="Times New Roman" w:hAnsi="Times New Roman" w:cs="Times New Roman"/>
          <w:sz w:val="28"/>
          <w:szCs w:val="28"/>
        </w:rPr>
      </w:pPr>
      <w:bookmarkStart w:id="13" w:name="P359"/>
      <w:bookmarkEnd w:id="13"/>
      <w:r w:rsidRPr="00CF345F">
        <w:rPr>
          <w:rFonts w:ascii="Times New Roman" w:hAnsi="Times New Roman" w:cs="Times New Roman"/>
          <w:sz w:val="28"/>
          <w:szCs w:val="28"/>
        </w:rPr>
        <w:t>г) для индивидуального жилищного строительства: минимальный - 0,10 га, максимальный - 0,15 га;</w:t>
      </w:r>
    </w:p>
    <w:p w:rsidR="007F4288" w:rsidRPr="00CF345F" w:rsidRDefault="007F4288" w:rsidP="00B65D39">
      <w:pPr>
        <w:pStyle w:val="ConsPlusNormal"/>
        <w:ind w:firstLine="540"/>
        <w:jc w:val="both"/>
        <w:rPr>
          <w:rFonts w:ascii="Times New Roman" w:hAnsi="Times New Roman" w:cs="Times New Roman"/>
          <w:sz w:val="28"/>
          <w:szCs w:val="28"/>
        </w:rPr>
      </w:pPr>
      <w:bookmarkStart w:id="14" w:name="P360"/>
      <w:bookmarkEnd w:id="14"/>
      <w:r w:rsidRPr="00CF345F">
        <w:rPr>
          <w:rFonts w:ascii="Times New Roman" w:hAnsi="Times New Roman" w:cs="Times New Roman"/>
          <w:sz w:val="28"/>
          <w:szCs w:val="28"/>
        </w:rPr>
        <w:t>д) для ведения личного подсобного хозяйства: минимальный - 0,10 га, максимальный - 0,25 га.</w:t>
      </w:r>
    </w:p>
    <w:p w:rsidR="007F4288" w:rsidRPr="00CF345F" w:rsidRDefault="007F4288" w:rsidP="00B65D39">
      <w:pPr>
        <w:pStyle w:val="ConsPlusNormal"/>
        <w:ind w:firstLine="540"/>
        <w:jc w:val="both"/>
        <w:rPr>
          <w:rFonts w:ascii="Times New Roman" w:hAnsi="Times New Roman" w:cs="Times New Roman"/>
          <w:sz w:val="28"/>
          <w:szCs w:val="28"/>
        </w:rPr>
      </w:pPr>
      <w:r w:rsidRPr="00CF345F">
        <w:rPr>
          <w:rFonts w:ascii="Times New Roman" w:hAnsi="Times New Roman" w:cs="Times New Roman"/>
          <w:sz w:val="28"/>
          <w:szCs w:val="28"/>
        </w:rPr>
        <w:t>Многодетным гражданам, имеющим шесть и более детей, земельные участки предоставляются в собственность в двойном размере по сравнению с размерами, установленными в настоящем пункте.</w:t>
      </w:r>
    </w:p>
    <w:p w:rsidR="007F4288" w:rsidRPr="00CF345F" w:rsidRDefault="007F4288" w:rsidP="00B65D39">
      <w:pPr>
        <w:pStyle w:val="ConsPlusNormal"/>
        <w:ind w:firstLine="540"/>
        <w:jc w:val="both"/>
        <w:rPr>
          <w:rFonts w:ascii="Times New Roman" w:hAnsi="Times New Roman" w:cs="Times New Roman"/>
          <w:sz w:val="28"/>
          <w:szCs w:val="28"/>
        </w:rPr>
      </w:pPr>
      <w:r w:rsidRPr="00CF345F">
        <w:rPr>
          <w:rFonts w:ascii="Times New Roman" w:hAnsi="Times New Roman" w:cs="Times New Roman"/>
          <w:sz w:val="28"/>
          <w:szCs w:val="28"/>
        </w:rPr>
        <w:t xml:space="preserve">Для целей, названных в </w:t>
      </w:r>
      <w:hyperlink w:anchor="P356" w:history="1">
        <w:r w:rsidRPr="00452687">
          <w:rPr>
            <w:rFonts w:ascii="Times New Roman" w:hAnsi="Times New Roman" w:cs="Times New Roman"/>
            <w:color w:val="000000"/>
            <w:sz w:val="28"/>
            <w:szCs w:val="28"/>
          </w:rPr>
          <w:t>подпунктах "а"</w:t>
        </w:r>
      </w:hyperlink>
      <w:r w:rsidRPr="00452687">
        <w:rPr>
          <w:rFonts w:ascii="Times New Roman" w:hAnsi="Times New Roman" w:cs="Times New Roman"/>
          <w:color w:val="000000"/>
          <w:sz w:val="28"/>
          <w:szCs w:val="28"/>
        </w:rPr>
        <w:t xml:space="preserve">, </w:t>
      </w:r>
      <w:hyperlink w:anchor="P359" w:history="1">
        <w:r w:rsidRPr="00452687">
          <w:rPr>
            <w:rFonts w:ascii="Times New Roman" w:hAnsi="Times New Roman" w:cs="Times New Roman"/>
            <w:color w:val="000000"/>
            <w:sz w:val="28"/>
            <w:szCs w:val="28"/>
          </w:rPr>
          <w:t>"г"</w:t>
        </w:r>
      </w:hyperlink>
      <w:r w:rsidRPr="00452687">
        <w:rPr>
          <w:rFonts w:ascii="Times New Roman" w:hAnsi="Times New Roman" w:cs="Times New Roman"/>
          <w:color w:val="000000"/>
          <w:sz w:val="28"/>
          <w:szCs w:val="28"/>
        </w:rPr>
        <w:t xml:space="preserve">, </w:t>
      </w:r>
      <w:hyperlink w:anchor="P360" w:history="1">
        <w:r w:rsidRPr="00452687">
          <w:rPr>
            <w:rFonts w:ascii="Times New Roman" w:hAnsi="Times New Roman" w:cs="Times New Roman"/>
            <w:color w:val="000000"/>
            <w:sz w:val="28"/>
            <w:szCs w:val="28"/>
          </w:rPr>
          <w:t>"д"</w:t>
        </w:r>
      </w:hyperlink>
      <w:r w:rsidRPr="00CF345F">
        <w:rPr>
          <w:rFonts w:ascii="Times New Roman" w:hAnsi="Times New Roman" w:cs="Times New Roman"/>
          <w:sz w:val="28"/>
          <w:szCs w:val="28"/>
        </w:rPr>
        <w:t xml:space="preserve"> настоящего пункта, земельный участок может быть предоставлен в размере меньшем, чем установлено в указанных подпунктах, при наличии согласия заявителя.</w:t>
      </w:r>
    </w:p>
    <w:p w:rsidR="00C64F3A" w:rsidRDefault="00C64F3A" w:rsidP="00B65D39">
      <w:pPr>
        <w:pStyle w:val="13"/>
        <w:spacing w:before="0" w:after="0"/>
        <w:rPr>
          <w:b/>
          <w:bCs/>
        </w:rPr>
      </w:pPr>
      <w:r w:rsidRPr="006C7B92">
        <w:rPr>
          <w:b/>
          <w:bCs/>
        </w:rPr>
        <w:t>Для малоэтажной многоквартирной жилой застройки:</w:t>
      </w:r>
    </w:p>
    <w:p w:rsidR="00F77FA6" w:rsidRPr="00F77FA6" w:rsidRDefault="00F77FA6" w:rsidP="00B65D39">
      <w:pPr>
        <w:pStyle w:val="13"/>
        <w:spacing w:before="0" w:after="0"/>
      </w:pPr>
      <w:r w:rsidRPr="00F77FA6">
        <w:t xml:space="preserve">предельное </w:t>
      </w:r>
      <w:r>
        <w:t>количество этажей – до 4</w:t>
      </w:r>
      <w:r w:rsidR="007F4288">
        <w:t xml:space="preserve">-х </w:t>
      </w:r>
      <w:r>
        <w:t>этажей, включая мансардный;</w:t>
      </w:r>
    </w:p>
    <w:p w:rsidR="00C64F3A" w:rsidRPr="006C7B92" w:rsidRDefault="00F77FA6" w:rsidP="00B65D39">
      <w:pPr>
        <w:pStyle w:val="13"/>
        <w:spacing w:before="0" w:after="0"/>
        <w:rPr>
          <w:bCs/>
        </w:rPr>
      </w:pPr>
      <w:r>
        <w:t xml:space="preserve">минимальная </w:t>
      </w:r>
      <w:r w:rsidR="00C64F3A" w:rsidRPr="006C7B92">
        <w:t>площадь приусадебных земельных участков – от 400 кв. м. из расчета на одну квартиру, включая площадь застройки;</w:t>
      </w:r>
    </w:p>
    <w:p w:rsidR="001429F2" w:rsidRDefault="00F77FA6" w:rsidP="00B65D39">
      <w:pPr>
        <w:pStyle w:val="13"/>
        <w:spacing w:before="0" w:after="0"/>
      </w:pPr>
      <w:r>
        <w:t xml:space="preserve">максимальный процент </w:t>
      </w:r>
      <w:r w:rsidR="00A57BDF" w:rsidRPr="006C7B92">
        <w:t>застройки</w:t>
      </w:r>
      <w:r w:rsidR="001429F2" w:rsidRPr="006C7B92">
        <w:t xml:space="preserve">  </w:t>
      </w:r>
      <w:r w:rsidR="00A57BDF" w:rsidRPr="006C7B92">
        <w:t xml:space="preserve">- </w:t>
      </w:r>
      <w:r>
        <w:t>50 %;</w:t>
      </w:r>
    </w:p>
    <w:p w:rsidR="00F77FA6" w:rsidRDefault="00F77FA6" w:rsidP="00B65D39">
      <w:pPr>
        <w:pStyle w:val="13"/>
        <w:spacing w:before="0" w:after="0"/>
      </w:pPr>
      <w:r>
        <w:t>минимальный отступ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77FA6" w:rsidRPr="006C7B92" w:rsidRDefault="00F77FA6" w:rsidP="00B65D39">
      <w:pPr>
        <w:pStyle w:val="13"/>
        <w:spacing w:before="0" w:after="0"/>
      </w:pPr>
      <w:r>
        <w:t>составляет – 3 м.</w:t>
      </w:r>
    </w:p>
    <w:p w:rsidR="006573C6" w:rsidRDefault="006573C6" w:rsidP="00B65D39">
      <w:pPr>
        <w:pStyle w:val="13"/>
        <w:spacing w:before="0" w:after="0"/>
        <w:rPr>
          <w:b/>
          <w:bCs/>
        </w:rPr>
      </w:pPr>
      <w:bookmarkStart w:id="15" w:name="_Toc504352425"/>
    </w:p>
    <w:p w:rsidR="00860DD0" w:rsidRPr="00E410D0" w:rsidRDefault="00860DD0" w:rsidP="00E410D0">
      <w:pPr>
        <w:pStyle w:val="13"/>
        <w:jc w:val="center"/>
        <w:rPr>
          <w:b/>
        </w:rPr>
      </w:pPr>
      <w:r w:rsidRPr="00E410D0">
        <w:rPr>
          <w:b/>
        </w:rPr>
        <w:t xml:space="preserve">Статья </w:t>
      </w:r>
      <w:r w:rsidR="00805A29" w:rsidRPr="00E410D0">
        <w:rPr>
          <w:b/>
        </w:rPr>
        <w:t>16</w:t>
      </w:r>
      <w:r w:rsidRPr="00E410D0">
        <w:rPr>
          <w:b/>
        </w:rPr>
        <w:t xml:space="preserve">. </w:t>
      </w:r>
      <w:r w:rsidR="0026322E" w:rsidRPr="00E410D0">
        <w:rPr>
          <w:b/>
        </w:rPr>
        <w:t>Зона застройки среднеэтажными жилыми домами (Ж3)</w:t>
      </w:r>
      <w:bookmarkEnd w:id="15"/>
    </w:p>
    <w:p w:rsidR="009066EB" w:rsidRPr="009066EB" w:rsidRDefault="009066EB" w:rsidP="00B65D39">
      <w:pPr>
        <w:pStyle w:val="13"/>
        <w:spacing w:before="0" w:after="0"/>
      </w:pPr>
    </w:p>
    <w:p w:rsidR="0026322E" w:rsidRPr="00115062" w:rsidRDefault="0026322E" w:rsidP="00B65D39">
      <w:pPr>
        <w:pStyle w:val="13"/>
        <w:spacing w:before="0" w:after="0"/>
      </w:pPr>
      <w:r w:rsidRPr="00115062">
        <w:t xml:space="preserve">Зона выделена для обеспечения правовых условий формирования кварталов средней плотности с размещением многоквартирных жилых домов этажностью не выше 8 -ми </w:t>
      </w:r>
      <w:r w:rsidR="006573C6" w:rsidRPr="00115062">
        <w:t xml:space="preserve">надземных </w:t>
      </w:r>
      <w:r w:rsidRPr="00115062">
        <w:t>этажей.</w:t>
      </w:r>
    </w:p>
    <w:p w:rsidR="0026322E" w:rsidRPr="00115062" w:rsidRDefault="0026322E" w:rsidP="00B65D39">
      <w:pPr>
        <w:pStyle w:val="13"/>
        <w:spacing w:before="0" w:after="0"/>
        <w:ind w:firstLine="0"/>
      </w:pPr>
      <w:r w:rsidRPr="00115062">
        <w:rPr>
          <w:b/>
        </w:rPr>
        <w:t>1. Основные виды разрешённого использования</w:t>
      </w:r>
      <w:r w:rsidRPr="00115062">
        <w:t xml:space="preserve">: </w:t>
      </w:r>
    </w:p>
    <w:p w:rsidR="00F77FA6" w:rsidRPr="00115062" w:rsidRDefault="00F77FA6" w:rsidP="00B65D39">
      <w:pPr>
        <w:pStyle w:val="13"/>
        <w:spacing w:before="0" w:after="0"/>
      </w:pPr>
      <w:r w:rsidRPr="00115062">
        <w:t>малоэтажная многоквартирная жилая застройка (код 2.1.1);</w:t>
      </w:r>
    </w:p>
    <w:p w:rsidR="00F77FA6" w:rsidRPr="00115062" w:rsidRDefault="00F77FA6" w:rsidP="00B65D39">
      <w:pPr>
        <w:pStyle w:val="13"/>
        <w:spacing w:before="0" w:after="0"/>
      </w:pPr>
      <w:r w:rsidRPr="00115062">
        <w:t>блокированная жилая застройка (код 2.3);</w:t>
      </w:r>
    </w:p>
    <w:p w:rsidR="0026322E" w:rsidRDefault="00F77FA6" w:rsidP="00B65D39">
      <w:pPr>
        <w:pStyle w:val="13"/>
        <w:spacing w:before="0" w:after="0"/>
      </w:pPr>
      <w:r w:rsidRPr="00115062">
        <w:t>с</w:t>
      </w:r>
      <w:r w:rsidR="0026322E" w:rsidRPr="00115062">
        <w:t>реднеэтажная  жилая застройка (</w:t>
      </w:r>
      <w:r w:rsidR="008D49D1" w:rsidRPr="00115062">
        <w:t xml:space="preserve">код </w:t>
      </w:r>
      <w:r w:rsidR="0026322E" w:rsidRPr="00115062">
        <w:t>2.5);</w:t>
      </w:r>
    </w:p>
    <w:p w:rsidR="00F435E4" w:rsidRDefault="00D14BA5" w:rsidP="00B65D39">
      <w:pPr>
        <w:pStyle w:val="13"/>
        <w:spacing w:before="0" w:after="0"/>
        <w:ind w:firstLine="0"/>
      </w:pPr>
      <w:r>
        <w:t xml:space="preserve">        </w:t>
      </w:r>
      <w:r w:rsidR="00F435E4" w:rsidRPr="001431FC">
        <w:t>объекты гаражного назначения (код 2.7.1)</w:t>
      </w:r>
      <w:r w:rsidR="00F435E4">
        <w:t>;</w:t>
      </w:r>
    </w:p>
    <w:p w:rsidR="00D14BA5" w:rsidRPr="00115062" w:rsidRDefault="00B65D39" w:rsidP="00B65D39">
      <w:pPr>
        <w:pStyle w:val="13"/>
        <w:spacing w:before="0" w:after="0"/>
        <w:ind w:firstLine="0"/>
      </w:pPr>
      <w:r>
        <w:t xml:space="preserve">       </w:t>
      </w:r>
      <w:r w:rsidR="00D14BA5" w:rsidRPr="00115062">
        <w:t>обслуживание жилой застройки (код 2.7).</w:t>
      </w:r>
    </w:p>
    <w:p w:rsidR="00F435E4" w:rsidRDefault="00B65D39" w:rsidP="00B65D39">
      <w:pPr>
        <w:pStyle w:val="13"/>
        <w:spacing w:before="0" w:after="0"/>
        <w:ind w:firstLine="0"/>
      </w:pPr>
      <w:r>
        <w:t xml:space="preserve">       </w:t>
      </w:r>
      <w:r w:rsidR="00F435E4">
        <w:t>м</w:t>
      </w:r>
      <w:r w:rsidR="00F435E4" w:rsidRPr="00416831">
        <w:t>агазины (</w:t>
      </w:r>
      <w:r w:rsidR="00F435E4">
        <w:t xml:space="preserve">код </w:t>
      </w:r>
      <w:r w:rsidR="00F435E4" w:rsidRPr="00416831">
        <w:t>4.4);</w:t>
      </w:r>
    </w:p>
    <w:p w:rsidR="00D14BA5" w:rsidRPr="00416831" w:rsidRDefault="00B65D39" w:rsidP="00B65D39">
      <w:pPr>
        <w:pStyle w:val="13"/>
        <w:spacing w:before="0" w:after="0"/>
        <w:ind w:firstLine="0"/>
      </w:pPr>
      <w:r>
        <w:t xml:space="preserve">        </w:t>
      </w:r>
      <w:r w:rsidR="00D14BA5">
        <w:t>обслуживание автотранспорта (код 4.9), в части размещения постоянных или временных гаражей с несколькими стояночными местами, стоянок;</w:t>
      </w:r>
    </w:p>
    <w:p w:rsidR="00B65D39" w:rsidRDefault="00F435E4" w:rsidP="00B65D39">
      <w:pPr>
        <w:pStyle w:val="13"/>
        <w:spacing w:before="0" w:after="0"/>
        <w:ind w:firstLine="0"/>
      </w:pPr>
      <w:r>
        <w:t xml:space="preserve">        </w:t>
      </w:r>
      <w:r w:rsidRPr="002134A8">
        <w:t>земельные участки (территории) общего пользования (</w:t>
      </w:r>
      <w:r>
        <w:t xml:space="preserve">код </w:t>
      </w:r>
      <w:r w:rsidRPr="002134A8">
        <w:t>12.0)</w:t>
      </w:r>
      <w:r w:rsidR="00B65D39">
        <w:t>;</w:t>
      </w:r>
    </w:p>
    <w:p w:rsidR="0026322E" w:rsidRPr="00B65D39" w:rsidRDefault="0026322E" w:rsidP="00B65D39">
      <w:pPr>
        <w:pStyle w:val="13"/>
        <w:spacing w:before="0" w:after="0"/>
        <w:ind w:firstLine="0"/>
      </w:pPr>
      <w:r w:rsidRPr="00115062">
        <w:rPr>
          <w:b/>
        </w:rPr>
        <w:t xml:space="preserve">2. Условно разрешённые виды использования: </w:t>
      </w:r>
    </w:p>
    <w:p w:rsidR="0026322E" w:rsidRDefault="00F77FA6" w:rsidP="00B65D39">
      <w:pPr>
        <w:pStyle w:val="13"/>
        <w:spacing w:before="0" w:after="0"/>
      </w:pPr>
      <w:r w:rsidRPr="00115062">
        <w:t>с</w:t>
      </w:r>
      <w:r w:rsidR="0026322E" w:rsidRPr="00115062">
        <w:t>вязь (</w:t>
      </w:r>
      <w:r w:rsidR="008D49D1" w:rsidRPr="00115062">
        <w:t xml:space="preserve">код </w:t>
      </w:r>
      <w:r w:rsidR="0026322E" w:rsidRPr="00115062">
        <w:t>6.8), за исключением антенных полей.</w:t>
      </w:r>
    </w:p>
    <w:p w:rsidR="006573C6" w:rsidRDefault="0026322E" w:rsidP="00B65D39">
      <w:pPr>
        <w:pStyle w:val="13"/>
        <w:spacing w:before="0" w:after="0"/>
        <w:ind w:firstLine="0"/>
        <w:rPr>
          <w:b/>
        </w:rPr>
      </w:pPr>
      <w:r w:rsidRPr="00115062">
        <w:rPr>
          <w:b/>
        </w:rPr>
        <w:t>3. Вспомогательные виды разрешенного использования не установлены.</w:t>
      </w:r>
    </w:p>
    <w:p w:rsidR="009066EB" w:rsidRPr="00115062" w:rsidRDefault="0026322E" w:rsidP="00B65D39">
      <w:pPr>
        <w:pStyle w:val="13"/>
        <w:spacing w:before="0" w:after="0"/>
        <w:ind w:firstLine="0"/>
        <w:rPr>
          <w:b/>
        </w:rPr>
      </w:pPr>
      <w:r w:rsidRPr="00115062">
        <w:rPr>
          <w:b/>
        </w:rPr>
        <w:t>4. Предельные параметры разрешенного строительства:</w:t>
      </w:r>
    </w:p>
    <w:p w:rsidR="006573C6" w:rsidRPr="00115062" w:rsidRDefault="0079608B" w:rsidP="00B65D39">
      <w:pPr>
        <w:pStyle w:val="13"/>
        <w:spacing w:before="0" w:after="0"/>
      </w:pPr>
      <w:r w:rsidRPr="00115062">
        <w:t xml:space="preserve">максимальная </w:t>
      </w:r>
      <w:r w:rsidR="0026322E" w:rsidRPr="00115062">
        <w:t xml:space="preserve">этажность жилых домов – </w:t>
      </w:r>
      <w:r w:rsidRPr="00115062">
        <w:t xml:space="preserve">не выше </w:t>
      </w:r>
      <w:r w:rsidR="00947628" w:rsidRPr="00115062">
        <w:t>8-ми</w:t>
      </w:r>
      <w:r w:rsidR="0026322E" w:rsidRPr="00115062">
        <w:t xml:space="preserve"> </w:t>
      </w:r>
      <w:r w:rsidRPr="00115062">
        <w:t xml:space="preserve">надземных </w:t>
      </w:r>
      <w:r w:rsidR="0026322E" w:rsidRPr="00115062">
        <w:t>этажей;</w:t>
      </w:r>
    </w:p>
    <w:p w:rsidR="006573C6" w:rsidRDefault="006573C6" w:rsidP="00B65D39">
      <w:pPr>
        <w:pStyle w:val="13"/>
        <w:spacing w:before="0" w:after="0"/>
      </w:pPr>
      <w:r w:rsidRPr="00115062">
        <w:rPr>
          <w:b/>
        </w:rPr>
        <w:lastRenderedPageBreak/>
        <w:t>предельные (минимальные и (или) максимальные) размеры</w:t>
      </w:r>
      <w:r w:rsidRPr="00115062">
        <w:t xml:space="preserve"> земельных участков, в том числе их площадь, </w:t>
      </w:r>
      <w:r w:rsidRPr="002A5956">
        <w:t>минимальные отступы</w:t>
      </w:r>
      <w:r w:rsidRPr="00115062">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не подлежат установлению.</w:t>
      </w:r>
    </w:p>
    <w:p w:rsidR="009066EB" w:rsidRPr="00115062" w:rsidRDefault="009066EB" w:rsidP="00531312">
      <w:pPr>
        <w:pStyle w:val="13"/>
      </w:pPr>
    </w:p>
    <w:p w:rsidR="00465680" w:rsidRPr="00773009" w:rsidRDefault="00860DD0" w:rsidP="00B65D39">
      <w:pPr>
        <w:pStyle w:val="13"/>
        <w:ind w:firstLine="0"/>
        <w:jc w:val="center"/>
        <w:rPr>
          <w:b/>
        </w:rPr>
      </w:pPr>
      <w:bookmarkStart w:id="16" w:name="_Toc504352426"/>
      <w:r w:rsidRPr="00773009">
        <w:rPr>
          <w:b/>
        </w:rPr>
        <w:t xml:space="preserve">Статья </w:t>
      </w:r>
      <w:r w:rsidR="00805A29" w:rsidRPr="00773009">
        <w:rPr>
          <w:b/>
        </w:rPr>
        <w:t>17</w:t>
      </w:r>
      <w:r w:rsidRPr="00773009">
        <w:rPr>
          <w:b/>
        </w:rPr>
        <w:t xml:space="preserve">. </w:t>
      </w:r>
      <w:r w:rsidR="00DC7C9A" w:rsidRPr="00773009">
        <w:rPr>
          <w:b/>
        </w:rPr>
        <w:t>Зона делового, общественного и коммерческого назначения (О1)</w:t>
      </w:r>
      <w:bookmarkEnd w:id="16"/>
    </w:p>
    <w:p w:rsidR="009066EB" w:rsidRPr="009066EB" w:rsidRDefault="009066EB" w:rsidP="00531312">
      <w:pPr>
        <w:pStyle w:val="13"/>
      </w:pPr>
    </w:p>
    <w:p w:rsidR="00DC7C9A" w:rsidRPr="00730813" w:rsidRDefault="00DC7C9A" w:rsidP="00B65D39">
      <w:pPr>
        <w:pStyle w:val="13"/>
        <w:spacing w:before="0" w:after="0"/>
      </w:pPr>
      <w:r w:rsidRPr="00C1652A">
        <w:t xml:space="preserve">Зона выделена для обеспечения правовых условий формирования земельных участков, где сочетаются административные и управленческие учреждения, объекты культуры, </w:t>
      </w:r>
      <w:r>
        <w:t>торговли, общественного питания</w:t>
      </w:r>
      <w:r w:rsidRPr="00C1652A">
        <w:t xml:space="preserve"> и иных объектов, связанных с обеспечением жизнедеятельности граждан</w:t>
      </w:r>
      <w:r w:rsidRPr="00730813">
        <w:t>.</w:t>
      </w:r>
    </w:p>
    <w:p w:rsidR="00DC7C9A" w:rsidRPr="00DC7C9A" w:rsidRDefault="00DC7C9A" w:rsidP="00B65D39">
      <w:pPr>
        <w:pStyle w:val="13"/>
        <w:spacing w:before="0" w:after="0"/>
        <w:ind w:firstLine="0"/>
        <w:rPr>
          <w:b/>
        </w:rPr>
      </w:pPr>
      <w:r w:rsidRPr="00DC7C9A">
        <w:rPr>
          <w:b/>
        </w:rPr>
        <w:t xml:space="preserve">1. </w:t>
      </w:r>
      <w:r>
        <w:rPr>
          <w:b/>
        </w:rPr>
        <w:t xml:space="preserve"> </w:t>
      </w:r>
      <w:r w:rsidRPr="00DC7C9A">
        <w:rPr>
          <w:b/>
        </w:rPr>
        <w:t>Основные виды разрешённого использования:</w:t>
      </w:r>
    </w:p>
    <w:p w:rsidR="00DC7C9A" w:rsidRPr="00416831" w:rsidRDefault="0079608B" w:rsidP="00B65D39">
      <w:pPr>
        <w:pStyle w:val="13"/>
        <w:spacing w:before="0" w:after="0"/>
        <w:ind w:left="567" w:firstLine="0"/>
      </w:pPr>
      <w:r>
        <w:t>к</w:t>
      </w:r>
      <w:r w:rsidR="00DC7C9A" w:rsidRPr="00416831">
        <w:t>оммунальное обслуживание (</w:t>
      </w:r>
      <w:r w:rsidR="008D49D1">
        <w:t xml:space="preserve">код </w:t>
      </w:r>
      <w:r w:rsidR="00DC7C9A" w:rsidRPr="00416831">
        <w:t>3.1);</w:t>
      </w:r>
    </w:p>
    <w:p w:rsidR="00DC7C9A" w:rsidRPr="00416831" w:rsidRDefault="0079608B" w:rsidP="00B65D39">
      <w:pPr>
        <w:pStyle w:val="13"/>
        <w:spacing w:before="0" w:after="0"/>
        <w:ind w:left="567" w:firstLine="0"/>
      </w:pPr>
      <w:r>
        <w:t>с</w:t>
      </w:r>
      <w:r w:rsidR="00DC7C9A" w:rsidRPr="00416831">
        <w:t>оциальное обслуживание (</w:t>
      </w:r>
      <w:r w:rsidR="008D49D1">
        <w:t xml:space="preserve">код </w:t>
      </w:r>
      <w:r w:rsidR="00DC7C9A" w:rsidRPr="00416831">
        <w:t>3.2);</w:t>
      </w:r>
    </w:p>
    <w:p w:rsidR="00DC7C9A" w:rsidRPr="00416831" w:rsidRDefault="0079608B" w:rsidP="00B65D39">
      <w:pPr>
        <w:pStyle w:val="13"/>
        <w:spacing w:before="0" w:after="0"/>
        <w:ind w:left="567" w:firstLine="0"/>
      </w:pPr>
      <w:r>
        <w:t>б</w:t>
      </w:r>
      <w:r w:rsidR="00DC7C9A" w:rsidRPr="00416831">
        <w:t>ытовое обслуживание (</w:t>
      </w:r>
      <w:r w:rsidR="008D49D1">
        <w:t xml:space="preserve">код </w:t>
      </w:r>
      <w:r w:rsidR="00DC7C9A" w:rsidRPr="00416831">
        <w:t>3.3);</w:t>
      </w:r>
    </w:p>
    <w:p w:rsidR="00DC7C9A" w:rsidRPr="00416831" w:rsidRDefault="0079608B" w:rsidP="00B65D39">
      <w:pPr>
        <w:pStyle w:val="13"/>
        <w:spacing w:before="0" w:after="0"/>
        <w:ind w:left="567" w:firstLine="0"/>
      </w:pPr>
      <w:r>
        <w:t>к</w:t>
      </w:r>
      <w:r w:rsidR="00DC7C9A" w:rsidRPr="00416831">
        <w:t>ультурное развитие (</w:t>
      </w:r>
      <w:r w:rsidR="008D49D1">
        <w:t xml:space="preserve">код </w:t>
      </w:r>
      <w:r w:rsidR="00DC7C9A" w:rsidRPr="00416831">
        <w:t>3.6);</w:t>
      </w:r>
    </w:p>
    <w:p w:rsidR="00DC7C9A" w:rsidRPr="00416831" w:rsidRDefault="0079608B" w:rsidP="00B65D39">
      <w:pPr>
        <w:pStyle w:val="13"/>
        <w:spacing w:before="0" w:after="0"/>
        <w:ind w:left="567" w:firstLine="0"/>
      </w:pPr>
      <w:r>
        <w:t>р</w:t>
      </w:r>
      <w:r w:rsidR="00DC7C9A" w:rsidRPr="00416831">
        <w:t>елигиозное использование (</w:t>
      </w:r>
      <w:r w:rsidR="008D49D1">
        <w:t xml:space="preserve">код </w:t>
      </w:r>
      <w:r w:rsidR="00DC7C9A" w:rsidRPr="00416831">
        <w:t>3.7);</w:t>
      </w:r>
    </w:p>
    <w:p w:rsidR="00DC7C9A" w:rsidRPr="00416831" w:rsidRDefault="0079608B" w:rsidP="00B65D39">
      <w:pPr>
        <w:pStyle w:val="13"/>
        <w:spacing w:before="0" w:after="0"/>
        <w:ind w:left="567" w:firstLine="0"/>
      </w:pPr>
      <w:r>
        <w:t>о</w:t>
      </w:r>
      <w:r w:rsidR="00DC7C9A" w:rsidRPr="00416831">
        <w:t>бщественное управление (</w:t>
      </w:r>
      <w:r w:rsidR="008D49D1">
        <w:t xml:space="preserve">код </w:t>
      </w:r>
      <w:r w:rsidR="00DC7C9A" w:rsidRPr="00416831">
        <w:t>3.8);</w:t>
      </w:r>
    </w:p>
    <w:p w:rsidR="00DC7C9A" w:rsidRPr="00416831" w:rsidRDefault="0079608B" w:rsidP="00B65D39">
      <w:pPr>
        <w:pStyle w:val="13"/>
        <w:spacing w:before="0" w:after="0"/>
        <w:ind w:left="567" w:firstLine="0"/>
      </w:pPr>
      <w:r>
        <w:t>д</w:t>
      </w:r>
      <w:r w:rsidR="00DC7C9A" w:rsidRPr="00416831">
        <w:t>еловое управление (</w:t>
      </w:r>
      <w:r w:rsidR="008D49D1">
        <w:t>м</w:t>
      </w:r>
      <w:r w:rsidR="00DC7C9A" w:rsidRPr="00416831">
        <w:t>4.1);</w:t>
      </w:r>
    </w:p>
    <w:p w:rsidR="00DC7C9A" w:rsidRPr="00416831" w:rsidRDefault="0079608B" w:rsidP="00B65D39">
      <w:pPr>
        <w:pStyle w:val="13"/>
        <w:spacing w:before="0" w:after="0"/>
        <w:ind w:left="567" w:firstLine="0"/>
      </w:pPr>
      <w:r>
        <w:t>р</w:t>
      </w:r>
      <w:r w:rsidR="00DC7C9A" w:rsidRPr="00416831">
        <w:t>ынки (</w:t>
      </w:r>
      <w:r w:rsidR="008D49D1">
        <w:t xml:space="preserve">код </w:t>
      </w:r>
      <w:r w:rsidR="00DC7C9A" w:rsidRPr="00416831">
        <w:t>4.3);</w:t>
      </w:r>
    </w:p>
    <w:p w:rsidR="00DC7C9A" w:rsidRPr="00416831" w:rsidRDefault="0079608B" w:rsidP="00B65D39">
      <w:pPr>
        <w:pStyle w:val="13"/>
        <w:spacing w:before="0" w:after="0"/>
        <w:ind w:left="567" w:firstLine="0"/>
      </w:pPr>
      <w:r>
        <w:t>м</w:t>
      </w:r>
      <w:r w:rsidR="00DC7C9A" w:rsidRPr="00416831">
        <w:t>агазины (</w:t>
      </w:r>
      <w:r w:rsidR="008D49D1">
        <w:t xml:space="preserve">код </w:t>
      </w:r>
      <w:r w:rsidR="00DC7C9A" w:rsidRPr="00416831">
        <w:t>4.4);</w:t>
      </w:r>
    </w:p>
    <w:p w:rsidR="00DC7C9A" w:rsidRPr="00416831" w:rsidRDefault="0079608B" w:rsidP="00B65D39">
      <w:pPr>
        <w:pStyle w:val="13"/>
        <w:spacing w:before="0" w:after="0"/>
        <w:ind w:left="567" w:firstLine="0"/>
      </w:pPr>
      <w:r>
        <w:t>б</w:t>
      </w:r>
      <w:r w:rsidR="00DC7C9A" w:rsidRPr="00416831">
        <w:t>анковская и страховая деятельность (</w:t>
      </w:r>
      <w:r w:rsidR="008D49D1">
        <w:t xml:space="preserve">код </w:t>
      </w:r>
      <w:r w:rsidR="00DC7C9A" w:rsidRPr="00416831">
        <w:t>4.5);</w:t>
      </w:r>
    </w:p>
    <w:p w:rsidR="00DC7C9A" w:rsidRPr="00416831" w:rsidRDefault="0079608B" w:rsidP="00B65D39">
      <w:pPr>
        <w:pStyle w:val="13"/>
        <w:spacing w:before="0" w:after="0"/>
        <w:ind w:left="567" w:firstLine="0"/>
      </w:pPr>
      <w:r>
        <w:t>о</w:t>
      </w:r>
      <w:r w:rsidR="00DC7C9A" w:rsidRPr="00416831">
        <w:t>бщественное питание (</w:t>
      </w:r>
      <w:r w:rsidR="008D49D1">
        <w:t xml:space="preserve">код </w:t>
      </w:r>
      <w:r w:rsidR="00DC7C9A" w:rsidRPr="00416831">
        <w:t>4.6);</w:t>
      </w:r>
    </w:p>
    <w:p w:rsidR="00DC7C9A" w:rsidRPr="00416831" w:rsidRDefault="0079608B" w:rsidP="00B65D39">
      <w:pPr>
        <w:pStyle w:val="13"/>
        <w:spacing w:before="0" w:after="0"/>
        <w:ind w:left="567" w:firstLine="0"/>
      </w:pPr>
      <w:r>
        <w:t>г</w:t>
      </w:r>
      <w:r w:rsidR="00DC7C9A" w:rsidRPr="00416831">
        <w:t>остиничное обслуживание (</w:t>
      </w:r>
      <w:r w:rsidR="008D49D1">
        <w:t xml:space="preserve">код </w:t>
      </w:r>
      <w:r w:rsidR="00DC7C9A" w:rsidRPr="00416831">
        <w:t>4.7);</w:t>
      </w:r>
    </w:p>
    <w:p w:rsidR="00DC7C9A" w:rsidRDefault="0079608B" w:rsidP="00B65D39">
      <w:pPr>
        <w:pStyle w:val="13"/>
        <w:spacing w:before="0" w:after="0"/>
        <w:ind w:left="567" w:firstLine="0"/>
      </w:pPr>
      <w:r>
        <w:t>р</w:t>
      </w:r>
      <w:r w:rsidR="00DC7C9A" w:rsidRPr="00416831">
        <w:t>азвлечения (</w:t>
      </w:r>
      <w:r w:rsidR="008D49D1">
        <w:t xml:space="preserve">код </w:t>
      </w:r>
      <w:r w:rsidR="00DC7C9A" w:rsidRPr="00416831">
        <w:t>4.8);</w:t>
      </w:r>
    </w:p>
    <w:p w:rsidR="002F69C8" w:rsidRPr="00416831" w:rsidRDefault="002F69C8" w:rsidP="00B65D39">
      <w:pPr>
        <w:pStyle w:val="13"/>
        <w:spacing w:before="0" w:after="0"/>
        <w:ind w:left="567" w:firstLine="0"/>
      </w:pPr>
      <w:r>
        <w:t>обслуживание автотранспорта (код 4.9), в части размещения постоянных или временных гаражей с несколькими стояночными местами, стоянок;</w:t>
      </w:r>
    </w:p>
    <w:p w:rsidR="00DC7C9A" w:rsidRPr="00416831" w:rsidRDefault="0079608B" w:rsidP="00B65D39">
      <w:pPr>
        <w:pStyle w:val="13"/>
        <w:spacing w:before="0" w:after="0"/>
        <w:ind w:left="567" w:firstLine="0"/>
      </w:pPr>
      <w:r>
        <w:t>с</w:t>
      </w:r>
      <w:r w:rsidR="00DC7C9A" w:rsidRPr="00416831">
        <w:t>порт (</w:t>
      </w:r>
      <w:r w:rsidR="008D49D1">
        <w:t xml:space="preserve">код </w:t>
      </w:r>
      <w:r w:rsidR="00DC7C9A" w:rsidRPr="00416831">
        <w:t>5.1)</w:t>
      </w:r>
      <w:r w:rsidR="00342C92">
        <w:t>;</w:t>
      </w:r>
    </w:p>
    <w:p w:rsidR="00DC7C9A" w:rsidRPr="00416831" w:rsidRDefault="0079608B" w:rsidP="00B65D39">
      <w:pPr>
        <w:pStyle w:val="13"/>
        <w:spacing w:before="0" w:after="0"/>
        <w:ind w:left="567" w:firstLine="0"/>
      </w:pPr>
      <w:r>
        <w:t>с</w:t>
      </w:r>
      <w:r w:rsidR="00DC7C9A" w:rsidRPr="00416831">
        <w:t>вязь (</w:t>
      </w:r>
      <w:r w:rsidR="008D49D1">
        <w:t xml:space="preserve">код </w:t>
      </w:r>
      <w:r w:rsidR="00DC7C9A" w:rsidRPr="00416831">
        <w:t xml:space="preserve">6.8), </w:t>
      </w:r>
      <w:r w:rsidR="00DC7C9A">
        <w:t>кроме антенных полей;</w:t>
      </w:r>
    </w:p>
    <w:p w:rsidR="00DC7C9A" w:rsidRPr="0051251E" w:rsidRDefault="0079608B" w:rsidP="00B65D39">
      <w:pPr>
        <w:pStyle w:val="13"/>
        <w:spacing w:before="0" w:after="0"/>
        <w:ind w:left="567" w:firstLine="0"/>
      </w:pPr>
      <w:r>
        <w:t>з</w:t>
      </w:r>
      <w:r w:rsidR="00DC7C9A" w:rsidRPr="00416831">
        <w:t>емельные участки (территории) общего пользования (</w:t>
      </w:r>
      <w:r w:rsidR="008D49D1">
        <w:t xml:space="preserve">код </w:t>
      </w:r>
      <w:r w:rsidR="00DC7C9A" w:rsidRPr="00416831">
        <w:t>12.0)</w:t>
      </w:r>
      <w:r w:rsidR="00342C92">
        <w:t>.</w:t>
      </w:r>
    </w:p>
    <w:p w:rsidR="00DC7C9A" w:rsidRPr="00236BC4" w:rsidRDefault="00DC7C9A" w:rsidP="00B65D39">
      <w:pPr>
        <w:pStyle w:val="13"/>
        <w:spacing w:before="0" w:after="0"/>
        <w:ind w:firstLine="0"/>
        <w:rPr>
          <w:b/>
        </w:rPr>
      </w:pPr>
      <w:r>
        <w:rPr>
          <w:b/>
        </w:rPr>
        <w:t>2</w:t>
      </w:r>
      <w:r w:rsidRPr="00236BC4">
        <w:rPr>
          <w:b/>
        </w:rPr>
        <w:t>. Условно разрешенные виды использования:</w:t>
      </w:r>
    </w:p>
    <w:p w:rsidR="00DC7C9A" w:rsidRPr="00416831" w:rsidRDefault="0079608B" w:rsidP="00B65D39">
      <w:pPr>
        <w:pStyle w:val="13"/>
        <w:spacing w:before="0" w:after="0"/>
        <w:ind w:left="567" w:firstLine="0"/>
      </w:pPr>
      <w:r>
        <w:t>м</w:t>
      </w:r>
      <w:r w:rsidR="00DC7C9A" w:rsidRPr="00416831">
        <w:t>алоэтажная многоквартирная жилая застройка (</w:t>
      </w:r>
      <w:r w:rsidR="008D49D1">
        <w:t xml:space="preserve">код </w:t>
      </w:r>
      <w:r w:rsidR="00DC7C9A" w:rsidRPr="00416831">
        <w:t>2.1.1);</w:t>
      </w:r>
    </w:p>
    <w:p w:rsidR="00DC7C9A" w:rsidRPr="00416831" w:rsidRDefault="0079608B" w:rsidP="00B65D39">
      <w:pPr>
        <w:pStyle w:val="13"/>
        <w:spacing w:before="0" w:after="0"/>
        <w:ind w:left="567" w:firstLine="0"/>
      </w:pPr>
      <w:r>
        <w:t>с</w:t>
      </w:r>
      <w:r w:rsidR="00DC7C9A" w:rsidRPr="00416831">
        <w:t>реднеэтажная  жилая застройка (</w:t>
      </w:r>
      <w:r w:rsidR="008D49D1">
        <w:t xml:space="preserve">код </w:t>
      </w:r>
      <w:r w:rsidR="00DC7C9A" w:rsidRPr="00416831">
        <w:t>2.5)</w:t>
      </w:r>
      <w:r w:rsidR="00DC7C9A" w:rsidRPr="00DF5E9F">
        <w:t>.</w:t>
      </w:r>
    </w:p>
    <w:p w:rsidR="001431FC" w:rsidRPr="009F239A" w:rsidRDefault="001431FC" w:rsidP="00B65D39">
      <w:pPr>
        <w:pStyle w:val="13"/>
        <w:spacing w:before="0" w:after="0"/>
        <w:ind w:firstLine="0"/>
      </w:pPr>
      <w:r>
        <w:rPr>
          <w:b/>
        </w:rPr>
        <w:t xml:space="preserve">3. </w:t>
      </w:r>
      <w:r w:rsidRPr="006C7B92">
        <w:rPr>
          <w:b/>
        </w:rPr>
        <w:t>Вспомогательные виды разрешенного использования</w:t>
      </w:r>
      <w:r>
        <w:rPr>
          <w:b/>
        </w:rPr>
        <w:t xml:space="preserve"> не установлены.</w:t>
      </w:r>
    </w:p>
    <w:p w:rsidR="00860DD0" w:rsidRPr="00544ACF" w:rsidRDefault="001431FC" w:rsidP="00B65D39">
      <w:pPr>
        <w:pStyle w:val="13"/>
        <w:spacing w:before="0" w:after="0"/>
        <w:ind w:firstLine="0"/>
        <w:rPr>
          <w:b/>
        </w:rPr>
      </w:pPr>
      <w:r>
        <w:rPr>
          <w:b/>
        </w:rPr>
        <w:t>4</w:t>
      </w:r>
      <w:r w:rsidR="00FD2A4F">
        <w:rPr>
          <w:b/>
        </w:rPr>
        <w:t xml:space="preserve">. </w:t>
      </w:r>
      <w:r w:rsidR="00465680">
        <w:rPr>
          <w:b/>
        </w:rPr>
        <w:t xml:space="preserve">Предельные  </w:t>
      </w:r>
      <w:r w:rsidR="00860DD0" w:rsidRPr="00544ACF">
        <w:rPr>
          <w:b/>
        </w:rPr>
        <w:t xml:space="preserve">параметры </w:t>
      </w:r>
      <w:r w:rsidR="00465680">
        <w:rPr>
          <w:b/>
        </w:rPr>
        <w:t xml:space="preserve"> </w:t>
      </w:r>
      <w:r w:rsidR="00860DD0" w:rsidRPr="00544ACF">
        <w:rPr>
          <w:b/>
        </w:rPr>
        <w:t>разрешенного</w:t>
      </w:r>
      <w:r w:rsidR="00465680">
        <w:rPr>
          <w:b/>
        </w:rPr>
        <w:t xml:space="preserve"> </w:t>
      </w:r>
      <w:r w:rsidR="00860DD0" w:rsidRPr="00544ACF">
        <w:rPr>
          <w:b/>
        </w:rPr>
        <w:t xml:space="preserve"> строительства, реконструкции объектов капитального строительства:</w:t>
      </w:r>
    </w:p>
    <w:p w:rsidR="005261F1" w:rsidRPr="00465680" w:rsidRDefault="005261F1" w:rsidP="006F697E">
      <w:pPr>
        <w:pStyle w:val="13"/>
        <w:spacing w:before="0" w:after="0"/>
      </w:pPr>
      <w:r w:rsidRPr="00465680">
        <w:rPr>
          <w:b/>
        </w:rPr>
        <w:t>Предельные (минимальные и (или) максимальные) размеры</w:t>
      </w:r>
      <w:r w:rsidRPr="00465680">
        <w:t xml:space="preserve"> земельных участков, в том числе их площадь, </w:t>
      </w:r>
      <w:r w:rsidRPr="002A5956">
        <w:t>минимальные отступы</w:t>
      </w:r>
      <w:r w:rsidRPr="00465680">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2A5956">
        <w:t>предельное количество этажей или предельная высота</w:t>
      </w:r>
      <w:r w:rsidRPr="00465680">
        <w:t xml:space="preserve"> зданий, строений, </w:t>
      </w:r>
      <w:r w:rsidR="006573C6">
        <w:t>сооружений, максимальный процент застройки,</w:t>
      </w:r>
      <w:r w:rsidRPr="00465680">
        <w:t xml:space="preserve"> не подлежат установлению.</w:t>
      </w:r>
    </w:p>
    <w:p w:rsidR="009B1FD9" w:rsidRDefault="009B1FD9" w:rsidP="006F697E">
      <w:pPr>
        <w:pStyle w:val="13"/>
        <w:jc w:val="center"/>
        <w:rPr>
          <w:b/>
          <w:bCs/>
        </w:rPr>
      </w:pPr>
    </w:p>
    <w:p w:rsidR="00DC5E38" w:rsidRDefault="004870BF" w:rsidP="006F697E">
      <w:pPr>
        <w:pStyle w:val="13"/>
        <w:ind w:firstLine="0"/>
        <w:jc w:val="center"/>
        <w:rPr>
          <w:b/>
        </w:rPr>
      </w:pPr>
      <w:bookmarkStart w:id="17" w:name="_Toc504352427"/>
      <w:r w:rsidRPr="00773009">
        <w:rPr>
          <w:b/>
        </w:rPr>
        <w:t xml:space="preserve">Статья </w:t>
      </w:r>
      <w:r w:rsidR="00805A29" w:rsidRPr="00773009">
        <w:rPr>
          <w:b/>
        </w:rPr>
        <w:t>18</w:t>
      </w:r>
      <w:r w:rsidRPr="00773009">
        <w:rPr>
          <w:b/>
        </w:rPr>
        <w:t xml:space="preserve">. </w:t>
      </w:r>
      <w:r w:rsidR="004E791F" w:rsidRPr="00773009">
        <w:rPr>
          <w:b/>
        </w:rPr>
        <w:t>Зона размещения объ</w:t>
      </w:r>
      <w:r w:rsidR="00773009">
        <w:rPr>
          <w:b/>
        </w:rPr>
        <w:t>ектов социального и коммунально-</w:t>
      </w:r>
      <w:r w:rsidR="004E791F" w:rsidRPr="00773009">
        <w:rPr>
          <w:b/>
        </w:rPr>
        <w:t>бытового назначения (О2)</w:t>
      </w:r>
      <w:bookmarkEnd w:id="17"/>
    </w:p>
    <w:p w:rsidR="00E410D0" w:rsidRPr="00773009" w:rsidRDefault="00E410D0" w:rsidP="00773009">
      <w:pPr>
        <w:pStyle w:val="13"/>
        <w:ind w:firstLine="0"/>
        <w:jc w:val="center"/>
        <w:rPr>
          <w:b/>
        </w:rPr>
      </w:pPr>
    </w:p>
    <w:p w:rsidR="004E791F" w:rsidRPr="004E791F" w:rsidRDefault="004E791F" w:rsidP="006F697E">
      <w:pPr>
        <w:pStyle w:val="13"/>
        <w:spacing w:before="0" w:after="0"/>
      </w:pPr>
      <w:r w:rsidRPr="004E791F">
        <w:rPr>
          <w:bCs/>
        </w:rPr>
        <w:t>Зона размещения объектов социального и коммунально-бытового назначения</w:t>
      </w:r>
      <w:r w:rsidRPr="004E791F">
        <w:t xml:space="preserve"> выделена для создания правовых условий формирования земельных участков для размещения и развития соответствующих объектов.</w:t>
      </w:r>
    </w:p>
    <w:p w:rsidR="00DC5E38" w:rsidRPr="00D6012C" w:rsidRDefault="0056490A" w:rsidP="006F697E">
      <w:pPr>
        <w:pStyle w:val="13"/>
        <w:spacing w:before="0" w:after="0"/>
        <w:ind w:firstLine="0"/>
      </w:pPr>
      <w:r>
        <w:rPr>
          <w:b/>
        </w:rPr>
        <w:t>1.</w:t>
      </w:r>
      <w:r w:rsidR="001431FC">
        <w:rPr>
          <w:b/>
        </w:rPr>
        <w:t xml:space="preserve"> </w:t>
      </w:r>
      <w:r w:rsidR="00DC5E38" w:rsidRPr="00D6012C">
        <w:rPr>
          <w:b/>
        </w:rPr>
        <w:t>Основные виды разрешённого использования:</w:t>
      </w:r>
    </w:p>
    <w:p w:rsidR="004E791F" w:rsidRPr="00C1652A" w:rsidRDefault="0079608B" w:rsidP="006F697E">
      <w:pPr>
        <w:pStyle w:val="13"/>
        <w:spacing w:before="0" w:after="0"/>
        <w:ind w:left="567" w:firstLine="0"/>
      </w:pPr>
      <w:r>
        <w:t>а</w:t>
      </w:r>
      <w:r w:rsidR="004E791F" w:rsidRPr="00C1652A">
        <w:t>мбулаторно-поликлиническое обслуживание (</w:t>
      </w:r>
      <w:r w:rsidR="008D49D1">
        <w:t xml:space="preserve">код </w:t>
      </w:r>
      <w:r w:rsidR="004E791F" w:rsidRPr="00C1652A">
        <w:t>3.4.1);</w:t>
      </w:r>
    </w:p>
    <w:p w:rsidR="004E791F" w:rsidRPr="00C1652A" w:rsidRDefault="0079608B" w:rsidP="006F697E">
      <w:pPr>
        <w:pStyle w:val="13"/>
        <w:spacing w:before="0" w:after="0"/>
        <w:ind w:left="567" w:firstLine="0"/>
      </w:pPr>
      <w:r>
        <w:t>с</w:t>
      </w:r>
      <w:r w:rsidR="004E791F" w:rsidRPr="00C1652A">
        <w:t>тационарное медицинское обслуживание (</w:t>
      </w:r>
      <w:r w:rsidR="008D49D1">
        <w:t xml:space="preserve">код </w:t>
      </w:r>
      <w:r w:rsidR="004E791F" w:rsidRPr="00C1652A">
        <w:t>3.4.2);</w:t>
      </w:r>
    </w:p>
    <w:p w:rsidR="004E791F" w:rsidRPr="00C1652A" w:rsidRDefault="0079608B" w:rsidP="006F697E">
      <w:pPr>
        <w:pStyle w:val="13"/>
        <w:spacing w:before="0" w:after="0"/>
        <w:ind w:left="567" w:firstLine="0"/>
      </w:pPr>
      <w:r>
        <w:t>д</w:t>
      </w:r>
      <w:r w:rsidR="004E791F" w:rsidRPr="00C1652A">
        <w:t>ошкольное, начальное и среднее общее образование (</w:t>
      </w:r>
      <w:r w:rsidR="008D49D1">
        <w:t xml:space="preserve">код </w:t>
      </w:r>
      <w:r w:rsidR="004E791F" w:rsidRPr="00C1652A">
        <w:t>3.5.1);</w:t>
      </w:r>
    </w:p>
    <w:p w:rsidR="004E791F" w:rsidRPr="00C1652A" w:rsidRDefault="0079608B" w:rsidP="006F697E">
      <w:pPr>
        <w:pStyle w:val="13"/>
        <w:spacing w:before="0" w:after="0"/>
        <w:ind w:left="567" w:firstLine="0"/>
      </w:pPr>
      <w:r>
        <w:t>к</w:t>
      </w:r>
      <w:r w:rsidR="004E791F" w:rsidRPr="00C1652A">
        <w:t>оммунальное обслуживание (</w:t>
      </w:r>
      <w:r w:rsidR="008D49D1">
        <w:t xml:space="preserve">код </w:t>
      </w:r>
      <w:r w:rsidR="004E791F" w:rsidRPr="00C1652A">
        <w:t>3.1);</w:t>
      </w:r>
    </w:p>
    <w:p w:rsidR="004E791F" w:rsidRPr="00C1652A" w:rsidRDefault="0079608B" w:rsidP="006F697E">
      <w:pPr>
        <w:pStyle w:val="13"/>
        <w:spacing w:before="0" w:after="0"/>
        <w:ind w:left="567" w:firstLine="0"/>
      </w:pPr>
      <w:r>
        <w:t>с</w:t>
      </w:r>
      <w:r w:rsidR="004E791F" w:rsidRPr="00C1652A">
        <w:t>оциальное обслуживание (</w:t>
      </w:r>
      <w:r w:rsidR="008D49D1">
        <w:t xml:space="preserve">код </w:t>
      </w:r>
      <w:r w:rsidR="004E791F" w:rsidRPr="00C1652A">
        <w:t>3.2);</w:t>
      </w:r>
    </w:p>
    <w:p w:rsidR="004E791F" w:rsidRDefault="0079608B" w:rsidP="006F697E">
      <w:pPr>
        <w:pStyle w:val="13"/>
        <w:spacing w:before="0" w:after="0"/>
        <w:ind w:left="567" w:firstLine="0"/>
      </w:pPr>
      <w:r>
        <w:t>б</w:t>
      </w:r>
      <w:r w:rsidR="004E791F" w:rsidRPr="00DF5E9F">
        <w:t>ытовое обслуживание (</w:t>
      </w:r>
      <w:r w:rsidR="008D49D1">
        <w:t xml:space="preserve">код </w:t>
      </w:r>
      <w:r w:rsidR="004E791F" w:rsidRPr="00DF5E9F">
        <w:t>3.3);</w:t>
      </w:r>
    </w:p>
    <w:p w:rsidR="002F69C8" w:rsidRPr="00416831" w:rsidRDefault="002F69C8" w:rsidP="006F697E">
      <w:pPr>
        <w:pStyle w:val="13"/>
        <w:spacing w:before="0" w:after="0"/>
        <w:ind w:left="567" w:firstLine="0"/>
      </w:pPr>
      <w:r>
        <w:t>обслуживание автотранспорта (код 4.9), в части размещения постоянных или временных гаражей с несколькими стояночными местами, стоянок;</w:t>
      </w:r>
    </w:p>
    <w:p w:rsidR="004E791F" w:rsidRPr="00C1652A" w:rsidRDefault="0079608B" w:rsidP="006F697E">
      <w:pPr>
        <w:pStyle w:val="13"/>
        <w:spacing w:before="0" w:after="0"/>
        <w:ind w:left="567" w:firstLine="0"/>
      </w:pPr>
      <w:r>
        <w:t>с</w:t>
      </w:r>
      <w:r w:rsidR="004E791F" w:rsidRPr="00C1652A">
        <w:t>порт (</w:t>
      </w:r>
      <w:r w:rsidR="008D49D1">
        <w:t xml:space="preserve">код </w:t>
      </w:r>
      <w:r w:rsidR="004E791F" w:rsidRPr="00C1652A">
        <w:t>5.1).</w:t>
      </w:r>
    </w:p>
    <w:p w:rsidR="00D6012C" w:rsidRPr="004E791F" w:rsidRDefault="0056490A" w:rsidP="006F697E">
      <w:pPr>
        <w:pStyle w:val="13"/>
        <w:spacing w:before="0" w:after="0"/>
        <w:ind w:firstLine="0"/>
        <w:rPr>
          <w:b/>
        </w:rPr>
      </w:pPr>
      <w:r>
        <w:rPr>
          <w:b/>
        </w:rPr>
        <w:t xml:space="preserve">2. </w:t>
      </w:r>
      <w:r w:rsidR="004E791F" w:rsidRPr="00236BC4">
        <w:rPr>
          <w:b/>
        </w:rPr>
        <w:t>Условно разрешенные виды использования:</w:t>
      </w:r>
    </w:p>
    <w:p w:rsidR="004E791F" w:rsidRPr="004E791F" w:rsidRDefault="006F697E" w:rsidP="006F697E">
      <w:pPr>
        <w:pStyle w:val="13"/>
        <w:spacing w:before="0" w:after="0"/>
        <w:ind w:firstLine="0"/>
      </w:pPr>
      <w:r>
        <w:t xml:space="preserve">      </w:t>
      </w:r>
      <w:r w:rsidR="0056490A">
        <w:t xml:space="preserve"> </w:t>
      </w:r>
      <w:r w:rsidR="0079608B">
        <w:t>р</w:t>
      </w:r>
      <w:r w:rsidR="004E791F" w:rsidRPr="004E791F">
        <w:t>елигиозное использование (</w:t>
      </w:r>
      <w:r w:rsidR="008D49D1">
        <w:t xml:space="preserve">код </w:t>
      </w:r>
      <w:r w:rsidR="004E791F" w:rsidRPr="004E791F">
        <w:t>3.7).</w:t>
      </w:r>
    </w:p>
    <w:p w:rsidR="004E791F" w:rsidRPr="009F239A" w:rsidRDefault="004E791F" w:rsidP="006F697E">
      <w:pPr>
        <w:pStyle w:val="13"/>
        <w:spacing w:before="0" w:after="0"/>
        <w:ind w:firstLine="0"/>
      </w:pPr>
      <w:r>
        <w:rPr>
          <w:b/>
        </w:rPr>
        <w:t xml:space="preserve">3. </w:t>
      </w:r>
      <w:r w:rsidRPr="006C7B92">
        <w:rPr>
          <w:b/>
        </w:rPr>
        <w:t>Вспомогательные виды разрешенного использования</w:t>
      </w:r>
      <w:r>
        <w:rPr>
          <w:b/>
        </w:rPr>
        <w:t xml:space="preserve"> не установлены.</w:t>
      </w:r>
    </w:p>
    <w:p w:rsidR="00D23461" w:rsidRDefault="004E791F" w:rsidP="006F697E">
      <w:pPr>
        <w:pStyle w:val="13"/>
        <w:spacing w:before="0" w:after="0"/>
        <w:ind w:firstLine="0"/>
        <w:rPr>
          <w:b/>
        </w:rPr>
      </w:pPr>
      <w:r>
        <w:rPr>
          <w:b/>
        </w:rPr>
        <w:t>4.</w:t>
      </w:r>
      <w:r w:rsidR="00D23461">
        <w:rPr>
          <w:b/>
        </w:rPr>
        <w:t xml:space="preserve"> </w:t>
      </w:r>
      <w:r w:rsidR="00D23461" w:rsidRPr="00D23461">
        <w:rPr>
          <w:b/>
        </w:rPr>
        <w:t>Предельные  параметры  разрешенного</w:t>
      </w:r>
      <w:r w:rsidR="006F697E">
        <w:rPr>
          <w:b/>
        </w:rPr>
        <w:t xml:space="preserve">  строительства, реконструкции о</w:t>
      </w:r>
      <w:r w:rsidR="00D23461" w:rsidRPr="00D23461">
        <w:rPr>
          <w:b/>
        </w:rPr>
        <w:t>бъектов капитального строительства:</w:t>
      </w:r>
    </w:p>
    <w:p w:rsidR="00646DE6" w:rsidRPr="00E41DED" w:rsidRDefault="006F697E" w:rsidP="006F697E">
      <w:pPr>
        <w:pStyle w:val="13"/>
        <w:spacing w:before="0" w:after="0"/>
        <w:ind w:firstLine="0"/>
      </w:pPr>
      <w:r>
        <w:rPr>
          <w:b/>
        </w:rPr>
        <w:t xml:space="preserve">    </w:t>
      </w:r>
      <w:r w:rsidR="00646DE6" w:rsidRPr="00E41DED">
        <w:rPr>
          <w:b/>
        </w:rPr>
        <w:t>Предельные (ми</w:t>
      </w:r>
      <w:r w:rsidR="00646DE6">
        <w:rPr>
          <w:b/>
        </w:rPr>
        <w:t xml:space="preserve">нимальные и (или) максимальные </w:t>
      </w:r>
      <w:r w:rsidR="00646DE6" w:rsidRPr="00E41DED">
        <w:rPr>
          <w:b/>
        </w:rPr>
        <w:t>размеры</w:t>
      </w:r>
      <w:r w:rsidR="00646DE6" w:rsidRPr="00E41DED">
        <w:t xml:space="preserve"> земельных участков, в том числе их площадь, </w:t>
      </w:r>
      <w:r w:rsidR="00646DE6" w:rsidRPr="002A5956">
        <w:t>минимальные отступы</w:t>
      </w:r>
      <w:r w:rsidR="00646DE6" w:rsidRPr="00E41DED">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646DE6" w:rsidRPr="002A5956">
        <w:t>предельное количество этажей или предельная высота</w:t>
      </w:r>
      <w:r w:rsidR="00646DE6" w:rsidRPr="00E41DED">
        <w:t xml:space="preserve"> зданий, строений, сооружений</w:t>
      </w:r>
      <w:r w:rsidR="006573C6">
        <w:t xml:space="preserve">, максимальный процент застройки, </w:t>
      </w:r>
      <w:r w:rsidR="00646DE6" w:rsidRPr="00E41DED">
        <w:t>не подлежат установлению.</w:t>
      </w:r>
    </w:p>
    <w:p w:rsidR="005507D2" w:rsidRDefault="005507D2" w:rsidP="006F697E">
      <w:pPr>
        <w:pStyle w:val="13"/>
        <w:spacing w:before="0" w:after="0"/>
      </w:pPr>
    </w:p>
    <w:p w:rsidR="00646DE6" w:rsidRDefault="00942586" w:rsidP="00942586">
      <w:pPr>
        <w:pStyle w:val="13"/>
        <w:ind w:firstLine="0"/>
        <w:rPr>
          <w:b/>
          <w:bCs/>
        </w:rPr>
      </w:pPr>
      <w:bookmarkStart w:id="18" w:name="_Toc504352428"/>
      <w:r>
        <w:t xml:space="preserve">                                    </w:t>
      </w:r>
      <w:r w:rsidR="00BB581B" w:rsidRPr="00773009">
        <w:rPr>
          <w:b/>
        </w:rPr>
        <w:t xml:space="preserve">Статья </w:t>
      </w:r>
      <w:r w:rsidR="00805A29" w:rsidRPr="00773009">
        <w:rPr>
          <w:b/>
        </w:rPr>
        <w:t>19</w:t>
      </w:r>
      <w:r w:rsidR="00BB581B" w:rsidRPr="00773009">
        <w:rPr>
          <w:b/>
        </w:rPr>
        <w:t>.</w:t>
      </w:r>
      <w:r w:rsidR="00D23461" w:rsidRPr="00773009">
        <w:rPr>
          <w:b/>
        </w:rPr>
        <w:t xml:space="preserve"> </w:t>
      </w:r>
      <w:r w:rsidR="009205EA">
        <w:rPr>
          <w:b/>
        </w:rPr>
        <w:t xml:space="preserve">Производственная </w:t>
      </w:r>
      <w:r w:rsidR="002F650A">
        <w:rPr>
          <w:b/>
          <w:bCs/>
        </w:rPr>
        <w:t>зона (П</w:t>
      </w:r>
      <w:r w:rsidR="002F650A" w:rsidRPr="005D7850">
        <w:rPr>
          <w:b/>
          <w:bCs/>
        </w:rPr>
        <w:t>2</w:t>
      </w:r>
      <w:r w:rsidR="00D23461" w:rsidRPr="00773009">
        <w:rPr>
          <w:b/>
          <w:bCs/>
        </w:rPr>
        <w:t>)</w:t>
      </w:r>
      <w:bookmarkEnd w:id="18"/>
    </w:p>
    <w:p w:rsidR="00E410D0" w:rsidRPr="00773009" w:rsidRDefault="00E410D0" w:rsidP="006F697E">
      <w:pPr>
        <w:pStyle w:val="13"/>
        <w:spacing w:before="0" w:after="0"/>
        <w:jc w:val="center"/>
        <w:rPr>
          <w:b/>
        </w:rPr>
      </w:pPr>
    </w:p>
    <w:p w:rsidR="00646DE6" w:rsidRDefault="00D23461" w:rsidP="006F697E">
      <w:pPr>
        <w:pStyle w:val="13"/>
        <w:spacing w:before="0" w:after="0"/>
        <w:ind w:firstLine="0"/>
        <w:rPr>
          <w:b/>
        </w:rPr>
      </w:pPr>
      <w:r w:rsidRPr="00D6012C">
        <w:rPr>
          <w:b/>
        </w:rPr>
        <w:t>Основные виды разрешённого использования</w:t>
      </w:r>
      <w:r>
        <w:rPr>
          <w:b/>
        </w:rPr>
        <w:t>:</w:t>
      </w:r>
    </w:p>
    <w:p w:rsidR="00D23461" w:rsidRPr="00416831" w:rsidRDefault="0079608B" w:rsidP="006F697E">
      <w:pPr>
        <w:pStyle w:val="13"/>
        <w:spacing w:before="0" w:after="0"/>
        <w:ind w:left="567" w:firstLine="0"/>
      </w:pPr>
      <w:r>
        <w:t>о</w:t>
      </w:r>
      <w:r w:rsidR="00D23461" w:rsidRPr="00416831">
        <w:t>бъекты гаражного назначения (</w:t>
      </w:r>
      <w:r w:rsidR="008D49D1">
        <w:t xml:space="preserve">код </w:t>
      </w:r>
      <w:r w:rsidR="00D23461" w:rsidRPr="00416831">
        <w:t>2.7.1);</w:t>
      </w:r>
    </w:p>
    <w:p w:rsidR="00D23461" w:rsidRPr="00416831" w:rsidRDefault="0079608B" w:rsidP="006F697E">
      <w:pPr>
        <w:pStyle w:val="13"/>
        <w:spacing w:before="0" w:after="0"/>
        <w:ind w:left="567" w:firstLine="0"/>
      </w:pPr>
      <w:r>
        <w:t>к</w:t>
      </w:r>
      <w:r w:rsidR="00D23461" w:rsidRPr="00416831">
        <w:t>оммунальное обслуживание (</w:t>
      </w:r>
      <w:r w:rsidR="008D49D1">
        <w:t xml:space="preserve">код </w:t>
      </w:r>
      <w:r w:rsidR="00D23461" w:rsidRPr="00416831">
        <w:t>3.1);</w:t>
      </w:r>
    </w:p>
    <w:p w:rsidR="00D23461" w:rsidRDefault="0079608B" w:rsidP="006F697E">
      <w:pPr>
        <w:pStyle w:val="13"/>
        <w:spacing w:before="0" w:after="0"/>
        <w:ind w:left="567" w:firstLine="0"/>
      </w:pPr>
      <w:r>
        <w:t>о</w:t>
      </w:r>
      <w:r w:rsidR="00D23461" w:rsidRPr="00C1652A">
        <w:t>беспечение деятельности в области гидрометеорологии и смежных с ней областях (</w:t>
      </w:r>
      <w:r w:rsidR="008D49D1">
        <w:t xml:space="preserve">код </w:t>
      </w:r>
      <w:r w:rsidR="00D23461" w:rsidRPr="00C1652A">
        <w:t>3.9.1)</w:t>
      </w:r>
    </w:p>
    <w:p w:rsidR="002F69C8" w:rsidRPr="00416831" w:rsidRDefault="002F69C8" w:rsidP="006F697E">
      <w:pPr>
        <w:pStyle w:val="13"/>
        <w:spacing w:before="0" w:after="0"/>
        <w:ind w:left="567" w:firstLine="0"/>
      </w:pPr>
      <w:r>
        <w:t>обслуживание автотранспорта (код 4.9), в части размещения постоянных или временных гаражей с несколькими стояночными местами, стоянок;</w:t>
      </w:r>
    </w:p>
    <w:p w:rsidR="00D23461" w:rsidRPr="00416831" w:rsidRDefault="0079608B" w:rsidP="006F697E">
      <w:pPr>
        <w:pStyle w:val="13"/>
        <w:spacing w:before="0" w:after="0"/>
        <w:ind w:left="567" w:firstLine="0"/>
      </w:pPr>
      <w:r>
        <w:t>с</w:t>
      </w:r>
      <w:r w:rsidR="00D23461" w:rsidRPr="00416831">
        <w:t>вязь (</w:t>
      </w:r>
      <w:r w:rsidR="008D49D1">
        <w:t xml:space="preserve">код </w:t>
      </w:r>
      <w:r w:rsidR="00D23461" w:rsidRPr="00416831">
        <w:t>6.8);</w:t>
      </w:r>
    </w:p>
    <w:p w:rsidR="00D23461" w:rsidRPr="00416831" w:rsidRDefault="0079608B" w:rsidP="006F697E">
      <w:pPr>
        <w:pStyle w:val="13"/>
        <w:spacing w:before="0" w:after="0"/>
        <w:ind w:left="567" w:firstLine="0"/>
      </w:pPr>
      <w:r>
        <w:t>с</w:t>
      </w:r>
      <w:r w:rsidR="00D23461" w:rsidRPr="00416831">
        <w:t>клады (</w:t>
      </w:r>
      <w:r w:rsidR="008D49D1">
        <w:t xml:space="preserve">код </w:t>
      </w:r>
      <w:r w:rsidR="00D23461" w:rsidRPr="00416831">
        <w:t>6.9);</w:t>
      </w:r>
    </w:p>
    <w:p w:rsidR="00D23461" w:rsidRDefault="0079608B" w:rsidP="006F697E">
      <w:pPr>
        <w:pStyle w:val="13"/>
        <w:spacing w:before="0" w:after="0"/>
        <w:ind w:left="567" w:firstLine="0"/>
      </w:pPr>
      <w:r>
        <w:t>с</w:t>
      </w:r>
      <w:r w:rsidR="00D23461" w:rsidRPr="00416831">
        <w:t>пециальное пользование водными объектами (</w:t>
      </w:r>
      <w:r w:rsidR="008D49D1">
        <w:t xml:space="preserve">код </w:t>
      </w:r>
      <w:r w:rsidR="00D23461" w:rsidRPr="00416831">
        <w:t>11.2);</w:t>
      </w:r>
    </w:p>
    <w:p w:rsidR="00D23461" w:rsidRPr="00416831" w:rsidRDefault="0079608B" w:rsidP="006F697E">
      <w:pPr>
        <w:pStyle w:val="13"/>
        <w:spacing w:before="0" w:after="0"/>
        <w:ind w:left="567" w:firstLine="0"/>
      </w:pPr>
      <w:r>
        <w:t>з</w:t>
      </w:r>
      <w:r w:rsidR="00D23461" w:rsidRPr="00416831">
        <w:t>емельные участки (территории) общего пользования (</w:t>
      </w:r>
      <w:r w:rsidR="008D49D1">
        <w:t xml:space="preserve">код </w:t>
      </w:r>
      <w:r w:rsidR="00D23461" w:rsidRPr="00416831">
        <w:t>12.0).</w:t>
      </w:r>
    </w:p>
    <w:p w:rsidR="00D23461" w:rsidRPr="00D23461" w:rsidRDefault="00D23461" w:rsidP="006F697E">
      <w:pPr>
        <w:pStyle w:val="13"/>
        <w:spacing w:before="0" w:after="0"/>
        <w:ind w:firstLine="0"/>
        <w:rPr>
          <w:b/>
        </w:rPr>
      </w:pPr>
      <w:r w:rsidRPr="00236BC4">
        <w:rPr>
          <w:b/>
        </w:rPr>
        <w:lastRenderedPageBreak/>
        <w:t>Условно разрешенные виды использования:</w:t>
      </w:r>
    </w:p>
    <w:p w:rsidR="00D23461" w:rsidRPr="00416831" w:rsidRDefault="0079608B" w:rsidP="006F697E">
      <w:pPr>
        <w:pStyle w:val="13"/>
        <w:spacing w:before="0" w:after="0"/>
        <w:ind w:left="567" w:firstLine="0"/>
      </w:pPr>
      <w:r>
        <w:t>д</w:t>
      </w:r>
      <w:r w:rsidR="00D23461" w:rsidRPr="00416831">
        <w:t>еловое управление (</w:t>
      </w:r>
      <w:r w:rsidR="008D49D1">
        <w:t xml:space="preserve">код </w:t>
      </w:r>
      <w:r w:rsidR="00D23461" w:rsidRPr="00416831">
        <w:t>4.1);</w:t>
      </w:r>
    </w:p>
    <w:p w:rsidR="00D23461" w:rsidRDefault="006F697E" w:rsidP="006F697E">
      <w:pPr>
        <w:pStyle w:val="13"/>
        <w:spacing w:before="0" w:after="0"/>
        <w:ind w:firstLine="0"/>
      </w:pPr>
      <w:r>
        <w:t xml:space="preserve">       </w:t>
      </w:r>
      <w:r w:rsidR="0079608B">
        <w:t>м</w:t>
      </w:r>
      <w:r w:rsidR="00D23461" w:rsidRPr="00416831">
        <w:t>агазины (</w:t>
      </w:r>
      <w:r w:rsidR="008D49D1">
        <w:t xml:space="preserve">код </w:t>
      </w:r>
      <w:r w:rsidR="00D23461" w:rsidRPr="00416831">
        <w:t>4.4);</w:t>
      </w:r>
    </w:p>
    <w:p w:rsidR="00D23461" w:rsidRDefault="00D23461" w:rsidP="006F697E">
      <w:pPr>
        <w:pStyle w:val="13"/>
        <w:spacing w:before="0" w:after="0"/>
        <w:ind w:firstLine="0"/>
        <w:rPr>
          <w:b/>
        </w:rPr>
      </w:pPr>
      <w:r w:rsidRPr="006C7B92">
        <w:rPr>
          <w:b/>
        </w:rPr>
        <w:t>Вспомогательные виды разрешенного использования</w:t>
      </w:r>
      <w:r>
        <w:rPr>
          <w:b/>
        </w:rPr>
        <w:t xml:space="preserve"> не установлены.</w:t>
      </w:r>
    </w:p>
    <w:p w:rsidR="00D23461" w:rsidRPr="00D23461" w:rsidRDefault="00D23461" w:rsidP="006F697E">
      <w:pPr>
        <w:pStyle w:val="13"/>
        <w:spacing w:before="0" w:after="0"/>
        <w:ind w:firstLine="0"/>
        <w:rPr>
          <w:b/>
        </w:rPr>
      </w:pPr>
      <w:r>
        <w:rPr>
          <w:b/>
        </w:rPr>
        <w:t xml:space="preserve">Предельные  </w:t>
      </w:r>
      <w:r w:rsidRPr="00544ACF">
        <w:rPr>
          <w:b/>
        </w:rPr>
        <w:t xml:space="preserve">параметры </w:t>
      </w:r>
      <w:r>
        <w:rPr>
          <w:b/>
        </w:rPr>
        <w:t xml:space="preserve"> </w:t>
      </w:r>
      <w:r w:rsidRPr="00544ACF">
        <w:rPr>
          <w:b/>
        </w:rPr>
        <w:t>разрешенного</w:t>
      </w:r>
      <w:r>
        <w:rPr>
          <w:b/>
        </w:rPr>
        <w:t xml:space="preserve"> </w:t>
      </w:r>
      <w:r w:rsidRPr="00544ACF">
        <w:rPr>
          <w:b/>
        </w:rPr>
        <w:t xml:space="preserve"> строительства, реконструкции объектов капитального строительства:</w:t>
      </w:r>
    </w:p>
    <w:p w:rsidR="00646DE6" w:rsidRDefault="00646DE6" w:rsidP="006F697E">
      <w:pPr>
        <w:pStyle w:val="13"/>
        <w:spacing w:before="0" w:after="0"/>
        <w:ind w:firstLine="0"/>
      </w:pPr>
      <w:r w:rsidRPr="00E41DED">
        <w:rPr>
          <w:b/>
        </w:rPr>
        <w:t>Предельные (ми</w:t>
      </w:r>
      <w:r>
        <w:rPr>
          <w:b/>
        </w:rPr>
        <w:t xml:space="preserve">нимальные и (или) максимальные </w:t>
      </w:r>
      <w:r w:rsidRPr="00E41DED">
        <w:rPr>
          <w:b/>
        </w:rPr>
        <w:t>размеры</w:t>
      </w:r>
      <w:r w:rsidRPr="00E41DED">
        <w:t xml:space="preserve"> земельных участков, в том числе их площадь, </w:t>
      </w:r>
      <w:r w:rsidRPr="002A5956">
        <w:t>минимальные отступы</w:t>
      </w:r>
      <w:r w:rsidRPr="00E41DED">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2A5956">
        <w:t>предельное количество этажей или предельная высота</w:t>
      </w:r>
      <w:r w:rsidRPr="00E41DED">
        <w:t xml:space="preserve"> зданий, строений, сооружений</w:t>
      </w:r>
      <w:r w:rsidR="006573C6">
        <w:t>, максимальный процент застройки,</w:t>
      </w:r>
      <w:r w:rsidRPr="00E41DED">
        <w:t xml:space="preserve"> не подлежат установлению.</w:t>
      </w:r>
    </w:p>
    <w:p w:rsidR="00E410D0" w:rsidRDefault="00E410D0" w:rsidP="006F697E">
      <w:pPr>
        <w:pStyle w:val="13"/>
        <w:spacing w:before="0" w:after="0"/>
        <w:ind w:firstLine="0"/>
      </w:pPr>
    </w:p>
    <w:p w:rsidR="004A0BC0" w:rsidRPr="00773009" w:rsidRDefault="004A0BC0" w:rsidP="002F650A">
      <w:pPr>
        <w:pStyle w:val="13"/>
        <w:ind w:firstLine="0"/>
        <w:jc w:val="center"/>
        <w:rPr>
          <w:b/>
        </w:rPr>
      </w:pPr>
      <w:bookmarkStart w:id="19" w:name="_Toc504352429"/>
      <w:r w:rsidRPr="00773009">
        <w:rPr>
          <w:b/>
        </w:rPr>
        <w:t xml:space="preserve">Статья </w:t>
      </w:r>
      <w:r w:rsidR="005507D2" w:rsidRPr="00773009">
        <w:rPr>
          <w:b/>
        </w:rPr>
        <w:t>2</w:t>
      </w:r>
      <w:r w:rsidR="00805A29" w:rsidRPr="00773009">
        <w:rPr>
          <w:b/>
        </w:rPr>
        <w:t>0</w:t>
      </w:r>
      <w:r w:rsidRPr="00773009">
        <w:rPr>
          <w:b/>
        </w:rPr>
        <w:t xml:space="preserve">. </w:t>
      </w:r>
      <w:r w:rsidR="00D23461" w:rsidRPr="00773009">
        <w:rPr>
          <w:b/>
        </w:rPr>
        <w:t xml:space="preserve"> Зона, занятая объектами сельскохозяйственного</w:t>
      </w:r>
      <w:r w:rsidR="00D23461" w:rsidRPr="00773009">
        <w:rPr>
          <w:b/>
        </w:rPr>
        <w:br/>
        <w:t>назначения  (Сх2)</w:t>
      </w:r>
      <w:bookmarkEnd w:id="19"/>
    </w:p>
    <w:p w:rsidR="009066EB" w:rsidRPr="009066EB" w:rsidRDefault="009066EB" w:rsidP="00531312">
      <w:pPr>
        <w:pStyle w:val="13"/>
      </w:pPr>
    </w:p>
    <w:p w:rsidR="00D23461" w:rsidRPr="00C1652A" w:rsidRDefault="00D23461" w:rsidP="006F697E">
      <w:pPr>
        <w:pStyle w:val="13"/>
        <w:spacing w:before="0" w:after="0"/>
      </w:pPr>
      <w:r w:rsidRPr="00C1652A">
        <w:t xml:space="preserve">Зона предназначена для ведения сельского хозяйства, </w:t>
      </w:r>
      <w:r w:rsidR="00627316">
        <w:t xml:space="preserve">огородничества, </w:t>
      </w:r>
      <w:r>
        <w:t xml:space="preserve"> </w:t>
      </w:r>
      <w:r w:rsidRPr="00C1652A">
        <w:t>садоводства.</w:t>
      </w:r>
    </w:p>
    <w:p w:rsidR="00D23461" w:rsidRPr="00646DE6" w:rsidRDefault="00D23461" w:rsidP="006F697E">
      <w:pPr>
        <w:pStyle w:val="13"/>
        <w:numPr>
          <w:ilvl w:val="0"/>
          <w:numId w:val="24"/>
        </w:numPr>
        <w:tabs>
          <w:tab w:val="left" w:pos="426"/>
        </w:tabs>
        <w:spacing w:before="0" w:after="0"/>
        <w:ind w:left="0" w:firstLine="0"/>
        <w:rPr>
          <w:b/>
        </w:rPr>
      </w:pPr>
      <w:r w:rsidRPr="00646DE6">
        <w:rPr>
          <w:b/>
        </w:rPr>
        <w:t xml:space="preserve">Основные виды разрешённого использования: </w:t>
      </w:r>
    </w:p>
    <w:p w:rsidR="00627316" w:rsidRPr="00416831" w:rsidRDefault="0079608B" w:rsidP="006F697E">
      <w:pPr>
        <w:pStyle w:val="13"/>
        <w:spacing w:before="0" w:after="0"/>
        <w:ind w:left="567" w:firstLine="0"/>
      </w:pPr>
      <w:r>
        <w:t>в</w:t>
      </w:r>
      <w:r w:rsidR="00627316" w:rsidRPr="00416831">
        <w:t>едение огородничества (</w:t>
      </w:r>
      <w:r w:rsidR="008D49D1">
        <w:t xml:space="preserve">код </w:t>
      </w:r>
      <w:r w:rsidR="00627316" w:rsidRPr="00416831">
        <w:t>13.1);</w:t>
      </w:r>
    </w:p>
    <w:p w:rsidR="00627316" w:rsidRPr="00416831" w:rsidRDefault="0079608B" w:rsidP="006F697E">
      <w:pPr>
        <w:pStyle w:val="13"/>
        <w:spacing w:before="0" w:after="0"/>
        <w:ind w:left="567" w:firstLine="0"/>
      </w:pPr>
      <w:r>
        <w:t>в</w:t>
      </w:r>
      <w:r w:rsidR="00627316" w:rsidRPr="00416831">
        <w:t>едение садоводства (</w:t>
      </w:r>
      <w:r w:rsidR="008D49D1">
        <w:t xml:space="preserve">код </w:t>
      </w:r>
      <w:r w:rsidR="00627316" w:rsidRPr="00416831">
        <w:t>13.2)</w:t>
      </w:r>
    </w:p>
    <w:p w:rsidR="00627316" w:rsidRPr="00416831" w:rsidRDefault="0079608B" w:rsidP="006F697E">
      <w:pPr>
        <w:pStyle w:val="13"/>
        <w:spacing w:before="0" w:after="0"/>
        <w:ind w:left="567" w:firstLine="0"/>
      </w:pPr>
      <w:r>
        <w:t>к</w:t>
      </w:r>
      <w:r w:rsidR="00627316" w:rsidRPr="00416831">
        <w:t>оммунальное обслуживание (</w:t>
      </w:r>
      <w:r w:rsidR="008D49D1">
        <w:t xml:space="preserve">код </w:t>
      </w:r>
      <w:r w:rsidR="00627316" w:rsidRPr="00416831">
        <w:t>3.1);</w:t>
      </w:r>
    </w:p>
    <w:p w:rsidR="00627316" w:rsidRPr="00416831" w:rsidRDefault="0079608B" w:rsidP="006F697E">
      <w:pPr>
        <w:pStyle w:val="13"/>
        <w:spacing w:before="0" w:after="0"/>
        <w:ind w:left="567" w:firstLine="0"/>
      </w:pPr>
      <w:r>
        <w:t>з</w:t>
      </w:r>
      <w:r w:rsidR="00627316" w:rsidRPr="00416831">
        <w:t>емельные участки (территории) общего пользования (</w:t>
      </w:r>
      <w:r w:rsidR="008D49D1">
        <w:t xml:space="preserve">код </w:t>
      </w:r>
      <w:r w:rsidR="00627316" w:rsidRPr="00416831">
        <w:t>12.0).</w:t>
      </w:r>
    </w:p>
    <w:p w:rsidR="00D23461" w:rsidRDefault="00773009" w:rsidP="006F697E">
      <w:pPr>
        <w:pStyle w:val="13"/>
        <w:spacing w:before="0" w:after="0"/>
        <w:ind w:firstLine="0"/>
        <w:rPr>
          <w:b/>
        </w:rPr>
      </w:pPr>
      <w:r>
        <w:rPr>
          <w:b/>
        </w:rPr>
        <w:t xml:space="preserve">2. </w:t>
      </w:r>
      <w:r w:rsidR="00D23461" w:rsidRPr="00D6012C">
        <w:rPr>
          <w:b/>
        </w:rPr>
        <w:t>Условно разрешенные и вспомогательные виды разрешенного использования не установлены.</w:t>
      </w:r>
    </w:p>
    <w:p w:rsidR="00D23461" w:rsidRDefault="00D23461" w:rsidP="006F697E">
      <w:pPr>
        <w:pStyle w:val="13"/>
        <w:spacing w:before="0" w:after="0"/>
        <w:ind w:firstLine="0"/>
      </w:pPr>
      <w:r>
        <w:rPr>
          <w:b/>
        </w:rPr>
        <w:t xml:space="preserve">3. </w:t>
      </w:r>
      <w:r w:rsidRPr="00E41DED">
        <w:rPr>
          <w:b/>
        </w:rPr>
        <w:t>Предельные (минимальные и (или) максимальные) размеры</w:t>
      </w:r>
      <w:r w:rsidRPr="00E41DED">
        <w:t xml:space="preserve"> земельных участков, в том числе их площадь, </w:t>
      </w:r>
      <w:r w:rsidRPr="002A5956">
        <w:t>минимальные отступы</w:t>
      </w:r>
      <w:r w:rsidRPr="00E41DED">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Pr="002A5956">
        <w:t>предельное количество этажей или предельная высота</w:t>
      </w:r>
      <w:r w:rsidRPr="00E41DED">
        <w:t xml:space="preserve"> зданий, строений, сооружений</w:t>
      </w:r>
      <w:r w:rsidR="0096018D">
        <w:t>, максимальный процент застройки,</w:t>
      </w:r>
      <w:r w:rsidRPr="00E41DED">
        <w:t xml:space="preserve"> не подлежат установлению.</w:t>
      </w:r>
    </w:p>
    <w:p w:rsidR="00773009" w:rsidRDefault="00773009" w:rsidP="00773009">
      <w:pPr>
        <w:pStyle w:val="13"/>
        <w:ind w:firstLine="0"/>
      </w:pPr>
      <w:bookmarkStart w:id="20" w:name="_Toc504352430"/>
    </w:p>
    <w:p w:rsidR="00D23461" w:rsidRPr="00773009" w:rsidRDefault="004A0BC0" w:rsidP="00773009">
      <w:pPr>
        <w:pStyle w:val="13"/>
        <w:ind w:firstLine="0"/>
        <w:jc w:val="center"/>
        <w:rPr>
          <w:b/>
        </w:rPr>
      </w:pPr>
      <w:r w:rsidRPr="00773009">
        <w:rPr>
          <w:b/>
        </w:rPr>
        <w:t xml:space="preserve">Статья </w:t>
      </w:r>
      <w:r w:rsidR="00627316" w:rsidRPr="00773009">
        <w:rPr>
          <w:b/>
        </w:rPr>
        <w:t>2</w:t>
      </w:r>
      <w:r w:rsidR="00805A29" w:rsidRPr="00773009">
        <w:rPr>
          <w:b/>
        </w:rPr>
        <w:t>1</w:t>
      </w:r>
      <w:r w:rsidRPr="00773009">
        <w:rPr>
          <w:b/>
        </w:rPr>
        <w:t xml:space="preserve"> </w:t>
      </w:r>
      <w:r w:rsidR="000D5784">
        <w:rPr>
          <w:b/>
        </w:rPr>
        <w:t>Зона</w:t>
      </w:r>
      <w:r w:rsidR="00D23461" w:rsidRPr="00773009">
        <w:rPr>
          <w:b/>
        </w:rPr>
        <w:t xml:space="preserve"> рекреационного назначения (Р)</w:t>
      </w:r>
      <w:bookmarkEnd w:id="20"/>
    </w:p>
    <w:p w:rsidR="009066EB" w:rsidRPr="009066EB" w:rsidRDefault="009066EB" w:rsidP="00531312">
      <w:pPr>
        <w:pStyle w:val="13"/>
      </w:pPr>
    </w:p>
    <w:p w:rsidR="00D23461" w:rsidRPr="00646DE6" w:rsidRDefault="00D23461" w:rsidP="006F697E">
      <w:pPr>
        <w:pStyle w:val="13"/>
        <w:numPr>
          <w:ilvl w:val="0"/>
          <w:numId w:val="25"/>
        </w:numPr>
        <w:spacing w:before="0" w:after="0"/>
        <w:ind w:left="284" w:hanging="284"/>
        <w:rPr>
          <w:b/>
        </w:rPr>
      </w:pPr>
      <w:r w:rsidRPr="00646DE6">
        <w:rPr>
          <w:b/>
        </w:rPr>
        <w:t xml:space="preserve">Основные виды разрешённого использования: </w:t>
      </w:r>
    </w:p>
    <w:p w:rsidR="00D23461" w:rsidRPr="004870BF" w:rsidRDefault="00D23461" w:rsidP="006F697E">
      <w:pPr>
        <w:pStyle w:val="13"/>
        <w:spacing w:before="0" w:after="0"/>
        <w:ind w:left="567" w:firstLine="0"/>
      </w:pPr>
      <w:r w:rsidRPr="004870BF">
        <w:t>Отдых (рекреация)</w:t>
      </w:r>
      <w:r>
        <w:t xml:space="preserve"> </w:t>
      </w:r>
      <w:r w:rsidRPr="004870BF">
        <w:t>(</w:t>
      </w:r>
      <w:r>
        <w:t xml:space="preserve">код </w:t>
      </w:r>
      <w:r w:rsidRPr="004870BF">
        <w:t>5.0);</w:t>
      </w:r>
    </w:p>
    <w:p w:rsidR="00D23461" w:rsidRDefault="006F697E" w:rsidP="006F697E">
      <w:pPr>
        <w:pStyle w:val="13"/>
        <w:spacing w:before="0" w:after="0"/>
        <w:ind w:firstLine="0"/>
      </w:pPr>
      <w:r>
        <w:t xml:space="preserve">       </w:t>
      </w:r>
      <w:r w:rsidR="00D23461" w:rsidRPr="004870BF">
        <w:t>Земельные участки (территории) общего пользования (</w:t>
      </w:r>
      <w:r w:rsidR="00D23461">
        <w:t xml:space="preserve">код </w:t>
      </w:r>
      <w:r w:rsidR="00D23461" w:rsidRPr="004870BF">
        <w:t>12.0).</w:t>
      </w:r>
    </w:p>
    <w:p w:rsidR="00D23461" w:rsidRDefault="00D23461" w:rsidP="006F697E">
      <w:pPr>
        <w:pStyle w:val="13"/>
        <w:numPr>
          <w:ilvl w:val="0"/>
          <w:numId w:val="25"/>
        </w:numPr>
        <w:tabs>
          <w:tab w:val="left" w:pos="284"/>
        </w:tabs>
        <w:spacing w:before="0" w:after="0"/>
        <w:ind w:left="0" w:firstLine="0"/>
        <w:rPr>
          <w:b/>
        </w:rPr>
      </w:pPr>
      <w:r w:rsidRPr="00D6012C">
        <w:rPr>
          <w:b/>
        </w:rPr>
        <w:t>Условно разрешенные и вспомогательные виды разрешенного использования не установлены.</w:t>
      </w:r>
    </w:p>
    <w:p w:rsidR="00033CD7" w:rsidRPr="00E41DED" w:rsidRDefault="002D51B8" w:rsidP="006F697E">
      <w:pPr>
        <w:pStyle w:val="13"/>
        <w:spacing w:before="0" w:after="0"/>
        <w:ind w:firstLine="0"/>
      </w:pPr>
      <w:r>
        <w:rPr>
          <w:b/>
        </w:rPr>
        <w:t xml:space="preserve">3. </w:t>
      </w:r>
      <w:r w:rsidR="00033CD7" w:rsidRPr="00E41DED">
        <w:rPr>
          <w:b/>
        </w:rPr>
        <w:t>Предельные (минимальные и (или) максимальные) размеры</w:t>
      </w:r>
      <w:r w:rsidR="00033CD7" w:rsidRPr="00E41DED">
        <w:t xml:space="preserve"> земельных участков, в том числе их площадь, </w:t>
      </w:r>
      <w:r w:rsidR="00033CD7" w:rsidRPr="002A5956">
        <w:t>минимальные отступы</w:t>
      </w:r>
      <w:r w:rsidR="00033CD7" w:rsidRPr="00E41DED">
        <w:t xml:space="preserve"> от границ земельных </w:t>
      </w:r>
      <w:r w:rsidR="00033CD7" w:rsidRPr="00E41DED">
        <w:lastRenderedPageBreak/>
        <w:t xml:space="preserve">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sidR="00033CD7" w:rsidRPr="002A5956">
        <w:t>предельное количество этажей или предельная высота</w:t>
      </w:r>
      <w:r w:rsidR="00033CD7" w:rsidRPr="00E41DED">
        <w:t xml:space="preserve"> зданий, строений, сооружений</w:t>
      </w:r>
      <w:r w:rsidR="0096018D">
        <w:t>, максимальный процент застройки,</w:t>
      </w:r>
      <w:r w:rsidR="00033CD7" w:rsidRPr="00E41DED">
        <w:t xml:space="preserve"> не подлежат установлению.</w:t>
      </w:r>
    </w:p>
    <w:p w:rsidR="00CA3179" w:rsidRDefault="00CA3179" w:rsidP="006F697E">
      <w:pPr>
        <w:pStyle w:val="1"/>
        <w:spacing w:after="0"/>
      </w:pPr>
    </w:p>
    <w:p w:rsidR="000D5784" w:rsidRPr="00C97CAE" w:rsidRDefault="000D5784" w:rsidP="000D5784">
      <w:pPr>
        <w:pStyle w:val="1"/>
      </w:pPr>
      <w:r w:rsidRPr="00C97CAE">
        <w:t xml:space="preserve">Статья </w:t>
      </w:r>
      <w:r>
        <w:t>22</w:t>
      </w:r>
      <w:r w:rsidRPr="00C97CAE">
        <w:t xml:space="preserve">. Зоны специального назначения </w:t>
      </w:r>
    </w:p>
    <w:p w:rsidR="000D5784" w:rsidRDefault="000D5784" w:rsidP="000D5784">
      <w:pPr>
        <w:pStyle w:val="ConsPlusNormal"/>
        <w:ind w:firstLine="540"/>
        <w:jc w:val="both"/>
        <w:rPr>
          <w:rFonts w:ascii="Times New Roman" w:hAnsi="Times New Roman" w:cs="Times New Roman"/>
          <w:sz w:val="28"/>
          <w:szCs w:val="28"/>
        </w:rPr>
      </w:pPr>
      <w:r w:rsidRPr="009F239A">
        <w:rPr>
          <w:rFonts w:ascii="Times New Roman" w:hAnsi="Times New Roman" w:cs="Times New Roman"/>
          <w:sz w:val="28"/>
          <w:szCs w:val="28"/>
        </w:rPr>
        <w:t xml:space="preserve">К зонам специального назначения относятся территории </w:t>
      </w:r>
      <w:r>
        <w:rPr>
          <w:rFonts w:ascii="Times New Roman" w:hAnsi="Times New Roman" w:cs="Times New Roman"/>
          <w:sz w:val="28"/>
          <w:szCs w:val="28"/>
        </w:rPr>
        <w:t>расположенные на межселенной территории,</w:t>
      </w:r>
      <w:r w:rsidRPr="009F239A">
        <w:rPr>
          <w:rFonts w:ascii="Times New Roman" w:hAnsi="Times New Roman" w:cs="Times New Roman"/>
          <w:sz w:val="28"/>
          <w:szCs w:val="28"/>
        </w:rPr>
        <w:t xml:space="preserve"> занятые объектами ритуальной деятельности, в том числе кладбищами и местами захоронения; объектами хранения отходов производства и потребления, размещение которых может быть обеспечено только путем выделения указанных зон и недопустимо в других территориальных зонах.</w:t>
      </w:r>
    </w:p>
    <w:p w:rsidR="000D5784" w:rsidRDefault="000D5784" w:rsidP="000D5784">
      <w:pPr>
        <w:pStyle w:val="ConsPlusNormal"/>
        <w:ind w:firstLine="540"/>
        <w:jc w:val="both"/>
        <w:rPr>
          <w:rFonts w:ascii="Times New Roman" w:hAnsi="Times New Roman" w:cs="Times New Roman"/>
          <w:sz w:val="28"/>
          <w:szCs w:val="28"/>
        </w:rPr>
      </w:pPr>
    </w:p>
    <w:p w:rsidR="000D5784" w:rsidRDefault="000D5784" w:rsidP="000D5784">
      <w:pPr>
        <w:pStyle w:val="1"/>
      </w:pPr>
      <w:r w:rsidRPr="00C97CAE">
        <w:t xml:space="preserve">Статья </w:t>
      </w:r>
      <w:r>
        <w:t>22</w:t>
      </w:r>
      <w:r w:rsidRPr="00C97CAE">
        <w:t>.</w:t>
      </w:r>
      <w:r>
        <w:t>1 Зона</w:t>
      </w:r>
      <w:r w:rsidRPr="00C97CAE">
        <w:t xml:space="preserve"> кладбищ (С</w:t>
      </w:r>
      <w:r>
        <w:t>п1</w:t>
      </w:r>
      <w:r w:rsidRPr="00C97CAE">
        <w:t>)</w:t>
      </w:r>
    </w:p>
    <w:p w:rsidR="006F697E" w:rsidRDefault="006F697E" w:rsidP="006F697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D5784" w:rsidRPr="009F239A">
        <w:rPr>
          <w:rFonts w:ascii="Times New Roman" w:hAnsi="Times New Roman" w:cs="Times New Roman"/>
          <w:sz w:val="28"/>
          <w:szCs w:val="28"/>
        </w:rPr>
        <w:t xml:space="preserve">Зоны кладбищ включают в себя участки </w:t>
      </w:r>
      <w:r w:rsidR="000D5784">
        <w:rPr>
          <w:rFonts w:ascii="Times New Roman" w:hAnsi="Times New Roman" w:cs="Times New Roman"/>
          <w:sz w:val="28"/>
          <w:szCs w:val="28"/>
        </w:rPr>
        <w:t>межселенной территории</w:t>
      </w:r>
      <w:r w:rsidR="000D5784" w:rsidRPr="009F239A">
        <w:rPr>
          <w:rFonts w:ascii="Times New Roman" w:hAnsi="Times New Roman" w:cs="Times New Roman"/>
          <w:sz w:val="28"/>
          <w:szCs w:val="28"/>
        </w:rPr>
        <w:t>, предназначенные для размещения мест погребения, объектов похоронного обслуживания и установления их санитарно-защитных зон.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а также иными зданиями и сооружениями, предназначенными для осуществления погребения умерших.</w:t>
      </w:r>
    </w:p>
    <w:p w:rsidR="000D5784" w:rsidRPr="006F697E" w:rsidRDefault="000D5784" w:rsidP="006F697E">
      <w:pPr>
        <w:pStyle w:val="ConsPlusNormal"/>
        <w:jc w:val="both"/>
        <w:rPr>
          <w:rFonts w:ascii="Times New Roman" w:hAnsi="Times New Roman" w:cs="Times New Roman"/>
          <w:sz w:val="28"/>
          <w:szCs w:val="28"/>
        </w:rPr>
      </w:pPr>
      <w:r>
        <w:rPr>
          <w:rFonts w:ascii="Times New Roman" w:hAnsi="Times New Roman" w:cs="Times New Roman"/>
          <w:b/>
          <w:sz w:val="28"/>
          <w:szCs w:val="28"/>
        </w:rPr>
        <w:t xml:space="preserve">1.  </w:t>
      </w:r>
      <w:r w:rsidRPr="00E41DED">
        <w:rPr>
          <w:rFonts w:ascii="Times New Roman" w:hAnsi="Times New Roman" w:cs="Times New Roman"/>
          <w:b/>
          <w:sz w:val="28"/>
          <w:szCs w:val="28"/>
        </w:rPr>
        <w:t>Основные виды разрешенного использования:</w:t>
      </w:r>
    </w:p>
    <w:p w:rsidR="000D5784" w:rsidRPr="009A59D2" w:rsidRDefault="000D5784" w:rsidP="006F697E">
      <w:pPr>
        <w:tabs>
          <w:tab w:val="left" w:pos="567"/>
        </w:tabs>
        <w:autoSpaceDE w:val="0"/>
        <w:autoSpaceDN w:val="0"/>
        <w:adjustRightInd w:val="0"/>
        <w:spacing w:after="0" w:line="240" w:lineRule="auto"/>
        <w:jc w:val="both"/>
        <w:rPr>
          <w:rFonts w:ascii="Times New Roman" w:hAnsi="Times New Roman" w:cs="Times New Roman"/>
          <w:b/>
          <w:sz w:val="28"/>
          <w:szCs w:val="28"/>
        </w:rPr>
      </w:pPr>
      <w:r w:rsidRPr="009A59D2">
        <w:rPr>
          <w:rFonts w:ascii="Times New Roman" w:hAnsi="Times New Roman" w:cs="Times New Roman"/>
          <w:color w:val="000000"/>
          <w:sz w:val="28"/>
          <w:szCs w:val="28"/>
        </w:rPr>
        <w:t xml:space="preserve">  </w:t>
      </w:r>
      <w:r w:rsidR="006F697E">
        <w:rPr>
          <w:rFonts w:ascii="Times New Roman" w:hAnsi="Times New Roman" w:cs="Times New Roman"/>
          <w:color w:val="000000"/>
          <w:sz w:val="28"/>
          <w:szCs w:val="28"/>
        </w:rPr>
        <w:t xml:space="preserve">     </w:t>
      </w:r>
      <w:r w:rsidRPr="009A59D2">
        <w:rPr>
          <w:rFonts w:ascii="Times New Roman" w:hAnsi="Times New Roman" w:cs="Times New Roman"/>
          <w:color w:val="000000"/>
          <w:sz w:val="28"/>
          <w:szCs w:val="28"/>
        </w:rPr>
        <w:t>ритуальная деятельность (код 12.1)</w:t>
      </w:r>
      <w:r>
        <w:rPr>
          <w:rFonts w:ascii="Times New Roman" w:hAnsi="Times New Roman" w:cs="Times New Roman"/>
          <w:color w:val="000000"/>
          <w:sz w:val="28"/>
          <w:szCs w:val="28"/>
        </w:rPr>
        <w:t>.</w:t>
      </w:r>
      <w:r w:rsidRPr="009A59D2">
        <w:rPr>
          <w:rFonts w:ascii="Times New Roman" w:hAnsi="Times New Roman" w:cs="Times New Roman"/>
          <w:b/>
          <w:sz w:val="28"/>
          <w:szCs w:val="28"/>
        </w:rPr>
        <w:t xml:space="preserve">     </w:t>
      </w:r>
    </w:p>
    <w:p w:rsidR="000D5784" w:rsidRPr="002D51B8" w:rsidRDefault="000D5784" w:rsidP="006F697E">
      <w:pPr>
        <w:autoSpaceDE w:val="0"/>
        <w:autoSpaceDN w:val="0"/>
        <w:adjustRightInd w:val="0"/>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w:t>
      </w:r>
      <w:r w:rsidRPr="002D51B8">
        <w:rPr>
          <w:rFonts w:ascii="Times New Roman" w:eastAsia="Times New Roman" w:hAnsi="Times New Roman"/>
          <w:b/>
          <w:sz w:val="28"/>
          <w:szCs w:val="28"/>
          <w:lang w:eastAsia="ru-RU"/>
        </w:rPr>
        <w:t>Условно разрешенные и вспомогательные виды разрешенного использования не установлены.</w:t>
      </w:r>
    </w:p>
    <w:p w:rsidR="000D5784" w:rsidRPr="00E06FB3" w:rsidRDefault="000D5784" w:rsidP="006F697E">
      <w:pPr>
        <w:pStyle w:val="ac"/>
        <w:ind w:firstLine="0"/>
        <w:rPr>
          <w:szCs w:val="28"/>
        </w:rPr>
      </w:pPr>
      <w:r>
        <w:rPr>
          <w:b/>
          <w:szCs w:val="28"/>
        </w:rPr>
        <w:t xml:space="preserve">3. </w:t>
      </w:r>
      <w:r w:rsidRPr="00E41DED">
        <w:rPr>
          <w:b/>
          <w:szCs w:val="28"/>
        </w:rPr>
        <w:t>Предельные (минимальные и (или) максимальные) размеры</w:t>
      </w:r>
      <w:r w:rsidRPr="00E41DED">
        <w:rPr>
          <w:szCs w:val="28"/>
        </w:rPr>
        <w:t xml:space="preserve"> земельных участков, в том числе их площадь, </w:t>
      </w:r>
      <w:r w:rsidRPr="00E06FB3">
        <w:rPr>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0D5784" w:rsidRPr="00E41DED" w:rsidRDefault="000D5784" w:rsidP="006F697E">
      <w:pPr>
        <w:pStyle w:val="ac"/>
        <w:ind w:firstLine="0"/>
        <w:rPr>
          <w:b/>
          <w:szCs w:val="28"/>
        </w:rPr>
      </w:pPr>
      <w:r w:rsidRPr="00E41DED">
        <w:rPr>
          <w:b/>
          <w:szCs w:val="28"/>
        </w:rPr>
        <w:t>Требуется:</w:t>
      </w:r>
    </w:p>
    <w:p w:rsidR="000D5784" w:rsidRPr="00E41DED" w:rsidRDefault="000D5784" w:rsidP="000D5784">
      <w:pPr>
        <w:pStyle w:val="ac"/>
        <w:rPr>
          <w:szCs w:val="28"/>
        </w:rPr>
      </w:pPr>
      <w:r w:rsidRPr="00E41DED">
        <w:rPr>
          <w:szCs w:val="28"/>
        </w:rPr>
        <w:t>охрана мест захоронения;</w:t>
      </w:r>
    </w:p>
    <w:p w:rsidR="000D5784" w:rsidRPr="00E41DED" w:rsidRDefault="000D5784" w:rsidP="000D5784">
      <w:pPr>
        <w:pStyle w:val="ac"/>
        <w:rPr>
          <w:szCs w:val="28"/>
        </w:rPr>
      </w:pPr>
      <w:r w:rsidRPr="00E41DED">
        <w:rPr>
          <w:szCs w:val="28"/>
        </w:rPr>
        <w:t>разработка проекта планировки территории;</w:t>
      </w:r>
    </w:p>
    <w:p w:rsidR="000D5784" w:rsidRPr="00E41DED" w:rsidRDefault="000D5784" w:rsidP="000D5784">
      <w:pPr>
        <w:pStyle w:val="ac"/>
        <w:rPr>
          <w:szCs w:val="28"/>
        </w:rPr>
      </w:pPr>
      <w:r w:rsidRPr="00E41DED">
        <w:rPr>
          <w:szCs w:val="28"/>
        </w:rPr>
        <w:t>озеленение и благоустройство территории;</w:t>
      </w:r>
    </w:p>
    <w:p w:rsidR="000D5784" w:rsidRPr="004F7E4D" w:rsidRDefault="000D5784" w:rsidP="000D5784">
      <w:pPr>
        <w:pStyle w:val="ac"/>
        <w:rPr>
          <w:szCs w:val="28"/>
        </w:rPr>
      </w:pPr>
      <w:r w:rsidRPr="00E41DED">
        <w:rPr>
          <w:szCs w:val="28"/>
        </w:rPr>
        <w:t>наличие транспортно-пешеходной сети, обеспечивающей необходимые проходы и проезды.</w:t>
      </w:r>
    </w:p>
    <w:p w:rsidR="006F697E" w:rsidRDefault="006F697E" w:rsidP="006F697E">
      <w:pPr>
        <w:pStyle w:val="1"/>
      </w:pPr>
    </w:p>
    <w:p w:rsidR="000D5784" w:rsidRPr="00E41DED" w:rsidRDefault="000D5784" w:rsidP="006F697E">
      <w:pPr>
        <w:pStyle w:val="1"/>
      </w:pPr>
      <w:r w:rsidRPr="00E41DED">
        <w:rPr>
          <w:bCs/>
        </w:rPr>
        <w:t>Статья</w:t>
      </w:r>
      <w:r w:rsidRPr="00E41DED">
        <w:t xml:space="preserve"> </w:t>
      </w:r>
      <w:r>
        <w:t>22</w:t>
      </w:r>
      <w:r w:rsidRPr="00E41DED">
        <w:t>.</w:t>
      </w:r>
      <w:r>
        <w:t>2 Зона</w:t>
      </w:r>
      <w:r w:rsidRPr="00E41DED">
        <w:t xml:space="preserve"> объектов хранения отходов</w:t>
      </w:r>
      <w:r>
        <w:t xml:space="preserve"> производства и потребления (Сп</w:t>
      </w:r>
      <w:r w:rsidRPr="00E41DED">
        <w:t>2)</w:t>
      </w:r>
    </w:p>
    <w:p w:rsidR="000D5784" w:rsidRDefault="000D5784" w:rsidP="000D5784">
      <w:pPr>
        <w:pStyle w:val="ac"/>
        <w:rPr>
          <w:b/>
          <w:szCs w:val="28"/>
        </w:rPr>
      </w:pPr>
      <w:r w:rsidRPr="00E41DED">
        <w:rPr>
          <w:szCs w:val="28"/>
        </w:rPr>
        <w:lastRenderedPageBreak/>
        <w:t xml:space="preserve">Порядок  обращения  и </w:t>
      </w:r>
      <w:r>
        <w:rPr>
          <w:szCs w:val="28"/>
        </w:rPr>
        <w:t xml:space="preserve"> </w:t>
      </w:r>
      <w:r w:rsidRPr="00E41DED">
        <w:rPr>
          <w:szCs w:val="28"/>
        </w:rPr>
        <w:t>размещения  разного рода отходов  регулируется  Законом РФ от 24.06.98 №89-ФЗ “Об отходах  производства и потребления”.</w:t>
      </w:r>
      <w:r w:rsidRPr="00E41DED">
        <w:rPr>
          <w:b/>
          <w:szCs w:val="28"/>
        </w:rPr>
        <w:t xml:space="preserve"> </w:t>
      </w:r>
    </w:p>
    <w:p w:rsidR="000D5784" w:rsidRPr="00E41DED" w:rsidRDefault="000D5784" w:rsidP="006F697E">
      <w:pPr>
        <w:overflowPunct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w:t>
      </w:r>
      <w:r w:rsidRPr="00E41DED">
        <w:rPr>
          <w:rFonts w:ascii="Times New Roman" w:hAnsi="Times New Roman" w:cs="Times New Roman"/>
          <w:b/>
          <w:sz w:val="28"/>
          <w:szCs w:val="28"/>
        </w:rPr>
        <w:t>Основные виды разрешенного использования:</w:t>
      </w:r>
    </w:p>
    <w:p w:rsidR="000D5784" w:rsidRDefault="000D5784" w:rsidP="000D5784">
      <w:pPr>
        <w:pStyle w:val="ConsPlusNormal"/>
        <w:jc w:val="both"/>
        <w:rPr>
          <w:rFonts w:ascii="Times New Roman" w:hAnsi="Times New Roman" w:cs="Times New Roman"/>
          <w:sz w:val="28"/>
          <w:szCs w:val="28"/>
        </w:rPr>
      </w:pPr>
      <w:r w:rsidRPr="009A59D2">
        <w:rPr>
          <w:rFonts w:ascii="Times New Roman" w:hAnsi="Times New Roman" w:cs="Times New Roman"/>
          <w:sz w:val="28"/>
          <w:szCs w:val="28"/>
        </w:rPr>
        <w:t xml:space="preserve">  </w:t>
      </w:r>
      <w:r w:rsidR="006F697E">
        <w:rPr>
          <w:rFonts w:ascii="Times New Roman" w:hAnsi="Times New Roman" w:cs="Times New Roman"/>
          <w:sz w:val="28"/>
          <w:szCs w:val="28"/>
        </w:rPr>
        <w:t xml:space="preserve">    </w:t>
      </w:r>
      <w:r w:rsidRPr="00E41DED">
        <w:rPr>
          <w:rFonts w:ascii="Times New Roman" w:hAnsi="Times New Roman" w:cs="Times New Roman"/>
          <w:sz w:val="28"/>
          <w:szCs w:val="28"/>
        </w:rPr>
        <w:t>специальная деятельность (код 12.2</w:t>
      </w:r>
      <w:r>
        <w:rPr>
          <w:rFonts w:ascii="Times New Roman" w:hAnsi="Times New Roman" w:cs="Times New Roman"/>
          <w:sz w:val="28"/>
          <w:szCs w:val="28"/>
        </w:rPr>
        <w:t>).</w:t>
      </w:r>
    </w:p>
    <w:p w:rsidR="000D5784" w:rsidRPr="00E41DED" w:rsidRDefault="000D5784" w:rsidP="006F697E">
      <w:pPr>
        <w:pStyle w:val="ConsPlusNormal"/>
        <w:jc w:val="both"/>
        <w:rPr>
          <w:rFonts w:ascii="Times New Roman" w:hAnsi="Times New Roman" w:cs="Times New Roman"/>
          <w:b/>
          <w:sz w:val="28"/>
          <w:szCs w:val="28"/>
        </w:rPr>
      </w:pPr>
      <w:r>
        <w:rPr>
          <w:rFonts w:ascii="Times New Roman" w:hAnsi="Times New Roman"/>
          <w:b/>
          <w:sz w:val="28"/>
          <w:szCs w:val="28"/>
        </w:rPr>
        <w:t>2.</w:t>
      </w:r>
      <w:r w:rsidRPr="002D51B8">
        <w:rPr>
          <w:rFonts w:ascii="Times New Roman" w:hAnsi="Times New Roman"/>
          <w:b/>
          <w:sz w:val="28"/>
          <w:szCs w:val="28"/>
        </w:rPr>
        <w:t>Условно разрешенные и вспомогательные виды разрешенного использования не установлены.</w:t>
      </w:r>
    </w:p>
    <w:p w:rsidR="000D5784" w:rsidRPr="00E06FB3" w:rsidRDefault="000D5784" w:rsidP="006F697E">
      <w:pPr>
        <w:pStyle w:val="ac"/>
        <w:ind w:firstLine="0"/>
        <w:rPr>
          <w:szCs w:val="28"/>
        </w:rPr>
      </w:pPr>
      <w:r>
        <w:rPr>
          <w:b/>
          <w:szCs w:val="28"/>
        </w:rPr>
        <w:t xml:space="preserve">3. </w:t>
      </w:r>
      <w:r w:rsidRPr="00E41DED">
        <w:rPr>
          <w:b/>
          <w:szCs w:val="28"/>
        </w:rPr>
        <w:t>Предельные (минимальные и (или) максимальные) размеры</w:t>
      </w:r>
      <w:r w:rsidRPr="00E41DED">
        <w:rPr>
          <w:szCs w:val="28"/>
        </w:rPr>
        <w:t xml:space="preserve"> земельных участков, в том числе их площадь, </w:t>
      </w:r>
      <w:r w:rsidRPr="00E06FB3">
        <w:rPr>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предельная высота зданий, строений, сооружений не подлежат установлению.</w:t>
      </w:r>
    </w:p>
    <w:p w:rsidR="000D5784" w:rsidRDefault="000D5784" w:rsidP="006F697E">
      <w:pPr>
        <w:overflowPunct w:val="0"/>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Требуется:</w:t>
      </w:r>
    </w:p>
    <w:p w:rsidR="000D5784" w:rsidRPr="00E41DED" w:rsidRDefault="000D5784" w:rsidP="000D5784">
      <w:pPr>
        <w:overflowPunct w:val="0"/>
        <w:autoSpaceDE w:val="0"/>
        <w:autoSpaceDN w:val="0"/>
        <w:adjustRightInd w:val="0"/>
        <w:spacing w:after="0" w:line="240" w:lineRule="auto"/>
        <w:ind w:firstLine="510"/>
        <w:jc w:val="both"/>
        <w:rPr>
          <w:rFonts w:ascii="Times New Roman" w:hAnsi="Times New Roman" w:cs="Times New Roman"/>
          <w:b/>
          <w:sz w:val="28"/>
          <w:szCs w:val="28"/>
        </w:rPr>
      </w:pPr>
      <w:r w:rsidRPr="00E41DED">
        <w:rPr>
          <w:rFonts w:ascii="Times New Roman" w:hAnsi="Times New Roman" w:cs="Times New Roman"/>
          <w:sz w:val="28"/>
          <w:szCs w:val="28"/>
        </w:rPr>
        <w:t>обеспечение санитарно - защитных зон;</w:t>
      </w:r>
    </w:p>
    <w:p w:rsidR="000D5784" w:rsidRPr="00E41DED" w:rsidRDefault="000D5784" w:rsidP="000D5784">
      <w:pPr>
        <w:pStyle w:val="ac"/>
        <w:rPr>
          <w:szCs w:val="28"/>
        </w:rPr>
      </w:pPr>
      <w:r w:rsidRPr="00E41DED">
        <w:rPr>
          <w:szCs w:val="28"/>
        </w:rPr>
        <w:t xml:space="preserve">рекультивация отработанных участков свалок, отвалов и других мест складирования отходов </w:t>
      </w:r>
      <w:r w:rsidRPr="00E41DED">
        <w:rPr>
          <w:color w:val="000000"/>
          <w:szCs w:val="28"/>
        </w:rPr>
        <w:t>с последующим озеленением, сельскохозяйственным использованием под технические культуры;</w:t>
      </w:r>
      <w:r w:rsidRPr="00E41DED">
        <w:rPr>
          <w:szCs w:val="28"/>
        </w:rPr>
        <w:t xml:space="preserve">    </w:t>
      </w:r>
    </w:p>
    <w:p w:rsidR="000D5784" w:rsidRDefault="000D5784" w:rsidP="000D5784">
      <w:pPr>
        <w:pStyle w:val="ac"/>
        <w:rPr>
          <w:color w:val="000000"/>
          <w:szCs w:val="28"/>
        </w:rPr>
      </w:pPr>
      <w:r w:rsidRPr="00E41DED">
        <w:rPr>
          <w:szCs w:val="28"/>
        </w:rPr>
        <w:t xml:space="preserve">организация </w:t>
      </w:r>
      <w:r w:rsidRPr="00E41DED">
        <w:rPr>
          <w:color w:val="000000"/>
          <w:szCs w:val="28"/>
        </w:rPr>
        <w:t>мониторинга и мероприятий по предотвращению  загрязнения почв и подземных вод вредными веществами;</w:t>
      </w:r>
    </w:p>
    <w:p w:rsidR="00E53153" w:rsidRDefault="00E53153" w:rsidP="00531312">
      <w:pPr>
        <w:pStyle w:val="13"/>
      </w:pPr>
    </w:p>
    <w:p w:rsidR="007C2B58" w:rsidRDefault="007C2B58" w:rsidP="006F697E">
      <w:pPr>
        <w:pStyle w:val="13"/>
        <w:jc w:val="center"/>
        <w:rPr>
          <w:b/>
        </w:rPr>
      </w:pPr>
      <w:r w:rsidRPr="007C2B58">
        <w:rPr>
          <w:b/>
        </w:rPr>
        <w:t>Глава 7. Территории, для которых не устанавливаются</w:t>
      </w:r>
    </w:p>
    <w:p w:rsidR="007C2B58" w:rsidRPr="007C2B58" w:rsidRDefault="007C2B58" w:rsidP="006F697E">
      <w:pPr>
        <w:pStyle w:val="13"/>
        <w:ind w:firstLine="0"/>
        <w:jc w:val="center"/>
        <w:rPr>
          <w:b/>
        </w:rPr>
      </w:pPr>
      <w:r w:rsidRPr="007C2B58">
        <w:rPr>
          <w:b/>
        </w:rPr>
        <w:t>градостроительные регламенты</w:t>
      </w:r>
    </w:p>
    <w:p w:rsidR="007C2B58" w:rsidRDefault="007C2B58" w:rsidP="006F697E">
      <w:pPr>
        <w:pStyle w:val="13"/>
        <w:ind w:firstLine="0"/>
        <w:jc w:val="center"/>
      </w:pPr>
      <w:bookmarkStart w:id="21" w:name="_Toc504352431"/>
    </w:p>
    <w:p w:rsidR="004A0BC0" w:rsidRPr="00E410D0" w:rsidRDefault="004A0BC0" w:rsidP="006F697E">
      <w:pPr>
        <w:pStyle w:val="13"/>
        <w:ind w:firstLine="0"/>
        <w:jc w:val="center"/>
        <w:rPr>
          <w:b/>
        </w:rPr>
      </w:pPr>
      <w:r w:rsidRPr="00E410D0">
        <w:rPr>
          <w:b/>
        </w:rPr>
        <w:t xml:space="preserve">Статья </w:t>
      </w:r>
      <w:r w:rsidR="002F63A5" w:rsidRPr="00E410D0">
        <w:rPr>
          <w:b/>
        </w:rPr>
        <w:t>2</w:t>
      </w:r>
      <w:r w:rsidR="000D5784">
        <w:rPr>
          <w:b/>
        </w:rPr>
        <w:t>3</w:t>
      </w:r>
      <w:r w:rsidRPr="00E410D0">
        <w:rPr>
          <w:b/>
        </w:rPr>
        <w:t xml:space="preserve">. </w:t>
      </w:r>
      <w:r w:rsidR="00FD1F80" w:rsidRPr="00E410D0">
        <w:rPr>
          <w:b/>
        </w:rPr>
        <w:t>Зоны с особыми условиями использования территории</w:t>
      </w:r>
      <w:bookmarkEnd w:id="21"/>
    </w:p>
    <w:p w:rsidR="009066EB" w:rsidRPr="009066EB" w:rsidRDefault="009066EB" w:rsidP="00531312">
      <w:pPr>
        <w:pStyle w:val="13"/>
      </w:pPr>
    </w:p>
    <w:p w:rsidR="000D64BF" w:rsidRDefault="00FD1F80" w:rsidP="006F697E">
      <w:pPr>
        <w:pStyle w:val="13"/>
        <w:spacing w:before="0" w:after="0"/>
      </w:pPr>
      <w:r w:rsidRPr="00C1652A">
        <w:t>В соответствии с законодательными нормативно-правовыми актами Российской Федерации</w:t>
      </w:r>
      <w:r>
        <w:t xml:space="preserve">, </w:t>
      </w:r>
      <w:r w:rsidRPr="00C1652A">
        <w:t xml:space="preserve">на территории </w:t>
      </w:r>
      <w:r w:rsidR="002F63A5">
        <w:t xml:space="preserve">Светлогорского </w:t>
      </w:r>
      <w:r w:rsidR="00764689">
        <w:t>сельсовета</w:t>
      </w:r>
      <w:r>
        <w:t xml:space="preserve"> </w:t>
      </w:r>
      <w:r w:rsidRPr="00C1652A">
        <w:t>выделены следующие виды зон</w:t>
      </w:r>
      <w:r>
        <w:t xml:space="preserve"> </w:t>
      </w:r>
      <w:r w:rsidRPr="00554E4B">
        <w:t>с особыми условиями использования территории</w:t>
      </w:r>
      <w:r w:rsidRPr="00C1652A">
        <w:t>:</w:t>
      </w:r>
    </w:p>
    <w:p w:rsidR="00FD1F80" w:rsidRPr="00FD1F80" w:rsidRDefault="00FD1F80" w:rsidP="006F697E">
      <w:pPr>
        <w:pStyle w:val="13"/>
        <w:spacing w:before="0" w:after="0"/>
      </w:pPr>
      <w:r w:rsidRPr="00FD1F80">
        <w:rPr>
          <w:b/>
        </w:rPr>
        <w:t>Водоохранные зоны</w:t>
      </w:r>
      <w:r w:rsidRPr="00FD1F80">
        <w:t xml:space="preserve"> - территории, прилегающие к водным объектам, на которых устанавливается специальный режим для предотвращения загрязнения, засорения и истощения  вод, сохранения среды обитания животного и растительного мира.</w:t>
      </w:r>
    </w:p>
    <w:p w:rsidR="0082627D" w:rsidRPr="00E41DED" w:rsidRDefault="0082627D" w:rsidP="006F697E">
      <w:pPr>
        <w:pStyle w:val="13"/>
        <w:spacing w:before="0" w:after="0"/>
      </w:pPr>
      <w:r w:rsidRPr="00E41DED">
        <w:t>Ширина водоохранной зоны составляет</w:t>
      </w:r>
    </w:p>
    <w:p w:rsidR="0082627D" w:rsidRPr="00E41DED" w:rsidRDefault="0082627D" w:rsidP="006F697E">
      <w:pPr>
        <w:pStyle w:val="13"/>
        <w:spacing w:before="0" w:after="0"/>
      </w:pPr>
      <w:r w:rsidRPr="00E41DED">
        <w:t>Для рек или ручьев протяженностью от их истока:</w:t>
      </w:r>
    </w:p>
    <w:p w:rsidR="0082627D" w:rsidRPr="00E41DED" w:rsidRDefault="0073174C" w:rsidP="006F697E">
      <w:pPr>
        <w:pStyle w:val="13"/>
        <w:spacing w:before="0" w:after="0"/>
      </w:pPr>
      <w:r>
        <w:t>д</w:t>
      </w:r>
      <w:r w:rsidR="0082627D" w:rsidRPr="00E41DED">
        <w:t>о 10 км – 5</w:t>
      </w:r>
      <w:r w:rsidR="00FD1F80">
        <w:t>0</w:t>
      </w:r>
      <w:r w:rsidR="0082627D" w:rsidRPr="00E41DED">
        <w:t xml:space="preserve"> м</w:t>
      </w:r>
      <w:r w:rsidR="009D279F">
        <w:t xml:space="preserve"> (</w:t>
      </w:r>
      <w:r w:rsidR="009D279F" w:rsidRPr="009D279F">
        <w:t>совпадает с прибрежной защитной полосой</w:t>
      </w:r>
      <w:r w:rsidR="009D279F">
        <w:t>)</w:t>
      </w:r>
      <w:r w:rsidR="0082627D" w:rsidRPr="00E41DED">
        <w:t>;</w:t>
      </w:r>
    </w:p>
    <w:p w:rsidR="0082627D" w:rsidRPr="00E41DED" w:rsidRDefault="0073174C" w:rsidP="006F697E">
      <w:pPr>
        <w:pStyle w:val="13"/>
        <w:spacing w:before="0" w:after="0"/>
      </w:pPr>
      <w:r>
        <w:t>о</w:t>
      </w:r>
      <w:r w:rsidR="0082627D" w:rsidRPr="00E41DED">
        <w:t>т 10 до 50 км – 100 м;</w:t>
      </w:r>
    </w:p>
    <w:p w:rsidR="0082627D" w:rsidRDefault="0073174C" w:rsidP="006F697E">
      <w:pPr>
        <w:pStyle w:val="13"/>
        <w:spacing w:before="0" w:after="0"/>
      </w:pPr>
      <w:r>
        <w:t>от 50 км и более – 200 м,</w:t>
      </w:r>
    </w:p>
    <w:p w:rsidR="0073174C" w:rsidRPr="007E4A83" w:rsidRDefault="009D279F" w:rsidP="006F697E">
      <w:pPr>
        <w:pStyle w:val="13"/>
        <w:spacing w:before="0" w:after="0"/>
      </w:pPr>
      <w:r w:rsidRPr="007E4A83">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9D279F" w:rsidRPr="007E4A83" w:rsidRDefault="009D279F" w:rsidP="006F697E">
      <w:pPr>
        <w:pStyle w:val="13"/>
        <w:spacing w:before="0" w:after="0"/>
      </w:pPr>
      <w:r w:rsidRPr="007E4A83">
        <w:t xml:space="preserve">В границах водоохранных зон устанавливаются </w:t>
      </w:r>
      <w:r w:rsidRPr="007E4A83">
        <w:rPr>
          <w:b/>
        </w:rPr>
        <w:t>прибрежные защитные полосы</w:t>
      </w:r>
      <w:r w:rsidRPr="007E4A83">
        <w:t xml:space="preserve">, на территориях которых вводятся дополнительные ограничения хозяйственной и иной деятельности. Ширина прибрежной защитной полосы </w:t>
      </w:r>
      <w:r w:rsidRPr="007E4A83">
        <w:lastRenderedPageBreak/>
        <w:t>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D279F" w:rsidRPr="007E4A83" w:rsidRDefault="00E410D0" w:rsidP="006F697E">
      <w:pPr>
        <w:pStyle w:val="13"/>
        <w:spacing w:before="0" w:after="0"/>
        <w:ind w:firstLine="0"/>
      </w:pPr>
      <w:r>
        <w:rPr>
          <w:b/>
        </w:rPr>
        <w:t xml:space="preserve">        </w:t>
      </w:r>
      <w:r w:rsidR="005B27F9" w:rsidRPr="007E4A83">
        <w:rPr>
          <w:b/>
        </w:rPr>
        <w:t xml:space="preserve">Охранная зона инженерных коммуникаций – </w:t>
      </w:r>
      <w:r w:rsidR="005B27F9" w:rsidRPr="007E4A83">
        <w:t>это часть территории вблизи (вдоль, вокруг) инженерных коммуникаций. Границы данной территории определяются исходя из категории охраняемого объекта и в соответствии с действующими нормативно-правовыми актами.</w:t>
      </w:r>
    </w:p>
    <w:p w:rsidR="000D64BF" w:rsidRPr="007E4A83" w:rsidRDefault="008414D1" w:rsidP="006F697E">
      <w:pPr>
        <w:pStyle w:val="13"/>
        <w:spacing w:before="0" w:after="0"/>
      </w:pPr>
      <w:r w:rsidRPr="007E4A83">
        <w:rPr>
          <w:b/>
        </w:rPr>
        <w:t>Зона санитарной охраны источников водоснабжения (ЗСО).</w:t>
      </w:r>
      <w:r w:rsidRPr="007E4A83">
        <w:t xml:space="preserve"> 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4C3CFF" w:rsidRPr="007E4A83" w:rsidRDefault="004C3CFF" w:rsidP="006F697E">
      <w:pPr>
        <w:pStyle w:val="13"/>
        <w:spacing w:before="0" w:after="0"/>
      </w:pPr>
      <w:r w:rsidRPr="007E4A83">
        <w:t xml:space="preserve">Граница первого пояса устанавливается на расстоянии не менее </w:t>
      </w:r>
      <w:smartTag w:uri="urn:schemas-microsoft-com:office:smarttags" w:element="metricconverter">
        <w:smartTagPr>
          <w:attr w:name="ProductID" w:val="30 м"/>
        </w:smartTagPr>
        <w:r w:rsidRPr="007E4A83">
          <w:t>30 м</w:t>
        </w:r>
      </w:smartTag>
      <w:r w:rsidRPr="007E4A83">
        <w:t xml:space="preserve"> от водозабора - при использовании защищенных подземных вод и на расстоянии не менее </w:t>
      </w:r>
      <w:smartTag w:uri="urn:schemas-microsoft-com:office:smarttags" w:element="metricconverter">
        <w:smartTagPr>
          <w:attr w:name="ProductID" w:val="50 м"/>
        </w:smartTagPr>
        <w:r w:rsidRPr="007E4A83">
          <w:t>50 м</w:t>
        </w:r>
      </w:smartTag>
      <w:r w:rsidRPr="007E4A83">
        <w:t xml:space="preserve"> - при использовании недостаточно защищенных подземных вод.</w:t>
      </w:r>
    </w:p>
    <w:p w:rsidR="008414D1" w:rsidRPr="007E4A83" w:rsidRDefault="00F34040" w:rsidP="006F697E">
      <w:pPr>
        <w:pStyle w:val="13"/>
        <w:spacing w:before="0" w:after="0"/>
      </w:pPr>
      <w:r w:rsidRPr="007E4A83">
        <w:t>Мероприятия</w:t>
      </w:r>
      <w:r w:rsidR="008414D1" w:rsidRPr="007E4A83">
        <w:t xml:space="preserve"> на территории ЗСО</w:t>
      </w:r>
      <w:r w:rsidRPr="007E4A83">
        <w:t xml:space="preserve"> определяются</w:t>
      </w:r>
      <w:r w:rsidR="008414D1" w:rsidRPr="007E4A83">
        <w:t xml:space="preserve"> </w:t>
      </w:r>
      <w:r w:rsidRPr="007E4A83">
        <w:t>в соответствии с СанПиН 2.1.4.1110-02 "Зоны санитарной охраны источников водоснабжения и водопроводов питьевого назначения".</w:t>
      </w:r>
    </w:p>
    <w:p w:rsidR="00F34040" w:rsidRPr="007E4A83" w:rsidRDefault="00F34040" w:rsidP="006F697E">
      <w:pPr>
        <w:pStyle w:val="13"/>
        <w:spacing w:before="0" w:after="0"/>
      </w:pPr>
      <w:r w:rsidRPr="007E4A83">
        <w:rPr>
          <w:b/>
        </w:rPr>
        <w:t xml:space="preserve">Санитарно-защитные зоны (СЗЗ) </w:t>
      </w:r>
      <w:r w:rsidRPr="007E4A83">
        <w:t>– территории с особым режимом использования, которые устанавливается вокруг объектов и производств, являющихся источниками воздействия на среду обитания и здоровье человека. Размер СЗЗ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Нормативный документ - СанПиН 2.2.1/2.1.1.1200-03 «Санитарно-защитные зоны и санитарная классификация предприятий, сооружений и иных объектов», который определяет режим использования  территории СЗЗ и классифицирует промышленные объекты и производства:</w:t>
      </w:r>
    </w:p>
    <w:p w:rsidR="00F34040" w:rsidRPr="007E4A83" w:rsidRDefault="00F34040" w:rsidP="006F697E">
      <w:pPr>
        <w:pStyle w:val="13"/>
        <w:spacing w:before="0" w:after="0"/>
      </w:pPr>
      <w:r w:rsidRPr="007E4A83">
        <w:t>промышленные объекты и производства первого класса I — 1000 м;</w:t>
      </w:r>
    </w:p>
    <w:p w:rsidR="00F34040" w:rsidRPr="007E4A83" w:rsidRDefault="00F34040" w:rsidP="006F697E">
      <w:pPr>
        <w:pStyle w:val="13"/>
        <w:spacing w:before="0" w:after="0"/>
      </w:pPr>
      <w:r w:rsidRPr="007E4A83">
        <w:t>промышленные объекты и производства второго класса II— 500 м;</w:t>
      </w:r>
    </w:p>
    <w:p w:rsidR="00F34040" w:rsidRPr="007E4A83" w:rsidRDefault="00F34040" w:rsidP="006F697E">
      <w:pPr>
        <w:pStyle w:val="13"/>
        <w:spacing w:before="0" w:after="0"/>
      </w:pPr>
      <w:r w:rsidRPr="007E4A83">
        <w:t>промышленные объекты и производства третьего класса III— 300 м;</w:t>
      </w:r>
    </w:p>
    <w:p w:rsidR="00F34040" w:rsidRPr="007E4A83" w:rsidRDefault="00F34040" w:rsidP="006F697E">
      <w:pPr>
        <w:pStyle w:val="13"/>
        <w:spacing w:before="0" w:after="0"/>
      </w:pPr>
      <w:r w:rsidRPr="007E4A83">
        <w:t>промышленные объекты и производства четвертого класса IV— 100 м;</w:t>
      </w:r>
    </w:p>
    <w:p w:rsidR="00F34040" w:rsidRPr="007E4A83" w:rsidRDefault="00F34040" w:rsidP="006F697E">
      <w:pPr>
        <w:pStyle w:val="13"/>
        <w:spacing w:before="0" w:after="0"/>
      </w:pPr>
      <w:r w:rsidRPr="007E4A83">
        <w:t>промышленные объекты и производства пятого класса V— 50 м.</w:t>
      </w:r>
    </w:p>
    <w:p w:rsidR="00F34040" w:rsidRDefault="00F34040" w:rsidP="00CA3179">
      <w:pPr>
        <w:pStyle w:val="13"/>
        <w:jc w:val="center"/>
        <w:rPr>
          <w:b/>
        </w:rPr>
      </w:pPr>
    </w:p>
    <w:p w:rsidR="008172A8" w:rsidRDefault="007C2B58" w:rsidP="00CA3179">
      <w:pPr>
        <w:pStyle w:val="13"/>
        <w:jc w:val="center"/>
        <w:rPr>
          <w:b/>
        </w:rPr>
      </w:pPr>
      <w:r>
        <w:rPr>
          <w:b/>
        </w:rPr>
        <w:t xml:space="preserve">Глава 8. Действие </w:t>
      </w:r>
      <w:r w:rsidR="008172A8">
        <w:rPr>
          <w:b/>
        </w:rPr>
        <w:t>П</w:t>
      </w:r>
      <w:r>
        <w:rPr>
          <w:b/>
        </w:rPr>
        <w:t>равил</w:t>
      </w:r>
      <w:bookmarkStart w:id="22" w:name="_Toc504352432"/>
    </w:p>
    <w:p w:rsidR="008172A8" w:rsidRDefault="008172A8" w:rsidP="008172A8">
      <w:pPr>
        <w:pStyle w:val="13"/>
        <w:rPr>
          <w:b/>
        </w:rPr>
      </w:pPr>
    </w:p>
    <w:p w:rsidR="00141CF7" w:rsidRDefault="00141CF7" w:rsidP="006F697E">
      <w:pPr>
        <w:pStyle w:val="13"/>
        <w:jc w:val="center"/>
        <w:rPr>
          <w:b/>
        </w:rPr>
      </w:pPr>
      <w:r w:rsidRPr="00E410D0">
        <w:rPr>
          <w:b/>
        </w:rPr>
        <w:t xml:space="preserve">Статья </w:t>
      </w:r>
      <w:r w:rsidR="002F63A5" w:rsidRPr="00E410D0">
        <w:rPr>
          <w:b/>
        </w:rPr>
        <w:t>2</w:t>
      </w:r>
      <w:r w:rsidR="000D5784">
        <w:rPr>
          <w:b/>
        </w:rPr>
        <w:t>4</w:t>
      </w:r>
      <w:r w:rsidRPr="00E410D0">
        <w:rPr>
          <w:b/>
        </w:rPr>
        <w:t>. Действие настоящих Правил</w:t>
      </w:r>
      <w:r w:rsidR="00E41DED" w:rsidRPr="00E410D0">
        <w:rPr>
          <w:b/>
        </w:rPr>
        <w:t xml:space="preserve"> по отношению к ранее возникшим </w:t>
      </w:r>
      <w:r w:rsidRPr="00E410D0">
        <w:rPr>
          <w:b/>
        </w:rPr>
        <w:t>правоотношениям</w:t>
      </w:r>
      <w:bookmarkEnd w:id="22"/>
    </w:p>
    <w:p w:rsidR="006F697E" w:rsidRPr="00E410D0" w:rsidRDefault="006F697E" w:rsidP="006F697E">
      <w:pPr>
        <w:pStyle w:val="13"/>
        <w:jc w:val="center"/>
        <w:rPr>
          <w:b/>
        </w:rPr>
      </w:pPr>
    </w:p>
    <w:p w:rsidR="00E41DED" w:rsidRPr="007E4A83" w:rsidRDefault="00141CF7" w:rsidP="006F697E">
      <w:pPr>
        <w:pStyle w:val="13"/>
        <w:tabs>
          <w:tab w:val="left" w:pos="993"/>
        </w:tabs>
        <w:spacing w:before="0" w:after="0"/>
      </w:pPr>
      <w:r w:rsidRPr="007E4A83">
        <w:t>1. Ранее принятые муниципальные правовые акты по вопросам землепользования и застройки применяются в части, не противоречащей настоящим Правилам.</w:t>
      </w:r>
      <w:r w:rsidR="00E41DED" w:rsidRPr="007E4A83">
        <w:t xml:space="preserve"> </w:t>
      </w:r>
    </w:p>
    <w:p w:rsidR="00E41DED" w:rsidRPr="007E4A83" w:rsidRDefault="00141CF7" w:rsidP="006F697E">
      <w:pPr>
        <w:pStyle w:val="13"/>
        <w:spacing w:before="0" w:after="0"/>
      </w:pPr>
      <w:r w:rsidRPr="007E4A83">
        <w:t xml:space="preserve">2. </w:t>
      </w:r>
      <w:r w:rsidR="00331A32" w:rsidRPr="007E4A83">
        <w:t xml:space="preserve"> </w:t>
      </w:r>
      <w:r w:rsidRPr="007E4A83">
        <w:t xml:space="preserve">Действие настоящих Правил не распространяется на использование земельных участков, строительство и реконструкцию зданий и сооружений на их </w:t>
      </w:r>
      <w:r w:rsidRPr="007E4A83">
        <w:lastRenderedPageBreak/>
        <w:t>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 а также на использование земельных участков, сформированных и предоставленных физическим и юридическим лицам до вступления в силу настоящих Правил.</w:t>
      </w:r>
    </w:p>
    <w:p w:rsidR="00141CF7" w:rsidRPr="007E4A83" w:rsidRDefault="00141CF7" w:rsidP="006F697E">
      <w:pPr>
        <w:pStyle w:val="13"/>
        <w:spacing w:before="0" w:after="0"/>
      </w:pPr>
      <w:r w:rsidRPr="007E4A83">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w:t>
      </w:r>
    </w:p>
    <w:p w:rsidR="00A44957" w:rsidRPr="007E4A83" w:rsidRDefault="00141CF7" w:rsidP="006F697E">
      <w:pPr>
        <w:pStyle w:val="13"/>
        <w:spacing w:before="0" w:after="0"/>
      </w:pPr>
      <w:r w:rsidRPr="007E4A83">
        <w:t>4.</w:t>
      </w:r>
      <w:r w:rsidR="00331A32" w:rsidRPr="007E4A83">
        <w:t xml:space="preserve">  </w:t>
      </w:r>
      <w:r w:rsidRPr="007E4A83">
        <w:t>Реконструкция и расширение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w:t>
      </w:r>
    </w:p>
    <w:sectPr w:rsidR="00A44957" w:rsidRPr="007E4A83" w:rsidSect="002931B6">
      <w:footerReference w:type="default" r:id="rId28"/>
      <w:pgSz w:w="11906" w:h="16838"/>
      <w:pgMar w:top="1134" w:right="707"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FF" w:rsidRDefault="00841CFF" w:rsidP="00C97CAE">
      <w:pPr>
        <w:spacing w:after="0" w:line="240" w:lineRule="auto"/>
      </w:pPr>
      <w:r>
        <w:separator/>
      </w:r>
    </w:p>
  </w:endnote>
  <w:endnote w:type="continuationSeparator" w:id="0">
    <w:p w:rsidR="00841CFF" w:rsidRDefault="00841CFF" w:rsidP="00C9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eptica">
    <w:altName w:val="Times New Roman"/>
    <w:charset w:val="CC"/>
    <w:family w:val="auto"/>
    <w:pitch w:val="variable"/>
    <w:sig w:usb0="A00002AF" w:usb1="4000205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FF" w:rsidRDefault="00841CFF" w:rsidP="0082279F">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rsidR="00841CFF" w:rsidRDefault="00841CFF" w:rsidP="0082279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FF" w:rsidRDefault="00841CFF" w:rsidP="0082279F">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9F5ABA">
      <w:rPr>
        <w:rStyle w:val="af"/>
        <w:noProof/>
      </w:rPr>
      <w:t>3</w:t>
    </w:r>
    <w:r>
      <w:rPr>
        <w:rStyle w:val="af"/>
      </w:rPr>
      <w:fldChar w:fldCharType="end"/>
    </w:r>
  </w:p>
  <w:p w:rsidR="00841CFF" w:rsidRDefault="00841CFF" w:rsidP="0082279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5035"/>
      <w:docPartObj>
        <w:docPartGallery w:val="Page Numbers (Bottom of Page)"/>
        <w:docPartUnique/>
      </w:docPartObj>
    </w:sdtPr>
    <w:sdtEndPr/>
    <w:sdtContent>
      <w:p w:rsidR="00841CFF" w:rsidRDefault="00841CFF">
        <w:pPr>
          <w:pStyle w:val="aa"/>
          <w:jc w:val="right"/>
        </w:pPr>
        <w:r>
          <w:fldChar w:fldCharType="begin"/>
        </w:r>
        <w:r>
          <w:instrText xml:space="preserve"> PAGE   \* MERGEFORMAT </w:instrText>
        </w:r>
        <w:r>
          <w:fldChar w:fldCharType="separate"/>
        </w:r>
        <w:r w:rsidR="009F5ABA">
          <w:rPr>
            <w:noProof/>
          </w:rPr>
          <w:t>4</w:t>
        </w:r>
        <w:r>
          <w:rPr>
            <w:noProof/>
          </w:rPr>
          <w:fldChar w:fldCharType="end"/>
        </w:r>
      </w:p>
    </w:sdtContent>
  </w:sdt>
  <w:p w:rsidR="00841CFF" w:rsidRDefault="00841CF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FF" w:rsidRDefault="00841CFF" w:rsidP="0082279F">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5</w:t>
    </w:r>
    <w:r>
      <w:rPr>
        <w:rStyle w:val="af"/>
      </w:rPr>
      <w:fldChar w:fldCharType="end"/>
    </w:r>
  </w:p>
  <w:p w:rsidR="00841CFF" w:rsidRDefault="009F5ABA" w:rsidP="0082279F">
    <w:pPr>
      <w:spacing w:line="200" w:lineRule="exact"/>
      <w:ind w:right="360"/>
      <w:rPr>
        <w:sz w:val="20"/>
        <w:szCs w:val="20"/>
      </w:rPr>
    </w:pPr>
    <w:r>
      <w:rPr>
        <w:noProof/>
        <w:lang w:eastAsia="ru-RU"/>
      </w:rPr>
      <w:pict>
        <v:group id="Group 6" o:spid="_x0000_s2052" style="position:absolute;margin-left:83.65pt;margin-top:792.7pt;width:452.7pt;height:.1pt;z-index:-251656192;mso-position-horizontal-relative:page;mso-position-vertical-relative:page" coordorigin="1673,15854" coordsize="9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">
          <v:shape id="Freeform 7" o:spid="_x0000_s2053" style="position:absolute;left:1673;top:15854;width:9054;height:2;visibility:visible;mso-wrap-style:square;v-text-anchor:top" coordsize="90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nBWL0A&#10;AADaAAAADwAAAGRycy9kb3ducmV2LnhtbESPzQrCMBCE74LvEFbwpqmCItUoIoh/J7UPsDRrW2w2&#10;pYltfXsjCB6HmfmGWW06U4qGaldYVjAZRyCIU6sLzhQk9/1oAcJ5ZI2lZVLwJgebdb+3wljblq/U&#10;3HwmAoRdjApy76tYSpfmZNCNbUUcvIetDfog60zqGtsAN6WcRtFcGiw4LORY0S6n9Hl7GQWnprlM&#10;9PyKbneglmfnZFuViVLDQbddgvDU+X/41z5qBTP4Xgk3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VnBWL0AAADaAAAADwAAAAAAAAAAAAAAAACYAgAAZHJzL2Rvd25yZXYu&#10;eG1sUEsFBgAAAAAEAAQA9QAAAIIDAAAAAA==&#10;" path="m,l9054,e" filled="f" strokeweight=".20464mm">
            <v:path arrowok="t" o:connecttype="custom" o:connectlocs="0,0;9054,0" o:connectangles="0,0"/>
          </v:shape>
          <w10:wrap anchorx="page" anchory="page"/>
        </v:group>
      </w:pict>
    </w:r>
    <w:r>
      <w:rPr>
        <w:noProof/>
        <w:lang w:eastAsia="ru-RU"/>
      </w:rPr>
      <w:pict>
        <v:shapetype id="_x0000_t202" coordsize="21600,21600" o:spt="202" path="m,l,21600r21600,l21600,xe">
          <v:stroke joinstyle="miter"/>
          <v:path gradientshapeok="t" o:connecttype="rect"/>
        </v:shapetype>
        <v:shape id="Text Box 8" o:spid="_x0000_s2051" type="#_x0000_t202" style="position:absolute;margin-left:538.8pt;margin-top:792.6pt;width:16pt;height:14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NArAIAAKg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" filled="f" stroked="f">
          <v:textbox inset="0,0,0,0">
            <w:txbxContent>
              <w:p w:rsidR="00841CFF" w:rsidRDefault="00841CFF">
                <w:pPr>
                  <w:pStyle w:val="ad"/>
                  <w:spacing w:line="265" w:lineRule="exact"/>
                  <w:ind w:left="40"/>
                </w:pPr>
                <w:r>
                  <w:fldChar w:fldCharType="begin"/>
                </w:r>
                <w:r>
                  <w:instrText xml:space="preserve"> PAGE </w:instrText>
                </w:r>
                <w:r>
                  <w:fldChar w:fldCharType="separate"/>
                </w:r>
                <w:r>
                  <w:rPr>
                    <w:noProof/>
                  </w:rPr>
                  <w:t>5</w:t>
                </w:r>
                <w:r>
                  <w:fldChar w:fldCharType="end"/>
                </w:r>
              </w:p>
            </w:txbxContent>
          </v:textbox>
          <w10:wrap anchorx="page" anchory="page"/>
        </v:shape>
      </w:pict>
    </w:r>
    <w:r>
      <w:rPr>
        <w:noProof/>
        <w:lang w:eastAsia="ru-RU"/>
      </w:rPr>
      <w:pict>
        <v:shape id="_x0000_s2050" type="#_x0000_t202" style="position:absolute;margin-left:219.35pt;margin-top:794pt;width:199.15pt;height:13.0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urHsA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" filled="f" stroked="f">
          <v:textbox inset="0,0,0,0">
            <w:txbxContent>
              <w:p w:rsidR="00841CFF" w:rsidRDefault="00841CFF">
                <w:pPr>
                  <w:spacing w:line="245" w:lineRule="exact"/>
                  <w:ind w:left="20"/>
                  <w:rPr>
                    <w:rFonts w:ascii="Times New Roman" w:eastAsia="Times New Roman" w:hAnsi="Times New Roman"/>
                  </w:rPr>
                </w:pPr>
                <w:r>
                  <w:rPr>
                    <w:rFonts w:ascii="Times New Roman" w:eastAsia="Times New Roman" w:hAnsi="Times New Roman"/>
                    <w:i/>
                    <w:spacing w:val="-1"/>
                  </w:rPr>
                  <w:t>ФГУП «РосНИПИ Урбанистики»,</w:t>
                </w:r>
                <w:r>
                  <w:rPr>
                    <w:rFonts w:ascii="Times New Roman" w:eastAsia="Times New Roman" w:hAnsi="Times New Roman"/>
                    <w:i/>
                  </w:rPr>
                  <w:t xml:space="preserve"> </w:t>
                </w:r>
                <w:smartTag w:uri="urn:schemas-microsoft-com:office:smarttags" w:element="metricconverter">
                  <w:smartTagPr>
                    <w:attr w:name="ProductID" w:val="2010 г"/>
                  </w:smartTagPr>
                  <w:r>
                    <w:rPr>
                      <w:rFonts w:ascii="Times New Roman" w:eastAsia="Times New Roman" w:hAnsi="Times New Roman"/>
                      <w:i/>
                      <w:spacing w:val="-1"/>
                    </w:rPr>
                    <w:t>2010</w:t>
                  </w:r>
                  <w:r>
                    <w:rPr>
                      <w:rFonts w:ascii="Times New Roman" w:eastAsia="Times New Roman" w:hAnsi="Times New Roman"/>
                      <w:i/>
                    </w:rPr>
                    <w:t xml:space="preserve"> г</w:t>
                  </w:r>
                </w:smartTag>
                <w:r>
                  <w:rPr>
                    <w:rFonts w:ascii="Times New Roman" w:eastAsia="Times New Roman" w:hAnsi="Times New Roman"/>
                    <w:i/>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FF" w:rsidRPr="001B6F16" w:rsidRDefault="00841CFF" w:rsidP="0082279F">
    <w:pPr>
      <w:pStyle w:val="aa"/>
      <w:framePr w:wrap="around" w:vAnchor="text" w:hAnchor="margin" w:xAlign="right" w:y="1"/>
      <w:rPr>
        <w:rStyle w:val="af"/>
      </w:rPr>
    </w:pPr>
    <w:r w:rsidRPr="001B6F16">
      <w:rPr>
        <w:rStyle w:val="af"/>
      </w:rPr>
      <w:fldChar w:fldCharType="begin"/>
    </w:r>
    <w:r w:rsidRPr="001B6F16">
      <w:rPr>
        <w:rStyle w:val="af"/>
      </w:rPr>
      <w:instrText xml:space="preserve">PAGE  </w:instrText>
    </w:r>
    <w:r w:rsidRPr="001B6F16">
      <w:rPr>
        <w:rStyle w:val="af"/>
      </w:rPr>
      <w:fldChar w:fldCharType="separate"/>
    </w:r>
    <w:r w:rsidR="009F5ABA">
      <w:rPr>
        <w:rStyle w:val="af"/>
        <w:noProof/>
      </w:rPr>
      <w:t>5</w:t>
    </w:r>
    <w:r w:rsidRPr="001B6F16">
      <w:rPr>
        <w:rStyle w:val="af"/>
      </w:rPr>
      <w:fldChar w:fldCharType="end"/>
    </w:r>
  </w:p>
  <w:p w:rsidR="00841CFF" w:rsidRDefault="009F5ABA" w:rsidP="0082279F">
    <w:pPr>
      <w:spacing w:line="200" w:lineRule="exact"/>
      <w:ind w:right="360"/>
      <w:rPr>
        <w:sz w:val="20"/>
        <w:szCs w:val="20"/>
      </w:rPr>
    </w:pPr>
    <w:r>
      <w:rPr>
        <w:noProof/>
        <w:lang w:eastAsia="ru-RU"/>
      </w:rPr>
      <w:pict>
        <v:shapetype id="_x0000_t202" coordsize="21600,21600" o:spt="202" path="m,l,21600r21600,l21600,xe">
          <v:stroke joinstyle="miter"/>
          <v:path gradientshapeok="t" o:connecttype="rect"/>
        </v:shapetype>
        <v:shape id="Text Box 10" o:spid="_x0000_s2049" type="#_x0000_t202" style="position:absolute;margin-left:40.6pt;margin-top:792.6pt;width:16pt;height:14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5ihrwIAALA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" filled="f" stroked="f">
          <v:textbox inset="0,0,0,0">
            <w:txbxContent>
              <w:p w:rsidR="00841CFF" w:rsidRDefault="00841CFF">
                <w:pPr>
                  <w:pStyle w:val="ad"/>
                  <w:spacing w:line="265" w:lineRule="exact"/>
                  <w:ind w:left="40"/>
                </w:pPr>
                <w:r>
                  <w:fldChar w:fldCharType="begin"/>
                </w:r>
                <w:r>
                  <w:instrText xml:space="preserve"> PAGE </w:instrText>
                </w:r>
                <w:r>
                  <w:fldChar w:fldCharType="separate"/>
                </w:r>
                <w:r w:rsidR="009F5ABA">
                  <w:rPr>
                    <w:noProof/>
                  </w:rPr>
                  <w:t>5</w:t>
                </w:r>
                <w:r>
                  <w:rPr>
                    <w:noProof/>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231537"/>
      <w:docPartObj>
        <w:docPartGallery w:val="Page Numbers (Bottom of Page)"/>
        <w:docPartUnique/>
      </w:docPartObj>
    </w:sdtPr>
    <w:sdtEndPr/>
    <w:sdtContent>
      <w:p w:rsidR="00841CFF" w:rsidRDefault="00841CFF">
        <w:pPr>
          <w:pStyle w:val="aa"/>
          <w:jc w:val="right"/>
        </w:pPr>
        <w:r>
          <w:fldChar w:fldCharType="begin"/>
        </w:r>
        <w:r>
          <w:instrText>PAGE   \* MERGEFORMAT</w:instrText>
        </w:r>
        <w:r>
          <w:fldChar w:fldCharType="separate"/>
        </w:r>
        <w:r w:rsidR="009F5ABA">
          <w:rPr>
            <w:noProof/>
          </w:rPr>
          <w:t>6</w:t>
        </w:r>
        <w:r>
          <w:rPr>
            <w:noProof/>
          </w:rPr>
          <w:fldChar w:fldCharType="end"/>
        </w:r>
      </w:p>
    </w:sdtContent>
  </w:sdt>
  <w:p w:rsidR="00841CFF" w:rsidRDefault="00841CF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FF" w:rsidRDefault="00841CFF" w:rsidP="00C97CAE">
      <w:pPr>
        <w:spacing w:after="0" w:line="240" w:lineRule="auto"/>
      </w:pPr>
      <w:r>
        <w:separator/>
      </w:r>
    </w:p>
  </w:footnote>
  <w:footnote w:type="continuationSeparator" w:id="0">
    <w:p w:rsidR="00841CFF" w:rsidRDefault="00841CFF" w:rsidP="00C97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FF" w:rsidRDefault="00841CFF">
    <w:pPr>
      <w:pStyle w:val="a8"/>
      <w:jc w:val="right"/>
    </w:pPr>
  </w:p>
  <w:p w:rsidR="00841CFF" w:rsidRDefault="00841CF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CFF" w:rsidRPr="00DF691D" w:rsidRDefault="00841CFF" w:rsidP="0082279F">
    <w:pPr>
      <w:pStyle w:val="a8"/>
      <w:jc w:val="center"/>
      <w:rPr>
        <w:rFonts w:ascii="Times New Roman" w:hAnsi="Times New Roman"/>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7134"/>
    <w:multiLevelType w:val="hybridMultilevel"/>
    <w:tmpl w:val="3ED4B87E"/>
    <w:lvl w:ilvl="0" w:tplc="27DC9E80">
      <w:start w:val="1"/>
      <w:numFmt w:val="decimal"/>
      <w:lvlText w:val="%1)"/>
      <w:lvlJc w:val="left"/>
      <w:pPr>
        <w:ind w:left="2082" w:hanging="990"/>
      </w:pPr>
      <w:rPr>
        <w:rFonts w:hint="default"/>
      </w:rPr>
    </w:lvl>
    <w:lvl w:ilvl="1" w:tplc="04190019" w:tentative="1">
      <w:start w:val="1"/>
      <w:numFmt w:val="lowerLetter"/>
      <w:lvlText w:val="%2."/>
      <w:lvlJc w:val="left"/>
      <w:pPr>
        <w:ind w:left="2172" w:hanging="360"/>
      </w:p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1">
    <w:nsid w:val="008D410F"/>
    <w:multiLevelType w:val="hybridMultilevel"/>
    <w:tmpl w:val="B19EA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D69AA"/>
    <w:multiLevelType w:val="hybridMultilevel"/>
    <w:tmpl w:val="BB3A46B4"/>
    <w:lvl w:ilvl="0" w:tplc="503A2CC4">
      <w:start w:val="5"/>
      <w:numFmt w:val="bullet"/>
      <w:lvlText w:val="-"/>
      <w:lvlJc w:val="left"/>
      <w:pPr>
        <w:ind w:left="709" w:hanging="360"/>
      </w:pPr>
      <w:rPr>
        <w:rFonts w:ascii="Times New Roman" w:eastAsia="Times New Roman" w:hAnsi="Times New Roman" w:cs="Times New Roman"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3">
    <w:nsid w:val="02EC55C5"/>
    <w:multiLevelType w:val="hybridMultilevel"/>
    <w:tmpl w:val="67EC342E"/>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6E70323"/>
    <w:multiLevelType w:val="hybridMultilevel"/>
    <w:tmpl w:val="EC7631D2"/>
    <w:lvl w:ilvl="0" w:tplc="DF30D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1974B0"/>
    <w:multiLevelType w:val="hybridMultilevel"/>
    <w:tmpl w:val="D69CA042"/>
    <w:lvl w:ilvl="0" w:tplc="BAE0BE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503A2CC4">
      <w:start w:val="5"/>
      <w:numFmt w:val="bullet"/>
      <w:lvlText w:val="-"/>
      <w:lvlJc w:val="left"/>
      <w:pPr>
        <w:ind w:left="748" w:hanging="180"/>
      </w:pPr>
      <w:rPr>
        <w:rFonts w:ascii="Times New Roman" w:eastAsia="Times New Roman" w:hAnsi="Times New Roman" w:cs="Times New Roman" w:hint="default"/>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5E52B4"/>
    <w:multiLevelType w:val="hybridMultilevel"/>
    <w:tmpl w:val="F2869A34"/>
    <w:lvl w:ilvl="0" w:tplc="04190011">
      <w:start w:val="1"/>
      <w:numFmt w:val="decimal"/>
      <w:lvlText w:val="%1)"/>
      <w:lvlJc w:val="left"/>
      <w:pPr>
        <w:ind w:left="1402" w:hanging="360"/>
      </w:pPr>
    </w:lvl>
    <w:lvl w:ilvl="1" w:tplc="04190019" w:tentative="1">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7">
    <w:nsid w:val="13F84C55"/>
    <w:multiLevelType w:val="hybridMultilevel"/>
    <w:tmpl w:val="564C2BA0"/>
    <w:lvl w:ilvl="0" w:tplc="C39A923A">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5AD5304"/>
    <w:multiLevelType w:val="hybridMultilevel"/>
    <w:tmpl w:val="2402D556"/>
    <w:lvl w:ilvl="0" w:tplc="3098B1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CA06FE5"/>
    <w:multiLevelType w:val="hybridMultilevel"/>
    <w:tmpl w:val="67EC342E"/>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7CD0C40"/>
    <w:multiLevelType w:val="hybridMultilevel"/>
    <w:tmpl w:val="501CD2EA"/>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6A4B13"/>
    <w:multiLevelType w:val="hybridMultilevel"/>
    <w:tmpl w:val="C9820376"/>
    <w:lvl w:ilvl="0" w:tplc="503A2CC4">
      <w:start w:val="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4D75A44"/>
    <w:multiLevelType w:val="hybridMultilevel"/>
    <w:tmpl w:val="B5BC6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CA2942"/>
    <w:multiLevelType w:val="hybridMultilevel"/>
    <w:tmpl w:val="EFF648C0"/>
    <w:lvl w:ilvl="0" w:tplc="A52CF8B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0541718"/>
    <w:multiLevelType w:val="hybridMultilevel"/>
    <w:tmpl w:val="2ED4E7BA"/>
    <w:lvl w:ilvl="0" w:tplc="72C2DBCE">
      <w:start w:val="1"/>
      <w:numFmt w:val="bullet"/>
      <w:lvlText w:val="-"/>
      <w:lvlJc w:val="left"/>
      <w:pPr>
        <w:ind w:left="927" w:hanging="360"/>
      </w:pPr>
      <w:rPr>
        <w:rFonts w:ascii="Times New Roman" w:eastAsia="Times New Roman" w:hAnsi="Times New Roman" w:cs="Times New Roman" w:hint="default"/>
        <w:b/>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17F70E4"/>
    <w:multiLevelType w:val="hybridMultilevel"/>
    <w:tmpl w:val="769CD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062394"/>
    <w:multiLevelType w:val="hybridMultilevel"/>
    <w:tmpl w:val="7954E7FE"/>
    <w:lvl w:ilvl="0" w:tplc="72C2DBCE">
      <w:start w:val="1"/>
      <w:numFmt w:val="bullet"/>
      <w:lvlText w:val="-"/>
      <w:lvlJc w:val="left"/>
      <w:pPr>
        <w:ind w:left="1260" w:hanging="360"/>
      </w:pPr>
      <w:rPr>
        <w:rFonts w:ascii="Times New Roman" w:eastAsia="Times New Roman" w:hAnsi="Times New Roman" w:cs="Times New Roman" w:hint="default"/>
        <w:sz w:val="24"/>
        <w:szCs w:val="24"/>
      </w:rPr>
    </w:lvl>
    <w:lvl w:ilvl="1" w:tplc="72C2DBCE">
      <w:start w:val="1"/>
      <w:numFmt w:val="bullet"/>
      <w:lvlText w:val="-"/>
      <w:lvlJc w:val="left"/>
      <w:pPr>
        <w:ind w:left="1980" w:hanging="360"/>
      </w:pPr>
      <w:rPr>
        <w:rFonts w:ascii="Times New Roman" w:eastAsia="Times New Roman" w:hAnsi="Times New Roman" w:cs="Times New Roman" w:hint="default"/>
        <w:sz w:val="24"/>
        <w:szCs w:val="24"/>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3AF44CC"/>
    <w:multiLevelType w:val="hybridMultilevel"/>
    <w:tmpl w:val="0C522BD8"/>
    <w:lvl w:ilvl="0" w:tplc="1F08F178">
      <w:start w:val="1"/>
      <w:numFmt w:val="decimal"/>
      <w:lvlText w:val="%1)"/>
      <w:lvlJc w:val="left"/>
      <w:pPr>
        <w:ind w:left="1452" w:hanging="360"/>
      </w:pPr>
      <w:rPr>
        <w:rFonts w:hint="default"/>
      </w:rPr>
    </w:lvl>
    <w:lvl w:ilvl="1" w:tplc="04190019" w:tentative="1">
      <w:start w:val="1"/>
      <w:numFmt w:val="lowerLetter"/>
      <w:lvlText w:val="%2."/>
      <w:lvlJc w:val="left"/>
      <w:pPr>
        <w:ind w:left="2172" w:hanging="360"/>
      </w:p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18">
    <w:nsid w:val="4AC53CE5"/>
    <w:multiLevelType w:val="hybridMultilevel"/>
    <w:tmpl w:val="EB6040B8"/>
    <w:lvl w:ilvl="0" w:tplc="72C2DBCE">
      <w:start w:val="1"/>
      <w:numFmt w:val="bullet"/>
      <w:lvlText w:val="-"/>
      <w:lvlJc w:val="left"/>
      <w:pPr>
        <w:ind w:left="720" w:hanging="360"/>
      </w:pPr>
      <w:rPr>
        <w:rFonts w:ascii="Times New Roman" w:eastAsia="Times New Roman" w:hAnsi="Times New Roman" w:cs="Times New Roman" w:hint="default"/>
        <w:sz w:val="24"/>
        <w:szCs w:val="24"/>
      </w:rPr>
    </w:lvl>
    <w:lvl w:ilvl="1" w:tplc="4A5AD9C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495194"/>
    <w:multiLevelType w:val="hybridMultilevel"/>
    <w:tmpl w:val="4308F316"/>
    <w:lvl w:ilvl="0" w:tplc="36DE75A6">
      <w:start w:val="1"/>
      <w:numFmt w:val="decimal"/>
      <w:lvlText w:val="%1)"/>
      <w:lvlJc w:val="left"/>
      <w:pPr>
        <w:ind w:left="1920" w:hanging="360"/>
      </w:pPr>
      <w:rPr>
        <w:rFonts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0">
    <w:nsid w:val="5D0845C9"/>
    <w:multiLevelType w:val="hybridMultilevel"/>
    <w:tmpl w:val="2402D556"/>
    <w:lvl w:ilvl="0" w:tplc="3098B1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F3D6452"/>
    <w:multiLevelType w:val="hybridMultilevel"/>
    <w:tmpl w:val="B0C895D4"/>
    <w:lvl w:ilvl="0" w:tplc="72C2DBCE">
      <w:start w:val="1"/>
      <w:numFmt w:val="bullet"/>
      <w:lvlText w:val="-"/>
      <w:lvlJc w:val="left"/>
      <w:pPr>
        <w:ind w:left="123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2">
    <w:nsid w:val="61571B2F"/>
    <w:multiLevelType w:val="hybridMultilevel"/>
    <w:tmpl w:val="2134428C"/>
    <w:lvl w:ilvl="0" w:tplc="72C2DBCE">
      <w:start w:val="1"/>
      <w:numFmt w:val="bullet"/>
      <w:lvlText w:val="-"/>
      <w:lvlJc w:val="left"/>
      <w:pPr>
        <w:ind w:left="1287" w:hanging="360"/>
      </w:pPr>
      <w:rPr>
        <w:rFonts w:ascii="Times New Roman" w:eastAsia="Times New Roman" w:hAnsi="Times New Roman" w:cs="Times New Roman"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A5B7CB4"/>
    <w:multiLevelType w:val="hybridMultilevel"/>
    <w:tmpl w:val="9B9AF3C6"/>
    <w:lvl w:ilvl="0" w:tplc="503A2CC4">
      <w:start w:val="5"/>
      <w:numFmt w:val="bullet"/>
      <w:lvlText w:val="-"/>
      <w:lvlJc w:val="left"/>
      <w:pPr>
        <w:ind w:left="70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0617F7"/>
    <w:multiLevelType w:val="hybridMultilevel"/>
    <w:tmpl w:val="BE7C417C"/>
    <w:lvl w:ilvl="0" w:tplc="AD8AF244">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6BAD2BD0"/>
    <w:multiLevelType w:val="hybridMultilevel"/>
    <w:tmpl w:val="D528FE7E"/>
    <w:lvl w:ilvl="0" w:tplc="53488864">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6E8372A2"/>
    <w:multiLevelType w:val="hybridMultilevel"/>
    <w:tmpl w:val="CCA4560C"/>
    <w:lvl w:ilvl="0" w:tplc="0419000F">
      <w:start w:val="1"/>
      <w:numFmt w:val="decimal"/>
      <w:lvlText w:val="%1."/>
      <w:lvlJc w:val="left"/>
      <w:pPr>
        <w:ind w:left="1799" w:hanging="360"/>
      </w:pPr>
    </w:lvl>
    <w:lvl w:ilvl="1" w:tplc="04190019" w:tentative="1">
      <w:start w:val="1"/>
      <w:numFmt w:val="lowerLetter"/>
      <w:lvlText w:val="%2."/>
      <w:lvlJc w:val="left"/>
      <w:pPr>
        <w:ind w:left="2519" w:hanging="360"/>
      </w:pPr>
    </w:lvl>
    <w:lvl w:ilvl="2" w:tplc="0419001B" w:tentative="1">
      <w:start w:val="1"/>
      <w:numFmt w:val="lowerRoman"/>
      <w:lvlText w:val="%3."/>
      <w:lvlJc w:val="right"/>
      <w:pPr>
        <w:ind w:left="3239" w:hanging="180"/>
      </w:pPr>
    </w:lvl>
    <w:lvl w:ilvl="3" w:tplc="0419000F" w:tentative="1">
      <w:start w:val="1"/>
      <w:numFmt w:val="decimal"/>
      <w:lvlText w:val="%4."/>
      <w:lvlJc w:val="left"/>
      <w:pPr>
        <w:ind w:left="3959" w:hanging="360"/>
      </w:pPr>
    </w:lvl>
    <w:lvl w:ilvl="4" w:tplc="04190019" w:tentative="1">
      <w:start w:val="1"/>
      <w:numFmt w:val="lowerLetter"/>
      <w:lvlText w:val="%5."/>
      <w:lvlJc w:val="left"/>
      <w:pPr>
        <w:ind w:left="4679" w:hanging="360"/>
      </w:pPr>
    </w:lvl>
    <w:lvl w:ilvl="5" w:tplc="0419001B" w:tentative="1">
      <w:start w:val="1"/>
      <w:numFmt w:val="lowerRoman"/>
      <w:lvlText w:val="%6."/>
      <w:lvlJc w:val="right"/>
      <w:pPr>
        <w:ind w:left="5399" w:hanging="180"/>
      </w:pPr>
    </w:lvl>
    <w:lvl w:ilvl="6" w:tplc="0419000F" w:tentative="1">
      <w:start w:val="1"/>
      <w:numFmt w:val="decimal"/>
      <w:lvlText w:val="%7."/>
      <w:lvlJc w:val="left"/>
      <w:pPr>
        <w:ind w:left="6119" w:hanging="360"/>
      </w:pPr>
    </w:lvl>
    <w:lvl w:ilvl="7" w:tplc="04190019" w:tentative="1">
      <w:start w:val="1"/>
      <w:numFmt w:val="lowerLetter"/>
      <w:lvlText w:val="%8."/>
      <w:lvlJc w:val="left"/>
      <w:pPr>
        <w:ind w:left="6839" w:hanging="360"/>
      </w:pPr>
    </w:lvl>
    <w:lvl w:ilvl="8" w:tplc="0419001B" w:tentative="1">
      <w:start w:val="1"/>
      <w:numFmt w:val="lowerRoman"/>
      <w:lvlText w:val="%9."/>
      <w:lvlJc w:val="right"/>
      <w:pPr>
        <w:ind w:left="7559" w:hanging="180"/>
      </w:pPr>
    </w:lvl>
  </w:abstractNum>
  <w:abstractNum w:abstractNumId="27">
    <w:nsid w:val="7E4E59B1"/>
    <w:multiLevelType w:val="hybridMultilevel"/>
    <w:tmpl w:val="C1E29488"/>
    <w:lvl w:ilvl="0" w:tplc="8C700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FE004C2"/>
    <w:multiLevelType w:val="hybridMultilevel"/>
    <w:tmpl w:val="74C62AE6"/>
    <w:lvl w:ilvl="0" w:tplc="72C2DBCE">
      <w:start w:val="1"/>
      <w:numFmt w:val="bullet"/>
      <w:lvlText w:val="-"/>
      <w:lvlJc w:val="left"/>
      <w:pPr>
        <w:ind w:left="1287"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7FEC638B"/>
    <w:multiLevelType w:val="hybridMultilevel"/>
    <w:tmpl w:val="0C8478EE"/>
    <w:lvl w:ilvl="0" w:tplc="503A2CC4">
      <w:start w:val="5"/>
      <w:numFmt w:val="bullet"/>
      <w:lvlText w:val="-"/>
      <w:lvlJc w:val="left"/>
      <w:pPr>
        <w:ind w:left="1276"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23"/>
  </w:num>
  <w:num w:numId="3">
    <w:abstractNumId w:val="6"/>
  </w:num>
  <w:num w:numId="4">
    <w:abstractNumId w:val="22"/>
  </w:num>
  <w:num w:numId="5">
    <w:abstractNumId w:val="29"/>
  </w:num>
  <w:num w:numId="6">
    <w:abstractNumId w:val="13"/>
  </w:num>
  <w:num w:numId="7">
    <w:abstractNumId w:val="26"/>
  </w:num>
  <w:num w:numId="8">
    <w:abstractNumId w:val="2"/>
  </w:num>
  <w:num w:numId="9">
    <w:abstractNumId w:val="18"/>
  </w:num>
  <w:num w:numId="10">
    <w:abstractNumId w:val="16"/>
  </w:num>
  <w:num w:numId="11">
    <w:abstractNumId w:val="21"/>
  </w:num>
  <w:num w:numId="12">
    <w:abstractNumId w:val="5"/>
  </w:num>
  <w:num w:numId="13">
    <w:abstractNumId w:val="14"/>
  </w:num>
  <w:num w:numId="14">
    <w:abstractNumId w:val="9"/>
  </w:num>
  <w:num w:numId="15">
    <w:abstractNumId w:val="10"/>
  </w:num>
  <w:num w:numId="16">
    <w:abstractNumId w:val="11"/>
  </w:num>
  <w:num w:numId="17">
    <w:abstractNumId w:val="3"/>
  </w:num>
  <w:num w:numId="18">
    <w:abstractNumId w:val="28"/>
  </w:num>
  <w:num w:numId="19">
    <w:abstractNumId w:val="24"/>
  </w:num>
  <w:num w:numId="20">
    <w:abstractNumId w:val="8"/>
  </w:num>
  <w:num w:numId="21">
    <w:abstractNumId w:val="20"/>
  </w:num>
  <w:num w:numId="22">
    <w:abstractNumId w:val="25"/>
  </w:num>
  <w:num w:numId="23">
    <w:abstractNumId w:val="1"/>
  </w:num>
  <w:num w:numId="24">
    <w:abstractNumId w:val="15"/>
  </w:num>
  <w:num w:numId="25">
    <w:abstractNumId w:val="12"/>
  </w:num>
  <w:num w:numId="26">
    <w:abstractNumId w:val="4"/>
  </w:num>
  <w:num w:numId="27">
    <w:abstractNumId w:val="7"/>
  </w:num>
  <w:num w:numId="28">
    <w:abstractNumId w:val="27"/>
  </w:num>
  <w:num w:numId="29">
    <w:abstractNumId w:val="0"/>
  </w:num>
  <w:num w:numId="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60DD0"/>
    <w:rsid w:val="00003572"/>
    <w:rsid w:val="0001137B"/>
    <w:rsid w:val="0001324E"/>
    <w:rsid w:val="00026B32"/>
    <w:rsid w:val="00033CD7"/>
    <w:rsid w:val="00034DFF"/>
    <w:rsid w:val="000366B1"/>
    <w:rsid w:val="0004090C"/>
    <w:rsid w:val="00042BFF"/>
    <w:rsid w:val="00051357"/>
    <w:rsid w:val="000514B9"/>
    <w:rsid w:val="00063F41"/>
    <w:rsid w:val="00073AD4"/>
    <w:rsid w:val="00083EBD"/>
    <w:rsid w:val="000859E0"/>
    <w:rsid w:val="00096754"/>
    <w:rsid w:val="000A0E85"/>
    <w:rsid w:val="000A2670"/>
    <w:rsid w:val="000A3D96"/>
    <w:rsid w:val="000A74A2"/>
    <w:rsid w:val="000B14D6"/>
    <w:rsid w:val="000C7CF7"/>
    <w:rsid w:val="000D1E4C"/>
    <w:rsid w:val="000D3158"/>
    <w:rsid w:val="000D4B40"/>
    <w:rsid w:val="000D5784"/>
    <w:rsid w:val="000D5EBE"/>
    <w:rsid w:val="000D64BF"/>
    <w:rsid w:val="000E534B"/>
    <w:rsid w:val="000F1541"/>
    <w:rsid w:val="000F4E68"/>
    <w:rsid w:val="000F60A3"/>
    <w:rsid w:val="000F68FD"/>
    <w:rsid w:val="00106EFC"/>
    <w:rsid w:val="0011086A"/>
    <w:rsid w:val="00111768"/>
    <w:rsid w:val="00112FAD"/>
    <w:rsid w:val="00114076"/>
    <w:rsid w:val="00115062"/>
    <w:rsid w:val="00125920"/>
    <w:rsid w:val="00141CF7"/>
    <w:rsid w:val="00142764"/>
    <w:rsid w:val="001429F2"/>
    <w:rsid w:val="001431FC"/>
    <w:rsid w:val="0015134B"/>
    <w:rsid w:val="00153A76"/>
    <w:rsid w:val="00190E75"/>
    <w:rsid w:val="001936FE"/>
    <w:rsid w:val="00194C3C"/>
    <w:rsid w:val="00196FAF"/>
    <w:rsid w:val="001B1FAF"/>
    <w:rsid w:val="001B4B5C"/>
    <w:rsid w:val="001B566C"/>
    <w:rsid w:val="001B6A0A"/>
    <w:rsid w:val="001B7021"/>
    <w:rsid w:val="001C3DD9"/>
    <w:rsid w:val="001C4B1D"/>
    <w:rsid w:val="001D1177"/>
    <w:rsid w:val="001D6A96"/>
    <w:rsid w:val="001E3827"/>
    <w:rsid w:val="001F1C6C"/>
    <w:rsid w:val="001F44B4"/>
    <w:rsid w:val="001F7635"/>
    <w:rsid w:val="00201C1C"/>
    <w:rsid w:val="00204F2E"/>
    <w:rsid w:val="00207FFD"/>
    <w:rsid w:val="00211629"/>
    <w:rsid w:val="002134A8"/>
    <w:rsid w:val="0022594A"/>
    <w:rsid w:val="00225AD9"/>
    <w:rsid w:val="0023498E"/>
    <w:rsid w:val="00236BC4"/>
    <w:rsid w:val="00243BDC"/>
    <w:rsid w:val="0024498A"/>
    <w:rsid w:val="002527BB"/>
    <w:rsid w:val="002577FD"/>
    <w:rsid w:val="00260ADB"/>
    <w:rsid w:val="0026322E"/>
    <w:rsid w:val="0026603B"/>
    <w:rsid w:val="002703D4"/>
    <w:rsid w:val="00270482"/>
    <w:rsid w:val="002705BC"/>
    <w:rsid w:val="00274D0F"/>
    <w:rsid w:val="00275E09"/>
    <w:rsid w:val="00280750"/>
    <w:rsid w:val="00282564"/>
    <w:rsid w:val="00283205"/>
    <w:rsid w:val="00284021"/>
    <w:rsid w:val="00285A5A"/>
    <w:rsid w:val="00286F58"/>
    <w:rsid w:val="002931B6"/>
    <w:rsid w:val="00294D77"/>
    <w:rsid w:val="002A3708"/>
    <w:rsid w:val="002A5956"/>
    <w:rsid w:val="002B084F"/>
    <w:rsid w:val="002B0D86"/>
    <w:rsid w:val="002B7D4B"/>
    <w:rsid w:val="002C0651"/>
    <w:rsid w:val="002C2255"/>
    <w:rsid w:val="002C5BD3"/>
    <w:rsid w:val="002C7401"/>
    <w:rsid w:val="002D3A1A"/>
    <w:rsid w:val="002D51B8"/>
    <w:rsid w:val="002E106C"/>
    <w:rsid w:val="002E368F"/>
    <w:rsid w:val="002F23C6"/>
    <w:rsid w:val="002F63A5"/>
    <w:rsid w:val="002F650A"/>
    <w:rsid w:val="002F69C8"/>
    <w:rsid w:val="0030544B"/>
    <w:rsid w:val="003206E2"/>
    <w:rsid w:val="00323838"/>
    <w:rsid w:val="00323936"/>
    <w:rsid w:val="00324866"/>
    <w:rsid w:val="003265DE"/>
    <w:rsid w:val="00327A51"/>
    <w:rsid w:val="00327D79"/>
    <w:rsid w:val="00331A32"/>
    <w:rsid w:val="00342C92"/>
    <w:rsid w:val="003450C7"/>
    <w:rsid w:val="00350798"/>
    <w:rsid w:val="00350CAF"/>
    <w:rsid w:val="00352946"/>
    <w:rsid w:val="00355CB4"/>
    <w:rsid w:val="00362A86"/>
    <w:rsid w:val="0036578D"/>
    <w:rsid w:val="00367F40"/>
    <w:rsid w:val="003720F9"/>
    <w:rsid w:val="0037305A"/>
    <w:rsid w:val="00373DBF"/>
    <w:rsid w:val="0037425B"/>
    <w:rsid w:val="00377FA6"/>
    <w:rsid w:val="00380D7C"/>
    <w:rsid w:val="00382544"/>
    <w:rsid w:val="003917D6"/>
    <w:rsid w:val="00392082"/>
    <w:rsid w:val="00396D4F"/>
    <w:rsid w:val="003A4435"/>
    <w:rsid w:val="003B1D2B"/>
    <w:rsid w:val="003B62CC"/>
    <w:rsid w:val="003B6C0D"/>
    <w:rsid w:val="003C7089"/>
    <w:rsid w:val="003C7CAD"/>
    <w:rsid w:val="003D7E6C"/>
    <w:rsid w:val="003E4A26"/>
    <w:rsid w:val="003E6590"/>
    <w:rsid w:val="003F2C79"/>
    <w:rsid w:val="003F406A"/>
    <w:rsid w:val="003F47ED"/>
    <w:rsid w:val="003F7900"/>
    <w:rsid w:val="00403890"/>
    <w:rsid w:val="004039EF"/>
    <w:rsid w:val="0040412C"/>
    <w:rsid w:val="00405C50"/>
    <w:rsid w:val="00406CF3"/>
    <w:rsid w:val="00412A7E"/>
    <w:rsid w:val="00415AF0"/>
    <w:rsid w:val="004201E2"/>
    <w:rsid w:val="00424127"/>
    <w:rsid w:val="00425D15"/>
    <w:rsid w:val="00431EE3"/>
    <w:rsid w:val="00432A9D"/>
    <w:rsid w:val="004425A5"/>
    <w:rsid w:val="00445F5E"/>
    <w:rsid w:val="00452170"/>
    <w:rsid w:val="00456426"/>
    <w:rsid w:val="00462C57"/>
    <w:rsid w:val="00465680"/>
    <w:rsid w:val="00466188"/>
    <w:rsid w:val="004719C0"/>
    <w:rsid w:val="004726EA"/>
    <w:rsid w:val="00473DC8"/>
    <w:rsid w:val="004870BF"/>
    <w:rsid w:val="00487678"/>
    <w:rsid w:val="00493EA0"/>
    <w:rsid w:val="00494E94"/>
    <w:rsid w:val="004957BF"/>
    <w:rsid w:val="004A0BC0"/>
    <w:rsid w:val="004A770D"/>
    <w:rsid w:val="004C303D"/>
    <w:rsid w:val="004C3CFF"/>
    <w:rsid w:val="004C5679"/>
    <w:rsid w:val="004C6758"/>
    <w:rsid w:val="004D1A44"/>
    <w:rsid w:val="004D1C2B"/>
    <w:rsid w:val="004D3AC6"/>
    <w:rsid w:val="004D56C4"/>
    <w:rsid w:val="004E5063"/>
    <w:rsid w:val="004E791F"/>
    <w:rsid w:val="004F3070"/>
    <w:rsid w:val="004F4CBE"/>
    <w:rsid w:val="004F5524"/>
    <w:rsid w:val="004F7E4D"/>
    <w:rsid w:val="0050210B"/>
    <w:rsid w:val="00502D6A"/>
    <w:rsid w:val="00524DB2"/>
    <w:rsid w:val="005261F1"/>
    <w:rsid w:val="00531312"/>
    <w:rsid w:val="005333B3"/>
    <w:rsid w:val="00536E61"/>
    <w:rsid w:val="00544ACF"/>
    <w:rsid w:val="00547D2C"/>
    <w:rsid w:val="005507D2"/>
    <w:rsid w:val="005616AF"/>
    <w:rsid w:val="005639E8"/>
    <w:rsid w:val="0056490A"/>
    <w:rsid w:val="005753B0"/>
    <w:rsid w:val="0058012D"/>
    <w:rsid w:val="00582270"/>
    <w:rsid w:val="0059232B"/>
    <w:rsid w:val="00594735"/>
    <w:rsid w:val="00595C53"/>
    <w:rsid w:val="005A47EB"/>
    <w:rsid w:val="005B239B"/>
    <w:rsid w:val="005B27F9"/>
    <w:rsid w:val="005B69C2"/>
    <w:rsid w:val="005B6C69"/>
    <w:rsid w:val="005C3324"/>
    <w:rsid w:val="005C7AD7"/>
    <w:rsid w:val="005D2B19"/>
    <w:rsid w:val="005D60F6"/>
    <w:rsid w:val="005D7850"/>
    <w:rsid w:val="005E3414"/>
    <w:rsid w:val="005E67BE"/>
    <w:rsid w:val="005E7C57"/>
    <w:rsid w:val="00600B3E"/>
    <w:rsid w:val="00601352"/>
    <w:rsid w:val="00603DB6"/>
    <w:rsid w:val="00613B28"/>
    <w:rsid w:val="00623D81"/>
    <w:rsid w:val="00624016"/>
    <w:rsid w:val="00627316"/>
    <w:rsid w:val="0064044B"/>
    <w:rsid w:val="00642416"/>
    <w:rsid w:val="00642F34"/>
    <w:rsid w:val="006453C8"/>
    <w:rsid w:val="0064615D"/>
    <w:rsid w:val="00646DE6"/>
    <w:rsid w:val="00650FC2"/>
    <w:rsid w:val="00654443"/>
    <w:rsid w:val="006573C6"/>
    <w:rsid w:val="00671AA3"/>
    <w:rsid w:val="00681467"/>
    <w:rsid w:val="0068431E"/>
    <w:rsid w:val="00693F7F"/>
    <w:rsid w:val="006A5C62"/>
    <w:rsid w:val="006B25D1"/>
    <w:rsid w:val="006C7B92"/>
    <w:rsid w:val="006C7F06"/>
    <w:rsid w:val="006D39EA"/>
    <w:rsid w:val="006E1BB6"/>
    <w:rsid w:val="006E5ED3"/>
    <w:rsid w:val="006F697E"/>
    <w:rsid w:val="007104A0"/>
    <w:rsid w:val="00716640"/>
    <w:rsid w:val="007225E9"/>
    <w:rsid w:val="0072731B"/>
    <w:rsid w:val="0073174C"/>
    <w:rsid w:val="00733AA3"/>
    <w:rsid w:val="0073510F"/>
    <w:rsid w:val="0073717C"/>
    <w:rsid w:val="00737382"/>
    <w:rsid w:val="007427EC"/>
    <w:rsid w:val="0074453E"/>
    <w:rsid w:val="00750CEA"/>
    <w:rsid w:val="00750D48"/>
    <w:rsid w:val="00761326"/>
    <w:rsid w:val="00764689"/>
    <w:rsid w:val="00764696"/>
    <w:rsid w:val="00764E50"/>
    <w:rsid w:val="00773009"/>
    <w:rsid w:val="00781AB8"/>
    <w:rsid w:val="00787924"/>
    <w:rsid w:val="0079608B"/>
    <w:rsid w:val="007A3BF3"/>
    <w:rsid w:val="007A744F"/>
    <w:rsid w:val="007B3C1B"/>
    <w:rsid w:val="007B6C16"/>
    <w:rsid w:val="007B78EE"/>
    <w:rsid w:val="007C13BA"/>
    <w:rsid w:val="007C24F9"/>
    <w:rsid w:val="007C2B58"/>
    <w:rsid w:val="007C5BB3"/>
    <w:rsid w:val="007C6DE5"/>
    <w:rsid w:val="007D0C06"/>
    <w:rsid w:val="007D47DE"/>
    <w:rsid w:val="007E4A83"/>
    <w:rsid w:val="007F2E59"/>
    <w:rsid w:val="007F369B"/>
    <w:rsid w:val="007F4288"/>
    <w:rsid w:val="00805A29"/>
    <w:rsid w:val="008075FC"/>
    <w:rsid w:val="0081092E"/>
    <w:rsid w:val="00815760"/>
    <w:rsid w:val="008172A8"/>
    <w:rsid w:val="00817B85"/>
    <w:rsid w:val="0082279F"/>
    <w:rsid w:val="0082627D"/>
    <w:rsid w:val="008414D1"/>
    <w:rsid w:val="00841CFF"/>
    <w:rsid w:val="00846091"/>
    <w:rsid w:val="008540E2"/>
    <w:rsid w:val="00855A2A"/>
    <w:rsid w:val="00860DD0"/>
    <w:rsid w:val="008625BC"/>
    <w:rsid w:val="00862F3D"/>
    <w:rsid w:val="00873F4A"/>
    <w:rsid w:val="00874C60"/>
    <w:rsid w:val="008921B5"/>
    <w:rsid w:val="00896DE0"/>
    <w:rsid w:val="008A3248"/>
    <w:rsid w:val="008A353F"/>
    <w:rsid w:val="008B7348"/>
    <w:rsid w:val="008C5EC0"/>
    <w:rsid w:val="008C6320"/>
    <w:rsid w:val="008D34A7"/>
    <w:rsid w:val="008D49D1"/>
    <w:rsid w:val="008D7FDF"/>
    <w:rsid w:val="009060E6"/>
    <w:rsid w:val="009066EB"/>
    <w:rsid w:val="00910622"/>
    <w:rsid w:val="009205EA"/>
    <w:rsid w:val="00923615"/>
    <w:rsid w:val="00927453"/>
    <w:rsid w:val="00927927"/>
    <w:rsid w:val="00930037"/>
    <w:rsid w:val="00940DD6"/>
    <w:rsid w:val="009418C7"/>
    <w:rsid w:val="00942083"/>
    <w:rsid w:val="00942586"/>
    <w:rsid w:val="009447D8"/>
    <w:rsid w:val="00947628"/>
    <w:rsid w:val="0096018D"/>
    <w:rsid w:val="00960A82"/>
    <w:rsid w:val="009636D3"/>
    <w:rsid w:val="009667B2"/>
    <w:rsid w:val="009841EF"/>
    <w:rsid w:val="009A0856"/>
    <w:rsid w:val="009A298A"/>
    <w:rsid w:val="009A582E"/>
    <w:rsid w:val="009A59D2"/>
    <w:rsid w:val="009A794F"/>
    <w:rsid w:val="009B1FD9"/>
    <w:rsid w:val="009C284C"/>
    <w:rsid w:val="009D279F"/>
    <w:rsid w:val="009E051C"/>
    <w:rsid w:val="009E32C8"/>
    <w:rsid w:val="009E4138"/>
    <w:rsid w:val="009E7A21"/>
    <w:rsid w:val="009F239A"/>
    <w:rsid w:val="009F2440"/>
    <w:rsid w:val="009F473D"/>
    <w:rsid w:val="009F5ABA"/>
    <w:rsid w:val="00A00442"/>
    <w:rsid w:val="00A0053B"/>
    <w:rsid w:val="00A00C98"/>
    <w:rsid w:val="00A02CAF"/>
    <w:rsid w:val="00A02E33"/>
    <w:rsid w:val="00A0378C"/>
    <w:rsid w:val="00A048B4"/>
    <w:rsid w:val="00A06504"/>
    <w:rsid w:val="00A13623"/>
    <w:rsid w:val="00A13FFC"/>
    <w:rsid w:val="00A2224A"/>
    <w:rsid w:val="00A239C4"/>
    <w:rsid w:val="00A2465D"/>
    <w:rsid w:val="00A4421D"/>
    <w:rsid w:val="00A44957"/>
    <w:rsid w:val="00A45482"/>
    <w:rsid w:val="00A457CB"/>
    <w:rsid w:val="00A55C04"/>
    <w:rsid w:val="00A57BDF"/>
    <w:rsid w:val="00A72CC7"/>
    <w:rsid w:val="00A74274"/>
    <w:rsid w:val="00A76925"/>
    <w:rsid w:val="00A81580"/>
    <w:rsid w:val="00A91EB9"/>
    <w:rsid w:val="00A958E8"/>
    <w:rsid w:val="00AD4339"/>
    <w:rsid w:val="00AE6E1F"/>
    <w:rsid w:val="00B00470"/>
    <w:rsid w:val="00B036BE"/>
    <w:rsid w:val="00B042EC"/>
    <w:rsid w:val="00B057D1"/>
    <w:rsid w:val="00B305E9"/>
    <w:rsid w:val="00B35B82"/>
    <w:rsid w:val="00B41E22"/>
    <w:rsid w:val="00B50F08"/>
    <w:rsid w:val="00B53373"/>
    <w:rsid w:val="00B53D13"/>
    <w:rsid w:val="00B60F28"/>
    <w:rsid w:val="00B61BFF"/>
    <w:rsid w:val="00B65D39"/>
    <w:rsid w:val="00B66CE1"/>
    <w:rsid w:val="00B7146C"/>
    <w:rsid w:val="00B72262"/>
    <w:rsid w:val="00B736BC"/>
    <w:rsid w:val="00B73CC4"/>
    <w:rsid w:val="00B76AC5"/>
    <w:rsid w:val="00B802E8"/>
    <w:rsid w:val="00B9322C"/>
    <w:rsid w:val="00BB581B"/>
    <w:rsid w:val="00BC1EDB"/>
    <w:rsid w:val="00BC47D0"/>
    <w:rsid w:val="00BD06F9"/>
    <w:rsid w:val="00BD4C1A"/>
    <w:rsid w:val="00BF00E8"/>
    <w:rsid w:val="00BF7B48"/>
    <w:rsid w:val="00C02299"/>
    <w:rsid w:val="00C0519B"/>
    <w:rsid w:val="00C067A7"/>
    <w:rsid w:val="00C12256"/>
    <w:rsid w:val="00C229A6"/>
    <w:rsid w:val="00C270A6"/>
    <w:rsid w:val="00C336C2"/>
    <w:rsid w:val="00C42885"/>
    <w:rsid w:val="00C5564E"/>
    <w:rsid w:val="00C57D69"/>
    <w:rsid w:val="00C64F3A"/>
    <w:rsid w:val="00C818F9"/>
    <w:rsid w:val="00C841A3"/>
    <w:rsid w:val="00C9113A"/>
    <w:rsid w:val="00C947D6"/>
    <w:rsid w:val="00C97CAE"/>
    <w:rsid w:val="00CA2E15"/>
    <w:rsid w:val="00CA3179"/>
    <w:rsid w:val="00CB4264"/>
    <w:rsid w:val="00CB5EB3"/>
    <w:rsid w:val="00CD4A6D"/>
    <w:rsid w:val="00CD5993"/>
    <w:rsid w:val="00CE1C97"/>
    <w:rsid w:val="00CE6049"/>
    <w:rsid w:val="00CE6B3D"/>
    <w:rsid w:val="00D03C7D"/>
    <w:rsid w:val="00D046F1"/>
    <w:rsid w:val="00D11733"/>
    <w:rsid w:val="00D11E3B"/>
    <w:rsid w:val="00D12087"/>
    <w:rsid w:val="00D14BA5"/>
    <w:rsid w:val="00D16D24"/>
    <w:rsid w:val="00D23461"/>
    <w:rsid w:val="00D27FE4"/>
    <w:rsid w:val="00D3001E"/>
    <w:rsid w:val="00D352E8"/>
    <w:rsid w:val="00D41FDD"/>
    <w:rsid w:val="00D5585D"/>
    <w:rsid w:val="00D6012C"/>
    <w:rsid w:val="00D67C2C"/>
    <w:rsid w:val="00D73086"/>
    <w:rsid w:val="00D75A15"/>
    <w:rsid w:val="00D849E5"/>
    <w:rsid w:val="00D92F75"/>
    <w:rsid w:val="00D9553B"/>
    <w:rsid w:val="00DA2EEF"/>
    <w:rsid w:val="00DA43E0"/>
    <w:rsid w:val="00DA4DE6"/>
    <w:rsid w:val="00DA663C"/>
    <w:rsid w:val="00DB1B34"/>
    <w:rsid w:val="00DB3B25"/>
    <w:rsid w:val="00DB628D"/>
    <w:rsid w:val="00DB63B8"/>
    <w:rsid w:val="00DB6D21"/>
    <w:rsid w:val="00DC27AC"/>
    <w:rsid w:val="00DC5E38"/>
    <w:rsid w:val="00DC7C9A"/>
    <w:rsid w:val="00DD0B2C"/>
    <w:rsid w:val="00DD15DF"/>
    <w:rsid w:val="00DD558B"/>
    <w:rsid w:val="00DE1699"/>
    <w:rsid w:val="00DE1BE7"/>
    <w:rsid w:val="00DF5D38"/>
    <w:rsid w:val="00DF5E9F"/>
    <w:rsid w:val="00E0612C"/>
    <w:rsid w:val="00E06C74"/>
    <w:rsid w:val="00E14477"/>
    <w:rsid w:val="00E245D6"/>
    <w:rsid w:val="00E24FEA"/>
    <w:rsid w:val="00E40E19"/>
    <w:rsid w:val="00E410D0"/>
    <w:rsid w:val="00E41DED"/>
    <w:rsid w:val="00E43A97"/>
    <w:rsid w:val="00E525A1"/>
    <w:rsid w:val="00E53153"/>
    <w:rsid w:val="00E571C3"/>
    <w:rsid w:val="00E626B0"/>
    <w:rsid w:val="00E629C9"/>
    <w:rsid w:val="00E6511A"/>
    <w:rsid w:val="00E71D2E"/>
    <w:rsid w:val="00E73830"/>
    <w:rsid w:val="00E73CFD"/>
    <w:rsid w:val="00E752E4"/>
    <w:rsid w:val="00E81D63"/>
    <w:rsid w:val="00E82E8A"/>
    <w:rsid w:val="00E839F1"/>
    <w:rsid w:val="00E86C49"/>
    <w:rsid w:val="00E946DB"/>
    <w:rsid w:val="00E96EB0"/>
    <w:rsid w:val="00EB0C0B"/>
    <w:rsid w:val="00EB1395"/>
    <w:rsid w:val="00EB27C0"/>
    <w:rsid w:val="00EC0BB6"/>
    <w:rsid w:val="00EC1634"/>
    <w:rsid w:val="00ED0A40"/>
    <w:rsid w:val="00ED5468"/>
    <w:rsid w:val="00EE161E"/>
    <w:rsid w:val="00EE1950"/>
    <w:rsid w:val="00EE2BA7"/>
    <w:rsid w:val="00EE71F5"/>
    <w:rsid w:val="00EE7537"/>
    <w:rsid w:val="00EF7A67"/>
    <w:rsid w:val="00F05012"/>
    <w:rsid w:val="00F06C00"/>
    <w:rsid w:val="00F34040"/>
    <w:rsid w:val="00F35A54"/>
    <w:rsid w:val="00F435E4"/>
    <w:rsid w:val="00F50DE9"/>
    <w:rsid w:val="00F60902"/>
    <w:rsid w:val="00F63638"/>
    <w:rsid w:val="00F64F4D"/>
    <w:rsid w:val="00F65622"/>
    <w:rsid w:val="00F65D37"/>
    <w:rsid w:val="00F70414"/>
    <w:rsid w:val="00F74435"/>
    <w:rsid w:val="00F768E5"/>
    <w:rsid w:val="00F77B69"/>
    <w:rsid w:val="00F77FA6"/>
    <w:rsid w:val="00F818FD"/>
    <w:rsid w:val="00F92532"/>
    <w:rsid w:val="00F9521D"/>
    <w:rsid w:val="00F96379"/>
    <w:rsid w:val="00FA4B0D"/>
    <w:rsid w:val="00FB0FD7"/>
    <w:rsid w:val="00FB7B4C"/>
    <w:rsid w:val="00FC067F"/>
    <w:rsid w:val="00FC19D0"/>
    <w:rsid w:val="00FC2EAB"/>
    <w:rsid w:val="00FC3B43"/>
    <w:rsid w:val="00FD1F80"/>
    <w:rsid w:val="00FD2A4F"/>
    <w:rsid w:val="00FD484E"/>
    <w:rsid w:val="00FD50BD"/>
    <w:rsid w:val="00FD53A3"/>
    <w:rsid w:val="00FD57BF"/>
    <w:rsid w:val="00FD64EA"/>
    <w:rsid w:val="00FD6654"/>
    <w:rsid w:val="00FE7F29"/>
    <w:rsid w:val="00FF4D95"/>
    <w:rsid w:val="00FF6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CF7"/>
  </w:style>
  <w:style w:type="paragraph" w:styleId="1">
    <w:name w:val="heading 1"/>
    <w:basedOn w:val="a"/>
    <w:next w:val="a"/>
    <w:link w:val="10"/>
    <w:uiPriority w:val="9"/>
    <w:qFormat/>
    <w:rsid w:val="00E53153"/>
    <w:pPr>
      <w:autoSpaceDE w:val="0"/>
      <w:autoSpaceDN w:val="0"/>
      <w:adjustRightInd w:val="0"/>
      <w:spacing w:line="240" w:lineRule="auto"/>
      <w:jc w:val="center"/>
      <w:outlineLvl w:val="0"/>
    </w:pPr>
    <w:rPr>
      <w:rFonts w:ascii="Times New Roman" w:hAnsi="Times New Roman" w:cs="Times New Roman"/>
      <w:b/>
      <w:sz w:val="28"/>
      <w:szCs w:val="28"/>
    </w:rPr>
  </w:style>
  <w:style w:type="paragraph" w:styleId="2">
    <w:name w:val="heading 2"/>
    <w:basedOn w:val="a"/>
    <w:next w:val="a"/>
    <w:link w:val="20"/>
    <w:uiPriority w:val="9"/>
    <w:semiHidden/>
    <w:unhideWhenUsed/>
    <w:qFormat/>
    <w:rsid w:val="00033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39C4"/>
    <w:pPr>
      <w:keepNext/>
      <w:overflowPunct w:val="0"/>
      <w:autoSpaceDE w:val="0"/>
      <w:autoSpaceDN w:val="0"/>
      <w:adjustRightInd w:val="0"/>
      <w:spacing w:before="200" w:line="240" w:lineRule="auto"/>
      <w:ind w:firstLine="510"/>
      <w:jc w:val="center"/>
      <w:outlineLvl w:val="2"/>
    </w:pPr>
    <w:rPr>
      <w:rFonts w:ascii="Times New Roman" w:eastAsia="Arial Unicode MS"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D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0D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0D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0D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0DD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C7CF7"/>
    <w:rPr>
      <w:color w:val="0000FF"/>
      <w:u w:val="single"/>
    </w:rPr>
  </w:style>
  <w:style w:type="character" w:customStyle="1" w:styleId="30">
    <w:name w:val="Заголовок 3 Знак"/>
    <w:basedOn w:val="a0"/>
    <w:link w:val="3"/>
    <w:rsid w:val="00A239C4"/>
    <w:rPr>
      <w:rFonts w:ascii="Times New Roman" w:eastAsia="Arial Unicode MS" w:hAnsi="Times New Roman" w:cs="Times New Roman"/>
      <w:b/>
      <w:sz w:val="28"/>
      <w:szCs w:val="20"/>
      <w:lang w:eastAsia="ru-RU"/>
    </w:rPr>
  </w:style>
  <w:style w:type="paragraph" w:customStyle="1" w:styleId="11">
    <w:name w:val="Заголовок 11"/>
    <w:basedOn w:val="a"/>
    <w:uiPriority w:val="1"/>
    <w:qFormat/>
    <w:rsid w:val="00942083"/>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paragraph" w:customStyle="1" w:styleId="a4">
    <w:name w:val="Знак Знак Знак Знак Знак"/>
    <w:basedOn w:val="a"/>
    <w:rsid w:val="0094208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5">
    <w:name w:val="List Paragraph"/>
    <w:basedOn w:val="a"/>
    <w:uiPriority w:val="1"/>
    <w:qFormat/>
    <w:rsid w:val="00942083"/>
    <w:pPr>
      <w:ind w:left="720"/>
      <w:contextualSpacing/>
    </w:pPr>
  </w:style>
  <w:style w:type="paragraph" w:styleId="a6">
    <w:name w:val="Balloon Text"/>
    <w:basedOn w:val="a"/>
    <w:link w:val="a7"/>
    <w:uiPriority w:val="99"/>
    <w:semiHidden/>
    <w:unhideWhenUsed/>
    <w:rsid w:val="009E05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51C"/>
    <w:rPr>
      <w:rFonts w:ascii="Tahoma" w:hAnsi="Tahoma" w:cs="Tahoma"/>
      <w:sz w:val="16"/>
      <w:szCs w:val="16"/>
    </w:rPr>
  </w:style>
  <w:style w:type="paragraph" w:styleId="a8">
    <w:name w:val="header"/>
    <w:basedOn w:val="a"/>
    <w:link w:val="a9"/>
    <w:uiPriority w:val="99"/>
    <w:unhideWhenUsed/>
    <w:rsid w:val="00C97C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7CAE"/>
  </w:style>
  <w:style w:type="paragraph" w:styleId="aa">
    <w:name w:val="footer"/>
    <w:basedOn w:val="a"/>
    <w:link w:val="ab"/>
    <w:uiPriority w:val="99"/>
    <w:unhideWhenUsed/>
    <w:rsid w:val="00C97C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7CAE"/>
  </w:style>
  <w:style w:type="paragraph" w:styleId="ac">
    <w:name w:val="List Bullet"/>
    <w:basedOn w:val="a"/>
    <w:semiHidden/>
    <w:unhideWhenUsed/>
    <w:rsid w:val="001429F2"/>
    <w:pPr>
      <w:overflowPunct w:val="0"/>
      <w:autoSpaceDE w:val="0"/>
      <w:autoSpaceDN w:val="0"/>
      <w:adjustRightInd w:val="0"/>
      <w:spacing w:after="0" w:line="240" w:lineRule="auto"/>
      <w:ind w:firstLine="510"/>
      <w:jc w:val="both"/>
    </w:pPr>
    <w:rPr>
      <w:rFonts w:ascii="Times New Roman" w:eastAsia="Times New Roman" w:hAnsi="Times New Roman" w:cs="Times New Roman"/>
      <w:sz w:val="28"/>
      <w:szCs w:val="20"/>
      <w:lang w:eastAsia="ru-RU"/>
    </w:rPr>
  </w:style>
  <w:style w:type="paragraph" w:styleId="ad">
    <w:name w:val="Body Text"/>
    <w:basedOn w:val="a"/>
    <w:link w:val="ae"/>
    <w:unhideWhenUsed/>
    <w:rsid w:val="001429F2"/>
    <w:pPr>
      <w:spacing w:after="0" w:line="240" w:lineRule="auto"/>
      <w:ind w:firstLine="709"/>
      <w:jc w:val="both"/>
    </w:pPr>
    <w:rPr>
      <w:rFonts w:ascii="Times New Roman" w:eastAsia="Times New Roman" w:hAnsi="Times New Roman" w:cs="Times New Roman"/>
      <w:bCs/>
      <w:sz w:val="28"/>
      <w:szCs w:val="24"/>
    </w:rPr>
  </w:style>
  <w:style w:type="character" w:customStyle="1" w:styleId="ae">
    <w:name w:val="Основной текст Знак"/>
    <w:basedOn w:val="a0"/>
    <w:link w:val="ad"/>
    <w:rsid w:val="001429F2"/>
    <w:rPr>
      <w:rFonts w:ascii="Times New Roman" w:eastAsia="Times New Roman" w:hAnsi="Times New Roman" w:cs="Times New Roman"/>
      <w:bCs/>
      <w:sz w:val="28"/>
      <w:szCs w:val="24"/>
    </w:rPr>
  </w:style>
  <w:style w:type="character" w:customStyle="1" w:styleId="20">
    <w:name w:val="Заголовок 2 Знак"/>
    <w:basedOn w:val="a0"/>
    <w:link w:val="2"/>
    <w:uiPriority w:val="9"/>
    <w:semiHidden/>
    <w:rsid w:val="00033CD7"/>
    <w:rPr>
      <w:rFonts w:asciiTheme="majorHAnsi" w:eastAsiaTheme="majorEastAsia" w:hAnsiTheme="majorHAnsi" w:cstheme="majorBidi"/>
      <w:b/>
      <w:bCs/>
      <w:color w:val="4F81BD" w:themeColor="accent1"/>
      <w:sz w:val="26"/>
      <w:szCs w:val="26"/>
    </w:rPr>
  </w:style>
  <w:style w:type="paragraph" w:customStyle="1" w:styleId="21">
    <w:name w:val="Заголовок 21"/>
    <w:basedOn w:val="a"/>
    <w:uiPriority w:val="1"/>
    <w:qFormat/>
    <w:rsid w:val="00BB581B"/>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
    <w:rsid w:val="00E53153"/>
    <w:rPr>
      <w:rFonts w:ascii="Times New Roman" w:hAnsi="Times New Roman" w:cs="Times New Roman"/>
      <w:b/>
      <w:sz w:val="28"/>
      <w:szCs w:val="28"/>
    </w:rPr>
  </w:style>
  <w:style w:type="paragraph" w:customStyle="1" w:styleId="22">
    <w:name w:val="Заголовок 22"/>
    <w:basedOn w:val="a"/>
    <w:uiPriority w:val="1"/>
    <w:qFormat/>
    <w:rsid w:val="00F64F4D"/>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paragraph" w:styleId="23">
    <w:name w:val="toc 2"/>
    <w:basedOn w:val="a"/>
    <w:next w:val="a"/>
    <w:autoRedefine/>
    <w:uiPriority w:val="39"/>
    <w:unhideWhenUsed/>
    <w:qFormat/>
    <w:rsid w:val="00F64F4D"/>
    <w:pPr>
      <w:tabs>
        <w:tab w:val="right" w:leader="dot" w:pos="9781"/>
      </w:tabs>
      <w:spacing w:after="0" w:line="240" w:lineRule="auto"/>
      <w:ind w:left="113" w:right="452"/>
      <w:jc w:val="both"/>
    </w:pPr>
    <w:rPr>
      <w:rFonts w:ascii="Times New Roman" w:eastAsia="Times New Roman" w:hAnsi="Times New Roman" w:cs="Times New Roman"/>
      <w:noProof/>
      <w:spacing w:val="-1"/>
      <w:sz w:val="24"/>
      <w:szCs w:val="24"/>
    </w:rPr>
  </w:style>
  <w:style w:type="paragraph" w:styleId="12">
    <w:name w:val="toc 1"/>
    <w:basedOn w:val="a"/>
    <w:next w:val="a"/>
    <w:autoRedefine/>
    <w:uiPriority w:val="39"/>
    <w:unhideWhenUsed/>
    <w:qFormat/>
    <w:rsid w:val="00DF5E9F"/>
    <w:pPr>
      <w:tabs>
        <w:tab w:val="right" w:leader="dot" w:pos="9781"/>
      </w:tabs>
      <w:spacing w:after="0" w:line="240" w:lineRule="auto"/>
    </w:pPr>
    <w:rPr>
      <w:rFonts w:ascii="Times New Roman" w:eastAsia="Times New Roman" w:hAnsi="Times New Roman" w:cs="Times New Roman"/>
      <w:sz w:val="24"/>
    </w:rPr>
  </w:style>
  <w:style w:type="character" w:styleId="af">
    <w:name w:val="page number"/>
    <w:basedOn w:val="a0"/>
    <w:rsid w:val="004039EF"/>
  </w:style>
  <w:style w:type="paragraph" w:customStyle="1" w:styleId="13">
    <w:name w:val="основной 1"/>
    <w:basedOn w:val="a"/>
    <w:link w:val="14"/>
    <w:qFormat/>
    <w:rsid w:val="004039EF"/>
    <w:pPr>
      <w:spacing w:before="80" w:after="40" w:line="240" w:lineRule="auto"/>
      <w:ind w:firstLine="567"/>
      <w:jc w:val="both"/>
    </w:pPr>
    <w:rPr>
      <w:rFonts w:ascii="Times New Roman" w:eastAsia="Times New Roman" w:hAnsi="Times New Roman" w:cs="Times New Roman"/>
      <w:sz w:val="28"/>
      <w:szCs w:val="28"/>
      <w:lang w:eastAsia="ru-RU"/>
    </w:rPr>
  </w:style>
  <w:style w:type="character" w:customStyle="1" w:styleId="14">
    <w:name w:val="основной 1 Знак"/>
    <w:link w:val="13"/>
    <w:rsid w:val="004039EF"/>
    <w:rPr>
      <w:rFonts w:ascii="Times New Roman" w:eastAsia="Times New Roman" w:hAnsi="Times New Roman" w:cs="Times New Roman"/>
      <w:sz w:val="28"/>
      <w:szCs w:val="28"/>
      <w:lang w:eastAsia="ru-RU"/>
    </w:rPr>
  </w:style>
  <w:style w:type="paragraph" w:customStyle="1" w:styleId="140">
    <w:name w:val="Обычный + 14 пт"/>
    <w:aliases w:val="По центру"/>
    <w:basedOn w:val="a"/>
    <w:link w:val="141"/>
    <w:rsid w:val="00FF68F9"/>
    <w:pPr>
      <w:spacing w:after="0" w:line="240" w:lineRule="auto"/>
    </w:pPr>
    <w:rPr>
      <w:rFonts w:ascii="Times New Roman" w:eastAsia="Times New Roman" w:hAnsi="Times New Roman" w:cs="Times New Roman"/>
      <w:sz w:val="28"/>
      <w:szCs w:val="20"/>
      <w:lang w:eastAsia="ru-RU"/>
    </w:rPr>
  </w:style>
  <w:style w:type="character" w:customStyle="1" w:styleId="141">
    <w:name w:val="Обычный + 14 пт Знак"/>
    <w:link w:val="140"/>
    <w:locked/>
    <w:rsid w:val="00FF68F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CF7"/>
  </w:style>
  <w:style w:type="paragraph" w:styleId="1">
    <w:name w:val="heading 1"/>
    <w:basedOn w:val="a"/>
    <w:next w:val="a"/>
    <w:link w:val="10"/>
    <w:uiPriority w:val="9"/>
    <w:qFormat/>
    <w:rsid w:val="00E53153"/>
    <w:pPr>
      <w:autoSpaceDE w:val="0"/>
      <w:autoSpaceDN w:val="0"/>
      <w:adjustRightInd w:val="0"/>
      <w:spacing w:line="240" w:lineRule="auto"/>
      <w:jc w:val="center"/>
      <w:outlineLvl w:val="0"/>
    </w:pPr>
    <w:rPr>
      <w:rFonts w:ascii="Times New Roman" w:hAnsi="Times New Roman" w:cs="Times New Roman"/>
      <w:b/>
      <w:sz w:val="28"/>
      <w:szCs w:val="28"/>
    </w:rPr>
  </w:style>
  <w:style w:type="paragraph" w:styleId="2">
    <w:name w:val="heading 2"/>
    <w:basedOn w:val="a"/>
    <w:next w:val="a"/>
    <w:link w:val="20"/>
    <w:uiPriority w:val="9"/>
    <w:semiHidden/>
    <w:unhideWhenUsed/>
    <w:qFormat/>
    <w:rsid w:val="00033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39C4"/>
    <w:pPr>
      <w:keepNext/>
      <w:overflowPunct w:val="0"/>
      <w:autoSpaceDE w:val="0"/>
      <w:autoSpaceDN w:val="0"/>
      <w:adjustRightInd w:val="0"/>
      <w:spacing w:before="200" w:line="240" w:lineRule="auto"/>
      <w:ind w:firstLine="510"/>
      <w:jc w:val="center"/>
      <w:outlineLvl w:val="2"/>
    </w:pPr>
    <w:rPr>
      <w:rFonts w:ascii="Times New Roman" w:eastAsia="Arial Unicode MS"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0D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0D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0D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0D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0D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0DD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0C7CF7"/>
    <w:rPr>
      <w:color w:val="0000FF"/>
      <w:u w:val="single"/>
    </w:rPr>
  </w:style>
  <w:style w:type="character" w:customStyle="1" w:styleId="30">
    <w:name w:val="Заголовок 3 Знак"/>
    <w:basedOn w:val="a0"/>
    <w:link w:val="3"/>
    <w:rsid w:val="00A239C4"/>
    <w:rPr>
      <w:rFonts w:ascii="Times New Roman" w:eastAsia="Arial Unicode MS" w:hAnsi="Times New Roman" w:cs="Times New Roman"/>
      <w:b/>
      <w:sz w:val="28"/>
      <w:szCs w:val="20"/>
      <w:lang w:eastAsia="ru-RU"/>
    </w:rPr>
  </w:style>
  <w:style w:type="paragraph" w:customStyle="1" w:styleId="11">
    <w:name w:val="Заголовок 11"/>
    <w:basedOn w:val="a"/>
    <w:uiPriority w:val="1"/>
    <w:qFormat/>
    <w:rsid w:val="00942083"/>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paragraph" w:customStyle="1" w:styleId="a4">
    <w:name w:val="Знак Знак Знак Знак Знак"/>
    <w:basedOn w:val="a"/>
    <w:rsid w:val="00942083"/>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5">
    <w:name w:val="List Paragraph"/>
    <w:basedOn w:val="a"/>
    <w:uiPriority w:val="1"/>
    <w:qFormat/>
    <w:rsid w:val="00942083"/>
    <w:pPr>
      <w:ind w:left="720"/>
      <w:contextualSpacing/>
    </w:pPr>
  </w:style>
  <w:style w:type="paragraph" w:styleId="a6">
    <w:name w:val="Balloon Text"/>
    <w:basedOn w:val="a"/>
    <w:link w:val="a7"/>
    <w:uiPriority w:val="99"/>
    <w:semiHidden/>
    <w:unhideWhenUsed/>
    <w:rsid w:val="009E05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51C"/>
    <w:rPr>
      <w:rFonts w:ascii="Tahoma" w:hAnsi="Tahoma" w:cs="Tahoma"/>
      <w:sz w:val="16"/>
      <w:szCs w:val="16"/>
    </w:rPr>
  </w:style>
  <w:style w:type="paragraph" w:styleId="a8">
    <w:name w:val="header"/>
    <w:basedOn w:val="a"/>
    <w:link w:val="a9"/>
    <w:uiPriority w:val="99"/>
    <w:unhideWhenUsed/>
    <w:rsid w:val="00C97CA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97CAE"/>
  </w:style>
  <w:style w:type="paragraph" w:styleId="aa">
    <w:name w:val="footer"/>
    <w:basedOn w:val="a"/>
    <w:link w:val="ab"/>
    <w:uiPriority w:val="99"/>
    <w:unhideWhenUsed/>
    <w:rsid w:val="00C97C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97CAE"/>
  </w:style>
  <w:style w:type="paragraph" w:styleId="ac">
    <w:name w:val="List Bullet"/>
    <w:basedOn w:val="a"/>
    <w:semiHidden/>
    <w:unhideWhenUsed/>
    <w:rsid w:val="001429F2"/>
    <w:pPr>
      <w:overflowPunct w:val="0"/>
      <w:autoSpaceDE w:val="0"/>
      <w:autoSpaceDN w:val="0"/>
      <w:adjustRightInd w:val="0"/>
      <w:spacing w:after="0" w:line="240" w:lineRule="auto"/>
      <w:ind w:firstLine="510"/>
      <w:jc w:val="both"/>
    </w:pPr>
    <w:rPr>
      <w:rFonts w:ascii="Times New Roman" w:eastAsia="Times New Roman" w:hAnsi="Times New Roman" w:cs="Times New Roman"/>
      <w:sz w:val="28"/>
      <w:szCs w:val="20"/>
      <w:lang w:eastAsia="ru-RU"/>
    </w:rPr>
  </w:style>
  <w:style w:type="paragraph" w:styleId="ad">
    <w:name w:val="Body Text"/>
    <w:basedOn w:val="a"/>
    <w:link w:val="ae"/>
    <w:unhideWhenUsed/>
    <w:rsid w:val="001429F2"/>
    <w:pPr>
      <w:spacing w:after="0" w:line="240" w:lineRule="auto"/>
      <w:ind w:firstLine="709"/>
      <w:jc w:val="both"/>
    </w:pPr>
    <w:rPr>
      <w:rFonts w:ascii="Times New Roman" w:eastAsia="Times New Roman" w:hAnsi="Times New Roman" w:cs="Times New Roman"/>
      <w:bCs/>
      <w:sz w:val="28"/>
      <w:szCs w:val="24"/>
    </w:rPr>
  </w:style>
  <w:style w:type="character" w:customStyle="1" w:styleId="ae">
    <w:name w:val="Основной текст Знак"/>
    <w:basedOn w:val="a0"/>
    <w:link w:val="ad"/>
    <w:rsid w:val="001429F2"/>
    <w:rPr>
      <w:rFonts w:ascii="Times New Roman" w:eastAsia="Times New Roman" w:hAnsi="Times New Roman" w:cs="Times New Roman"/>
      <w:bCs/>
      <w:sz w:val="28"/>
      <w:szCs w:val="24"/>
    </w:rPr>
  </w:style>
  <w:style w:type="character" w:customStyle="1" w:styleId="20">
    <w:name w:val="Заголовок 2 Знак"/>
    <w:basedOn w:val="a0"/>
    <w:link w:val="2"/>
    <w:uiPriority w:val="9"/>
    <w:semiHidden/>
    <w:rsid w:val="00033CD7"/>
    <w:rPr>
      <w:rFonts w:asciiTheme="majorHAnsi" w:eastAsiaTheme="majorEastAsia" w:hAnsiTheme="majorHAnsi" w:cstheme="majorBidi"/>
      <w:b/>
      <w:bCs/>
      <w:color w:val="4F81BD" w:themeColor="accent1"/>
      <w:sz w:val="26"/>
      <w:szCs w:val="26"/>
    </w:rPr>
  </w:style>
  <w:style w:type="paragraph" w:customStyle="1" w:styleId="21">
    <w:name w:val="Заголовок 21"/>
    <w:basedOn w:val="a"/>
    <w:uiPriority w:val="1"/>
    <w:qFormat/>
    <w:rsid w:val="00BB581B"/>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character" w:customStyle="1" w:styleId="10">
    <w:name w:val="Заголовок 1 Знак"/>
    <w:basedOn w:val="a0"/>
    <w:link w:val="1"/>
    <w:uiPriority w:val="9"/>
    <w:rsid w:val="00E53153"/>
    <w:rPr>
      <w:rFonts w:ascii="Times New Roman" w:hAnsi="Times New Roman" w:cs="Times New Roman"/>
      <w:b/>
      <w:sz w:val="28"/>
      <w:szCs w:val="28"/>
    </w:rPr>
  </w:style>
  <w:style w:type="paragraph" w:customStyle="1" w:styleId="22">
    <w:name w:val="Заголовок 22"/>
    <w:basedOn w:val="a"/>
    <w:uiPriority w:val="1"/>
    <w:qFormat/>
    <w:rsid w:val="00F64F4D"/>
    <w:pPr>
      <w:autoSpaceDE w:val="0"/>
      <w:autoSpaceDN w:val="0"/>
      <w:adjustRightInd w:val="0"/>
      <w:spacing w:after="0" w:line="240" w:lineRule="auto"/>
      <w:ind w:right="-186"/>
      <w:jc w:val="center"/>
    </w:pPr>
    <w:rPr>
      <w:rFonts w:ascii="Times New Roman" w:eastAsia="Times New Roman" w:hAnsi="Times New Roman" w:cs="Times New Roman"/>
      <w:b/>
      <w:sz w:val="28"/>
      <w:szCs w:val="28"/>
      <w:lang w:eastAsia="ru-RU"/>
    </w:rPr>
  </w:style>
  <w:style w:type="paragraph" w:styleId="23">
    <w:name w:val="toc 2"/>
    <w:basedOn w:val="a"/>
    <w:next w:val="a"/>
    <w:autoRedefine/>
    <w:uiPriority w:val="39"/>
    <w:unhideWhenUsed/>
    <w:qFormat/>
    <w:rsid w:val="00F64F4D"/>
    <w:pPr>
      <w:tabs>
        <w:tab w:val="right" w:leader="dot" w:pos="9781"/>
      </w:tabs>
      <w:spacing w:after="0" w:line="240" w:lineRule="auto"/>
      <w:ind w:left="113" w:right="452"/>
      <w:jc w:val="both"/>
    </w:pPr>
    <w:rPr>
      <w:rFonts w:ascii="Times New Roman" w:eastAsia="Times New Roman" w:hAnsi="Times New Roman" w:cs="Times New Roman"/>
      <w:noProof/>
      <w:spacing w:val="-1"/>
      <w:sz w:val="24"/>
      <w:szCs w:val="24"/>
    </w:rPr>
  </w:style>
  <w:style w:type="paragraph" w:styleId="12">
    <w:name w:val="toc 1"/>
    <w:basedOn w:val="a"/>
    <w:next w:val="a"/>
    <w:autoRedefine/>
    <w:uiPriority w:val="39"/>
    <w:unhideWhenUsed/>
    <w:qFormat/>
    <w:rsid w:val="00DF5E9F"/>
    <w:pPr>
      <w:tabs>
        <w:tab w:val="right" w:leader="dot" w:pos="9781"/>
      </w:tabs>
      <w:spacing w:after="0" w:line="240" w:lineRule="auto"/>
    </w:pPr>
    <w:rPr>
      <w:rFonts w:ascii="Times New Roman" w:eastAsia="Times New Roman" w:hAnsi="Times New Roman" w:cs="Times New Roman"/>
      <w:sz w:val="24"/>
    </w:rPr>
  </w:style>
  <w:style w:type="character" w:styleId="af">
    <w:name w:val="page number"/>
    <w:basedOn w:val="a0"/>
    <w:rsid w:val="004039EF"/>
  </w:style>
  <w:style w:type="paragraph" w:customStyle="1" w:styleId="13">
    <w:name w:val="основной 1"/>
    <w:basedOn w:val="a"/>
    <w:link w:val="14"/>
    <w:qFormat/>
    <w:rsid w:val="004039EF"/>
    <w:pPr>
      <w:spacing w:before="80" w:after="40" w:line="240" w:lineRule="auto"/>
      <w:ind w:firstLine="567"/>
      <w:jc w:val="both"/>
    </w:pPr>
    <w:rPr>
      <w:rFonts w:ascii="Times New Roman" w:eastAsia="Times New Roman" w:hAnsi="Times New Roman" w:cs="Times New Roman"/>
      <w:sz w:val="28"/>
      <w:szCs w:val="28"/>
      <w:lang w:eastAsia="ru-RU"/>
    </w:rPr>
  </w:style>
  <w:style w:type="character" w:customStyle="1" w:styleId="14">
    <w:name w:val="основной 1 Знак"/>
    <w:link w:val="13"/>
    <w:rsid w:val="004039EF"/>
    <w:rPr>
      <w:rFonts w:ascii="Times New Roman" w:eastAsia="Times New Roman" w:hAnsi="Times New Roman" w:cs="Times New Roman"/>
      <w:sz w:val="28"/>
      <w:szCs w:val="28"/>
      <w:lang w:eastAsia="ru-RU"/>
    </w:rPr>
  </w:style>
  <w:style w:type="paragraph" w:customStyle="1" w:styleId="140">
    <w:name w:val="Обычный + 14 пт"/>
    <w:aliases w:val="По центру"/>
    <w:basedOn w:val="a"/>
    <w:link w:val="141"/>
    <w:rsid w:val="00FF68F9"/>
    <w:pPr>
      <w:spacing w:after="0" w:line="240" w:lineRule="auto"/>
    </w:pPr>
    <w:rPr>
      <w:rFonts w:ascii="Times New Roman" w:eastAsia="Times New Roman" w:hAnsi="Times New Roman" w:cs="Times New Roman"/>
      <w:sz w:val="28"/>
      <w:szCs w:val="20"/>
      <w:lang w:eastAsia="ru-RU"/>
    </w:rPr>
  </w:style>
  <w:style w:type="character" w:customStyle="1" w:styleId="141">
    <w:name w:val="Обычный + 14 пт Знак"/>
    <w:link w:val="140"/>
    <w:locked/>
    <w:rsid w:val="00FF68F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14595">
      <w:bodyDiv w:val="1"/>
      <w:marLeft w:val="0"/>
      <w:marRight w:val="0"/>
      <w:marTop w:val="0"/>
      <w:marBottom w:val="0"/>
      <w:divBdr>
        <w:top w:val="none" w:sz="0" w:space="0" w:color="auto"/>
        <w:left w:val="none" w:sz="0" w:space="0" w:color="auto"/>
        <w:bottom w:val="none" w:sz="0" w:space="0" w:color="auto"/>
        <w:right w:val="none" w:sz="0" w:space="0" w:color="auto"/>
      </w:divBdr>
    </w:div>
    <w:div w:id="222063801">
      <w:bodyDiv w:val="1"/>
      <w:marLeft w:val="0"/>
      <w:marRight w:val="0"/>
      <w:marTop w:val="0"/>
      <w:marBottom w:val="0"/>
      <w:divBdr>
        <w:top w:val="none" w:sz="0" w:space="0" w:color="auto"/>
        <w:left w:val="none" w:sz="0" w:space="0" w:color="auto"/>
        <w:bottom w:val="none" w:sz="0" w:space="0" w:color="auto"/>
        <w:right w:val="none" w:sz="0" w:space="0" w:color="auto"/>
      </w:divBdr>
    </w:div>
    <w:div w:id="256259058">
      <w:bodyDiv w:val="1"/>
      <w:marLeft w:val="0"/>
      <w:marRight w:val="0"/>
      <w:marTop w:val="0"/>
      <w:marBottom w:val="0"/>
      <w:divBdr>
        <w:top w:val="none" w:sz="0" w:space="0" w:color="auto"/>
        <w:left w:val="none" w:sz="0" w:space="0" w:color="auto"/>
        <w:bottom w:val="none" w:sz="0" w:space="0" w:color="auto"/>
        <w:right w:val="none" w:sz="0" w:space="0" w:color="auto"/>
      </w:divBdr>
    </w:div>
    <w:div w:id="346905651">
      <w:bodyDiv w:val="1"/>
      <w:marLeft w:val="0"/>
      <w:marRight w:val="0"/>
      <w:marTop w:val="0"/>
      <w:marBottom w:val="0"/>
      <w:divBdr>
        <w:top w:val="none" w:sz="0" w:space="0" w:color="auto"/>
        <w:left w:val="none" w:sz="0" w:space="0" w:color="auto"/>
        <w:bottom w:val="none" w:sz="0" w:space="0" w:color="auto"/>
        <w:right w:val="none" w:sz="0" w:space="0" w:color="auto"/>
      </w:divBdr>
    </w:div>
    <w:div w:id="404381700">
      <w:bodyDiv w:val="1"/>
      <w:marLeft w:val="0"/>
      <w:marRight w:val="0"/>
      <w:marTop w:val="0"/>
      <w:marBottom w:val="0"/>
      <w:divBdr>
        <w:top w:val="none" w:sz="0" w:space="0" w:color="auto"/>
        <w:left w:val="none" w:sz="0" w:space="0" w:color="auto"/>
        <w:bottom w:val="none" w:sz="0" w:space="0" w:color="auto"/>
        <w:right w:val="none" w:sz="0" w:space="0" w:color="auto"/>
      </w:divBdr>
    </w:div>
    <w:div w:id="617300985">
      <w:bodyDiv w:val="1"/>
      <w:marLeft w:val="0"/>
      <w:marRight w:val="0"/>
      <w:marTop w:val="0"/>
      <w:marBottom w:val="0"/>
      <w:divBdr>
        <w:top w:val="none" w:sz="0" w:space="0" w:color="auto"/>
        <w:left w:val="none" w:sz="0" w:space="0" w:color="auto"/>
        <w:bottom w:val="none" w:sz="0" w:space="0" w:color="auto"/>
        <w:right w:val="none" w:sz="0" w:space="0" w:color="auto"/>
      </w:divBdr>
    </w:div>
    <w:div w:id="982389480">
      <w:bodyDiv w:val="1"/>
      <w:marLeft w:val="0"/>
      <w:marRight w:val="0"/>
      <w:marTop w:val="0"/>
      <w:marBottom w:val="0"/>
      <w:divBdr>
        <w:top w:val="none" w:sz="0" w:space="0" w:color="auto"/>
        <w:left w:val="none" w:sz="0" w:space="0" w:color="auto"/>
        <w:bottom w:val="none" w:sz="0" w:space="0" w:color="auto"/>
        <w:right w:val="none" w:sz="0" w:space="0" w:color="auto"/>
      </w:divBdr>
    </w:div>
    <w:div w:id="1041826383">
      <w:bodyDiv w:val="1"/>
      <w:marLeft w:val="0"/>
      <w:marRight w:val="0"/>
      <w:marTop w:val="0"/>
      <w:marBottom w:val="0"/>
      <w:divBdr>
        <w:top w:val="none" w:sz="0" w:space="0" w:color="auto"/>
        <w:left w:val="none" w:sz="0" w:space="0" w:color="auto"/>
        <w:bottom w:val="none" w:sz="0" w:space="0" w:color="auto"/>
        <w:right w:val="none" w:sz="0" w:space="0" w:color="auto"/>
      </w:divBdr>
    </w:div>
    <w:div w:id="1206524748">
      <w:bodyDiv w:val="1"/>
      <w:marLeft w:val="0"/>
      <w:marRight w:val="0"/>
      <w:marTop w:val="0"/>
      <w:marBottom w:val="0"/>
      <w:divBdr>
        <w:top w:val="none" w:sz="0" w:space="0" w:color="auto"/>
        <w:left w:val="none" w:sz="0" w:space="0" w:color="auto"/>
        <w:bottom w:val="none" w:sz="0" w:space="0" w:color="auto"/>
        <w:right w:val="none" w:sz="0" w:space="0" w:color="auto"/>
      </w:divBdr>
    </w:div>
    <w:div w:id="1216970297">
      <w:bodyDiv w:val="1"/>
      <w:marLeft w:val="0"/>
      <w:marRight w:val="0"/>
      <w:marTop w:val="0"/>
      <w:marBottom w:val="0"/>
      <w:divBdr>
        <w:top w:val="none" w:sz="0" w:space="0" w:color="auto"/>
        <w:left w:val="none" w:sz="0" w:space="0" w:color="auto"/>
        <w:bottom w:val="none" w:sz="0" w:space="0" w:color="auto"/>
        <w:right w:val="none" w:sz="0" w:space="0" w:color="auto"/>
      </w:divBdr>
    </w:div>
    <w:div w:id="1265766432">
      <w:bodyDiv w:val="1"/>
      <w:marLeft w:val="0"/>
      <w:marRight w:val="0"/>
      <w:marTop w:val="0"/>
      <w:marBottom w:val="0"/>
      <w:divBdr>
        <w:top w:val="none" w:sz="0" w:space="0" w:color="auto"/>
        <w:left w:val="none" w:sz="0" w:space="0" w:color="auto"/>
        <w:bottom w:val="none" w:sz="0" w:space="0" w:color="auto"/>
        <w:right w:val="none" w:sz="0" w:space="0" w:color="auto"/>
      </w:divBdr>
    </w:div>
    <w:div w:id="1266037448">
      <w:bodyDiv w:val="1"/>
      <w:marLeft w:val="0"/>
      <w:marRight w:val="0"/>
      <w:marTop w:val="0"/>
      <w:marBottom w:val="0"/>
      <w:divBdr>
        <w:top w:val="none" w:sz="0" w:space="0" w:color="auto"/>
        <w:left w:val="none" w:sz="0" w:space="0" w:color="auto"/>
        <w:bottom w:val="none" w:sz="0" w:space="0" w:color="auto"/>
        <w:right w:val="none" w:sz="0" w:space="0" w:color="auto"/>
      </w:divBdr>
    </w:div>
    <w:div w:id="1270701958">
      <w:bodyDiv w:val="1"/>
      <w:marLeft w:val="0"/>
      <w:marRight w:val="0"/>
      <w:marTop w:val="0"/>
      <w:marBottom w:val="0"/>
      <w:divBdr>
        <w:top w:val="none" w:sz="0" w:space="0" w:color="auto"/>
        <w:left w:val="none" w:sz="0" w:space="0" w:color="auto"/>
        <w:bottom w:val="none" w:sz="0" w:space="0" w:color="auto"/>
        <w:right w:val="none" w:sz="0" w:space="0" w:color="auto"/>
      </w:divBdr>
      <w:divsChild>
        <w:div w:id="1276601606">
          <w:marLeft w:val="0"/>
          <w:marRight w:val="0"/>
          <w:marTop w:val="0"/>
          <w:marBottom w:val="0"/>
          <w:divBdr>
            <w:top w:val="none" w:sz="0" w:space="0" w:color="auto"/>
            <w:left w:val="none" w:sz="0" w:space="0" w:color="auto"/>
            <w:bottom w:val="none" w:sz="0" w:space="0" w:color="auto"/>
            <w:right w:val="none" w:sz="0" w:space="0" w:color="auto"/>
          </w:divBdr>
        </w:div>
      </w:divsChild>
    </w:div>
    <w:div w:id="1370456045">
      <w:bodyDiv w:val="1"/>
      <w:marLeft w:val="0"/>
      <w:marRight w:val="0"/>
      <w:marTop w:val="0"/>
      <w:marBottom w:val="0"/>
      <w:divBdr>
        <w:top w:val="none" w:sz="0" w:space="0" w:color="auto"/>
        <w:left w:val="none" w:sz="0" w:space="0" w:color="auto"/>
        <w:bottom w:val="none" w:sz="0" w:space="0" w:color="auto"/>
        <w:right w:val="none" w:sz="0" w:space="0" w:color="auto"/>
      </w:divBdr>
    </w:div>
    <w:div w:id="1472744158">
      <w:bodyDiv w:val="1"/>
      <w:marLeft w:val="0"/>
      <w:marRight w:val="0"/>
      <w:marTop w:val="0"/>
      <w:marBottom w:val="0"/>
      <w:divBdr>
        <w:top w:val="none" w:sz="0" w:space="0" w:color="auto"/>
        <w:left w:val="none" w:sz="0" w:space="0" w:color="auto"/>
        <w:bottom w:val="none" w:sz="0" w:space="0" w:color="auto"/>
        <w:right w:val="none" w:sz="0" w:space="0" w:color="auto"/>
      </w:divBdr>
    </w:div>
    <w:div w:id="1575432949">
      <w:bodyDiv w:val="1"/>
      <w:marLeft w:val="0"/>
      <w:marRight w:val="0"/>
      <w:marTop w:val="0"/>
      <w:marBottom w:val="0"/>
      <w:divBdr>
        <w:top w:val="none" w:sz="0" w:space="0" w:color="auto"/>
        <w:left w:val="none" w:sz="0" w:space="0" w:color="auto"/>
        <w:bottom w:val="none" w:sz="0" w:space="0" w:color="auto"/>
        <w:right w:val="none" w:sz="0" w:space="0" w:color="auto"/>
      </w:divBdr>
    </w:div>
    <w:div w:id="1596943315">
      <w:bodyDiv w:val="1"/>
      <w:marLeft w:val="0"/>
      <w:marRight w:val="0"/>
      <w:marTop w:val="0"/>
      <w:marBottom w:val="0"/>
      <w:divBdr>
        <w:top w:val="none" w:sz="0" w:space="0" w:color="auto"/>
        <w:left w:val="none" w:sz="0" w:space="0" w:color="auto"/>
        <w:bottom w:val="none" w:sz="0" w:space="0" w:color="auto"/>
        <w:right w:val="none" w:sz="0" w:space="0" w:color="auto"/>
      </w:divBdr>
    </w:div>
    <w:div w:id="1741976866">
      <w:bodyDiv w:val="1"/>
      <w:marLeft w:val="0"/>
      <w:marRight w:val="0"/>
      <w:marTop w:val="0"/>
      <w:marBottom w:val="0"/>
      <w:divBdr>
        <w:top w:val="none" w:sz="0" w:space="0" w:color="auto"/>
        <w:left w:val="none" w:sz="0" w:space="0" w:color="auto"/>
        <w:bottom w:val="none" w:sz="0" w:space="0" w:color="auto"/>
        <w:right w:val="none" w:sz="0" w:space="0" w:color="auto"/>
      </w:divBdr>
    </w:div>
    <w:div w:id="1791121923">
      <w:bodyDiv w:val="1"/>
      <w:marLeft w:val="0"/>
      <w:marRight w:val="0"/>
      <w:marTop w:val="0"/>
      <w:marBottom w:val="0"/>
      <w:divBdr>
        <w:top w:val="none" w:sz="0" w:space="0" w:color="auto"/>
        <w:left w:val="none" w:sz="0" w:space="0" w:color="auto"/>
        <w:bottom w:val="none" w:sz="0" w:space="0" w:color="auto"/>
        <w:right w:val="none" w:sz="0" w:space="0" w:color="auto"/>
      </w:divBdr>
    </w:div>
    <w:div w:id="1862358986">
      <w:bodyDiv w:val="1"/>
      <w:marLeft w:val="0"/>
      <w:marRight w:val="0"/>
      <w:marTop w:val="0"/>
      <w:marBottom w:val="0"/>
      <w:divBdr>
        <w:top w:val="none" w:sz="0" w:space="0" w:color="auto"/>
        <w:left w:val="none" w:sz="0" w:space="0" w:color="auto"/>
        <w:bottom w:val="none" w:sz="0" w:space="0" w:color="auto"/>
        <w:right w:val="none" w:sz="0" w:space="0" w:color="auto"/>
      </w:divBdr>
    </w:div>
    <w:div w:id="18978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2.xml"/><Relationship Id="rId26" Type="http://schemas.openxmlformats.org/officeDocument/2006/relationships/hyperlink" Target="consultantplus://offline/ref=3333878C9EA5B7107B620B4BC5019A2F2367B51D890138B742A7A168D2UEy6E" TargetMode="External"/><Relationship Id="rId3" Type="http://schemas.openxmlformats.org/officeDocument/2006/relationships/styles" Target="styles.xml"/><Relationship Id="rId21" Type="http://schemas.openxmlformats.org/officeDocument/2006/relationships/hyperlink" Target="consultantplus://offline/ref=68FDFEF04585289B7347938EE3E617B44FF39F7B56D52928BA72B6816F551A3C19A66DB93EA987BBKA02H"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5" Type="http://schemas.openxmlformats.org/officeDocument/2006/relationships/hyperlink" Target="garantF1://12038258.0"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consultantplus://offline/ref=68FDFEF04585289B7347938EE3E617B44FF2977256D22928BA72B6816FK505H"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consultantplus://offline/ref=68FDFEF04585289B7347938EE3E617B44FF397785FD82928BA72B6816F551A3C19A66DB93EA882BFKA01H" TargetMode="External"/><Relationship Id="rId28" Type="http://schemas.openxmlformats.org/officeDocument/2006/relationships/footer" Target="footer6.xml"/><Relationship Id="rId10" Type="http://schemas.openxmlformats.org/officeDocument/2006/relationships/image" Target="media/image2.e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yperlink" Target="consultantplus://offline/ref=68FDFEF04585289B7347938EE3E617B44FF39E7A5BD62928BA72B6816F551A3C19A66DB93EA883BFKA03H" TargetMode="External"/><Relationship Id="rId27" Type="http://schemas.openxmlformats.org/officeDocument/2006/relationships/hyperlink" Target="consultantplus://offline/ref=8A2D44A17D807A6D0997D321DD6926680482EB3F646312165594F274BAC5D170947F281ACFEAoBU1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62A6-4296-4023-8ACD-6662965F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36</Pages>
  <Words>12214</Words>
  <Characters>69622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К. Ахматьянова</dc:creator>
  <cp:lastModifiedBy>Нина К. Ахматьянова</cp:lastModifiedBy>
  <cp:revision>25</cp:revision>
  <cp:lastPrinted>2019-04-19T07:38:00Z</cp:lastPrinted>
  <dcterms:created xsi:type="dcterms:W3CDTF">2019-04-08T03:09:00Z</dcterms:created>
  <dcterms:modified xsi:type="dcterms:W3CDTF">2019-04-19T07:39:00Z</dcterms:modified>
</cp:coreProperties>
</file>