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D7" w:rsidRPr="00AC19F2" w:rsidRDefault="001F3B81" w:rsidP="001F3B81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BE72BF" w:rsidRPr="00FA43FA" w:rsidRDefault="00BE72BF" w:rsidP="00FA43FA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2030E" w:rsidRPr="00A7034E" w:rsidRDefault="00B976AE" w:rsidP="00301972">
      <w:pPr>
        <w:spacing w:before="100" w:beforeAutospacing="1" w:after="100" w:afterAutospacing="1"/>
        <w:contextualSpacing/>
        <w:jc w:val="center"/>
        <w:rPr>
          <w:rFonts w:ascii="Segoe UI" w:hAnsi="Segoe UI" w:cs="Segoe UI"/>
          <w:b/>
          <w:bCs/>
          <w:sz w:val="32"/>
          <w:szCs w:val="32"/>
        </w:rPr>
      </w:pPr>
      <w:r w:rsidRPr="00B976AE">
        <w:rPr>
          <w:rFonts w:ascii="Segoe UI" w:hAnsi="Segoe UI" w:cs="Segoe UI"/>
          <w:b/>
          <w:bCs/>
          <w:sz w:val="32"/>
          <w:szCs w:val="32"/>
        </w:rPr>
        <w:t>Кадастровым инженерам об акте обследования</w:t>
      </w:r>
    </w:p>
    <w:p w:rsidR="00B976AE" w:rsidRDefault="00B976AE" w:rsidP="00B976AE">
      <w:pPr>
        <w:spacing w:line="276" w:lineRule="auto"/>
        <w:jc w:val="both"/>
        <w:rPr>
          <w:rFonts w:ascii="Segoe UI" w:hAnsi="Segoe UI" w:cs="Segoe UI"/>
        </w:rPr>
      </w:pPr>
    </w:p>
    <w:p w:rsidR="00B976AE" w:rsidRPr="00B976AE" w:rsidRDefault="001F3B81" w:rsidP="00B976AE">
      <w:pPr>
        <w:spacing w:line="276" w:lineRule="auto"/>
        <w:ind w:firstLine="708"/>
        <w:jc w:val="both"/>
        <w:rPr>
          <w:rFonts w:ascii="Segoe UI" w:hAnsi="Segoe UI" w:cs="Segoe UI"/>
        </w:rPr>
      </w:pPr>
      <w:proofErr w:type="gramStart"/>
      <w:r w:rsidRPr="00B976AE">
        <w:rPr>
          <w:rFonts w:ascii="Segoe UI" w:hAnsi="Segoe UI" w:cs="Segoe UI"/>
          <w:b/>
        </w:rPr>
        <w:t xml:space="preserve">Красноярск, </w:t>
      </w:r>
      <w:r w:rsidR="00B976AE">
        <w:rPr>
          <w:rFonts w:ascii="Segoe UI" w:hAnsi="Segoe UI" w:cs="Segoe UI"/>
          <w:b/>
        </w:rPr>
        <w:t>16 марта</w:t>
      </w:r>
      <w:r w:rsidRPr="00B976AE">
        <w:rPr>
          <w:rFonts w:ascii="Segoe UI" w:hAnsi="Segoe UI" w:cs="Segoe UI"/>
          <w:b/>
        </w:rPr>
        <w:t xml:space="preserve"> 201</w:t>
      </w:r>
      <w:r w:rsidR="000A1B1A" w:rsidRPr="00B976AE">
        <w:rPr>
          <w:rFonts w:ascii="Segoe UI" w:hAnsi="Segoe UI" w:cs="Segoe UI"/>
          <w:b/>
        </w:rPr>
        <w:t>7</w:t>
      </w:r>
      <w:r w:rsidRPr="00B976AE">
        <w:rPr>
          <w:rFonts w:ascii="Segoe UI" w:hAnsi="Segoe UI" w:cs="Segoe UI"/>
          <w:b/>
        </w:rPr>
        <w:t xml:space="preserve"> года </w:t>
      </w:r>
      <w:r w:rsidR="000A1B1A" w:rsidRPr="00B976AE">
        <w:rPr>
          <w:rFonts w:ascii="Segoe UI" w:hAnsi="Segoe UI" w:cs="Segoe UI"/>
          <w:b/>
        </w:rPr>
        <w:t>–</w:t>
      </w:r>
      <w:r w:rsidR="000A1B1A">
        <w:rPr>
          <w:rFonts w:ascii="Segoe UI" w:hAnsi="Segoe UI" w:cs="Segoe UI"/>
        </w:rPr>
        <w:t xml:space="preserve"> </w:t>
      </w:r>
      <w:r w:rsidR="00B976AE" w:rsidRPr="00B976AE">
        <w:rPr>
          <w:rFonts w:ascii="Segoe UI" w:hAnsi="Segoe UI" w:cs="Segoe UI"/>
        </w:rPr>
        <w:t>Государственный кадастровый учет и государственная регистрация прав в связи с прекращением существования таких объектов недвижимости, права на которые зарегистрированы в Едином государственном реестре недвижимости осуществляется одновременно по заявлению собственника здания, сооружения, объекта незавершенного строительства (пункт 4 части 1 статьи 15 Федерального закона от 1</w:t>
      </w:r>
      <w:r w:rsidR="00B976AE">
        <w:rPr>
          <w:rFonts w:ascii="Segoe UI" w:hAnsi="Segoe UI" w:cs="Segoe UI"/>
        </w:rPr>
        <w:t xml:space="preserve">3.07.2015 № 218-ФЗ </w:t>
      </w:r>
      <w:r w:rsidR="00B976AE" w:rsidRPr="00B976AE">
        <w:rPr>
          <w:rFonts w:ascii="Segoe UI" w:hAnsi="Segoe UI" w:cs="Segoe UI"/>
        </w:rPr>
        <w:t>«О государственной регистрации недвижимости»).</w:t>
      </w:r>
      <w:proofErr w:type="gramEnd"/>
    </w:p>
    <w:p w:rsidR="00B976AE" w:rsidRPr="00B976AE" w:rsidRDefault="00B976AE" w:rsidP="00B976AE">
      <w:pPr>
        <w:pStyle w:val="Standard"/>
        <w:ind w:firstLine="709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>С заявлением необходимо предоставить акт обследования объекта недвижимости (далее – Акт).</w:t>
      </w:r>
    </w:p>
    <w:p w:rsidR="00B976AE" w:rsidRPr="00B976AE" w:rsidRDefault="00B976AE" w:rsidP="00B976AE">
      <w:pPr>
        <w:pStyle w:val="Standard"/>
        <w:autoSpaceDE w:val="0"/>
        <w:ind w:firstLine="709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>Приказом Минэкономразвития России от 20.11.2015 N 861 утверждены форма, состав сведений и требования к подготовке Акта (далее – Требования).</w:t>
      </w:r>
    </w:p>
    <w:p w:rsidR="00B976AE" w:rsidRPr="00B976AE" w:rsidRDefault="00B976AE" w:rsidP="00B976AE">
      <w:pPr>
        <w:pStyle w:val="Standard"/>
        <w:autoSpaceDE w:val="0"/>
        <w:ind w:firstLine="709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hyperlink w:anchor="Par38" w:history="1">
        <w:r w:rsidRPr="00B976AE">
          <w:rPr>
            <w:rFonts w:ascii="Segoe UI" w:eastAsia="Times New Roman" w:hAnsi="Segoe UI" w:cs="Segoe UI"/>
            <w:kern w:val="0"/>
            <w:lang w:val="ru-RU" w:eastAsia="ru-RU" w:bidi="ar-SA"/>
          </w:rPr>
          <w:t>Акт</w:t>
        </w:r>
      </w:hyperlink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 xml:space="preserve"> подготавливается на основании сведений, полученных в результате </w:t>
      </w:r>
      <w:proofErr w:type="gramStart"/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>осмотра места нахождения объекта недвижимости</w:t>
      </w:r>
      <w:proofErr w:type="gramEnd"/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 xml:space="preserve"> с учетом сведений Единого государственного реестра недвижимости, а также иных документов, подтверждающих прекращение существования объекта недвижимости или являющихся основанием для сноса объекта недвижимости. Указанные документы, за исключением документов, содержащих сведения Единого государственного реестра недвижимости, включаются в состав приложения к </w:t>
      </w:r>
      <w:hyperlink w:anchor="Par38" w:history="1">
        <w:r w:rsidRPr="00B976AE">
          <w:rPr>
            <w:rFonts w:ascii="Segoe UI" w:eastAsia="Times New Roman" w:hAnsi="Segoe UI" w:cs="Segoe UI"/>
            <w:kern w:val="0"/>
            <w:lang w:val="ru-RU" w:eastAsia="ru-RU" w:bidi="ar-SA"/>
          </w:rPr>
          <w:t>Акту</w:t>
        </w:r>
      </w:hyperlink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 xml:space="preserve"> (далее - Приложение).</w:t>
      </w:r>
    </w:p>
    <w:p w:rsidR="00B976AE" w:rsidRPr="00B976AE" w:rsidRDefault="00B976AE" w:rsidP="00B976AE">
      <w:pPr>
        <w:pStyle w:val="Standard"/>
        <w:autoSpaceDE w:val="0"/>
        <w:ind w:firstLine="709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 xml:space="preserve">В случае отсутствия в составе Приложения соответствующих документов в </w:t>
      </w:r>
      <w:hyperlink w:anchor="Par67" w:history="1">
        <w:r w:rsidRPr="00B976AE">
          <w:rPr>
            <w:rFonts w:ascii="Segoe UI" w:eastAsia="Times New Roman" w:hAnsi="Segoe UI" w:cs="Segoe UI"/>
            <w:kern w:val="0"/>
            <w:lang w:val="ru-RU" w:eastAsia="ru-RU" w:bidi="ar-SA"/>
          </w:rPr>
          <w:t>строке</w:t>
        </w:r>
      </w:hyperlink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 xml:space="preserve"> «Заключение кадастрового инженера» должна быть приведена причина их неиспользования.</w:t>
      </w:r>
    </w:p>
    <w:p w:rsidR="00B976AE" w:rsidRPr="00B976AE" w:rsidRDefault="00B976AE" w:rsidP="00B976AE">
      <w:pPr>
        <w:pStyle w:val="Standard"/>
        <w:autoSpaceDE w:val="0"/>
        <w:ind w:firstLine="709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>В реквизит «Перечень документов», использованных при подготовке Акта должны быть внесены сведения о наименовании и реквизитах документов, использованных при подготовке Акта, в том числе указанных в пункте 9 Требований.</w:t>
      </w:r>
    </w:p>
    <w:p w:rsidR="00B976AE" w:rsidRPr="00B976AE" w:rsidRDefault="00B976AE" w:rsidP="00B976AE">
      <w:pPr>
        <w:pStyle w:val="Standard"/>
        <w:autoSpaceDE w:val="0"/>
        <w:ind w:firstLine="709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>Обращаем ваше внимание, что в Акте должны содержаться сведения о кадастровом инженере, в том числе страховой номер индивидуального лицевого счета в системе обязательного пенсионного страхования Российской Федерации (СНИЛС), а также номер и дата заключения договора на выполнение кадастровых работ.</w:t>
      </w:r>
    </w:p>
    <w:p w:rsidR="00B976AE" w:rsidRPr="00B976AE" w:rsidRDefault="00B976AE" w:rsidP="00B976AE">
      <w:pPr>
        <w:pStyle w:val="Standard"/>
        <w:ind w:firstLine="709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 w:rsidRPr="00B976AE">
        <w:rPr>
          <w:rFonts w:ascii="Segoe UI" w:eastAsia="Times New Roman" w:hAnsi="Segoe UI" w:cs="Segoe UI"/>
          <w:kern w:val="0"/>
          <w:lang w:val="ru-RU" w:eastAsia="ru-RU" w:bidi="ar-SA"/>
        </w:rPr>
        <w:t>При снятии с государственного кадастрового учета и (или) государственной регистрации прекращения прав на здание,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в таких зданиях, сооружениях.</w:t>
      </w:r>
    </w:p>
    <w:p w:rsidR="000A1B1A" w:rsidRPr="00B976AE" w:rsidRDefault="000A1B1A" w:rsidP="00B976AE">
      <w:pPr>
        <w:pStyle w:val="4"/>
        <w:spacing w:before="0" w:beforeAutospacing="0" w:after="0" w:afterAutospacing="0"/>
        <w:jc w:val="both"/>
        <w:rPr>
          <w:rFonts w:ascii="Segoe UI" w:hAnsi="Segoe UI" w:cs="Segoe UI"/>
          <w:b w:val="0"/>
          <w:bCs w:val="0"/>
        </w:rPr>
      </w:pPr>
    </w:p>
    <w:p w:rsidR="00301972" w:rsidRPr="00B976AE" w:rsidRDefault="00301972" w:rsidP="000A1B1A">
      <w:pPr>
        <w:pStyle w:val="ab"/>
        <w:spacing w:before="0" w:after="0"/>
        <w:ind w:firstLine="709"/>
        <w:jc w:val="both"/>
        <w:rPr>
          <w:rFonts w:ascii="Segoe UI" w:hAnsi="Segoe UI" w:cs="Segoe UI"/>
          <w:lang w:eastAsia="ru-RU"/>
        </w:rPr>
      </w:pPr>
    </w:p>
    <w:p w:rsidR="00301972" w:rsidRPr="006F61A6" w:rsidRDefault="00301972" w:rsidP="00301972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776E03" w:rsidRPr="00E9493E" w:rsidRDefault="004F79B9" w:rsidP="00301972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301972">
          <w:rPr>
            <w:rStyle w:val="a7"/>
            <w:rFonts w:ascii="Segoe UI" w:hAnsi="Segoe UI" w:cs="Segoe UI"/>
            <w:sz w:val="18"/>
            <w:szCs w:val="18"/>
          </w:rPr>
          <w:t>p</w:t>
        </w:r>
        <w:r w:rsidR="00301972">
          <w:rPr>
            <w:rStyle w:val="a7"/>
            <w:rFonts w:ascii="Segoe UI" w:hAnsi="Segoe UI" w:cs="Segoe UI"/>
            <w:sz w:val="18"/>
            <w:szCs w:val="18"/>
            <w:lang w:val="en-US"/>
          </w:rPr>
          <w:t>ress</w:t>
        </w:r>
        <w:r w:rsidR="00301972" w:rsidRPr="006F61A6">
          <w:rPr>
            <w:rStyle w:val="a7"/>
            <w:rFonts w:ascii="Segoe UI" w:hAnsi="Segoe UI" w:cs="Segoe UI"/>
            <w:sz w:val="18"/>
            <w:szCs w:val="18"/>
          </w:rPr>
          <w:t>a@u24.rosreestr.ru</w:t>
        </w:r>
      </w:hyperlink>
    </w:p>
    <w:sectPr w:rsidR="00776E03" w:rsidRPr="00E9493E" w:rsidSect="0062030E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1A" w:rsidRDefault="000A1B1A">
      <w:r>
        <w:separator/>
      </w:r>
    </w:p>
  </w:endnote>
  <w:endnote w:type="continuationSeparator" w:id="0">
    <w:p w:rsidR="000A1B1A" w:rsidRDefault="000A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1A" w:rsidRPr="0047405C" w:rsidRDefault="000A1B1A" w:rsidP="008F3146">
    <w:pPr>
      <w:pStyle w:val="a3"/>
      <w:rPr>
        <w:sz w:val="16"/>
        <w:szCs w:val="16"/>
      </w:rPr>
    </w:pPr>
    <w:r>
      <w:rPr>
        <w:sz w:val="16"/>
        <w:szCs w:val="16"/>
      </w:rPr>
      <w:t xml:space="preserve">Филиал </w:t>
    </w:r>
    <w:r w:rsidRPr="0047405C">
      <w:rPr>
        <w:sz w:val="16"/>
        <w:szCs w:val="16"/>
      </w:rPr>
      <w:t>ФГ</w:t>
    </w:r>
    <w:r>
      <w:rPr>
        <w:sz w:val="16"/>
        <w:szCs w:val="16"/>
      </w:rPr>
      <w:t>Б</w:t>
    </w:r>
    <w:r w:rsidRPr="0047405C">
      <w:rPr>
        <w:sz w:val="16"/>
        <w:szCs w:val="16"/>
      </w:rPr>
      <w:t xml:space="preserve">У </w:t>
    </w:r>
    <w:r>
      <w:rPr>
        <w:sz w:val="16"/>
        <w:szCs w:val="16"/>
      </w:rPr>
      <w:t>«Ф</w:t>
    </w:r>
    <w:r w:rsidRPr="0047405C">
      <w:rPr>
        <w:sz w:val="16"/>
        <w:szCs w:val="16"/>
      </w:rPr>
      <w:t xml:space="preserve">КП </w:t>
    </w:r>
    <w:r>
      <w:rPr>
        <w:sz w:val="16"/>
        <w:szCs w:val="16"/>
      </w:rPr>
      <w:t>Росреестра» по КК</w:t>
    </w:r>
  </w:p>
  <w:p w:rsidR="000A1B1A" w:rsidRPr="0047405C" w:rsidRDefault="004F79B9">
    <w:pPr>
      <w:pStyle w:val="a3"/>
      <w:rPr>
        <w:sz w:val="16"/>
        <w:szCs w:val="16"/>
      </w:rPr>
    </w:pPr>
    <w:r w:rsidRPr="0047405C">
      <w:rPr>
        <w:sz w:val="16"/>
        <w:szCs w:val="16"/>
      </w:rPr>
      <w:fldChar w:fldCharType="begin"/>
    </w:r>
    <w:r w:rsidR="000A1B1A" w:rsidRPr="0047405C">
      <w:rPr>
        <w:sz w:val="16"/>
        <w:szCs w:val="16"/>
      </w:rPr>
      <w:instrText xml:space="preserve"> DATE \@ "dd.MM.yyyy" </w:instrText>
    </w:r>
    <w:r w:rsidRPr="0047405C">
      <w:rPr>
        <w:sz w:val="16"/>
        <w:szCs w:val="16"/>
      </w:rPr>
      <w:fldChar w:fldCharType="separate"/>
    </w:r>
    <w:r w:rsidR="00B976AE">
      <w:rPr>
        <w:noProof/>
        <w:sz w:val="16"/>
        <w:szCs w:val="16"/>
      </w:rPr>
      <w:t>16.03.2017</w:t>
    </w:r>
    <w:r w:rsidRPr="0047405C">
      <w:rPr>
        <w:sz w:val="16"/>
        <w:szCs w:val="16"/>
      </w:rPr>
      <w:fldChar w:fldCharType="end"/>
    </w:r>
    <w:r w:rsidR="000A1B1A" w:rsidRPr="0047405C">
      <w:rPr>
        <w:sz w:val="16"/>
        <w:szCs w:val="16"/>
      </w:rPr>
      <w:t xml:space="preserve"> </w:t>
    </w:r>
    <w:r w:rsidRPr="0047405C">
      <w:rPr>
        <w:sz w:val="16"/>
        <w:szCs w:val="16"/>
      </w:rPr>
      <w:fldChar w:fldCharType="begin"/>
    </w:r>
    <w:r w:rsidR="000A1B1A" w:rsidRPr="0047405C">
      <w:rPr>
        <w:sz w:val="16"/>
        <w:szCs w:val="16"/>
      </w:rPr>
      <w:instrText xml:space="preserve"> TIME \@ "H:mm:ss" </w:instrText>
    </w:r>
    <w:r w:rsidRPr="0047405C">
      <w:rPr>
        <w:sz w:val="16"/>
        <w:szCs w:val="16"/>
      </w:rPr>
      <w:fldChar w:fldCharType="separate"/>
    </w:r>
    <w:r w:rsidR="00B976AE">
      <w:rPr>
        <w:noProof/>
        <w:sz w:val="16"/>
        <w:szCs w:val="16"/>
      </w:rPr>
      <w:t>9:22:45</w:t>
    </w:r>
    <w:r w:rsidRPr="0047405C">
      <w:rPr>
        <w:sz w:val="16"/>
        <w:szCs w:val="16"/>
      </w:rPr>
      <w:fldChar w:fldCharType="end"/>
    </w:r>
    <w:r w:rsidR="000A1B1A" w:rsidRPr="0047405C">
      <w:rPr>
        <w:sz w:val="16"/>
        <w:szCs w:val="16"/>
      </w:rPr>
      <w:t xml:space="preserve">                                    </w:t>
    </w:r>
    <w:r w:rsidR="000A1B1A">
      <w:rPr>
        <w:sz w:val="16"/>
        <w:szCs w:val="16"/>
      </w:rPr>
      <w:t xml:space="preserve">   </w:t>
    </w:r>
    <w:r w:rsidR="000A1B1A" w:rsidRPr="0047405C">
      <w:rPr>
        <w:sz w:val="16"/>
        <w:szCs w:val="16"/>
      </w:rPr>
      <w:t xml:space="preserve">          </w:t>
    </w:r>
    <w:r w:rsidR="000A1B1A">
      <w:rPr>
        <w:sz w:val="16"/>
        <w:szCs w:val="16"/>
      </w:rPr>
      <w:t xml:space="preserve">                          </w:t>
    </w:r>
    <w:r w:rsidR="000A1B1A" w:rsidRPr="0047405C">
      <w:rPr>
        <w:sz w:val="16"/>
        <w:szCs w:val="16"/>
      </w:rPr>
      <w:t xml:space="preserve"> </w:t>
    </w:r>
    <w:r w:rsidR="000A1B1A" w:rsidRPr="0047405C">
      <w:rPr>
        <w:sz w:val="16"/>
        <w:szCs w:val="16"/>
      </w:rPr>
      <w:tab/>
      <w:t xml:space="preserve">              </w:t>
    </w:r>
    <w:r w:rsidRPr="0047405C">
      <w:rPr>
        <w:rStyle w:val="a5"/>
        <w:sz w:val="16"/>
        <w:szCs w:val="16"/>
      </w:rPr>
      <w:fldChar w:fldCharType="begin"/>
    </w:r>
    <w:r w:rsidR="000A1B1A" w:rsidRPr="0047405C">
      <w:rPr>
        <w:rStyle w:val="a5"/>
        <w:sz w:val="16"/>
        <w:szCs w:val="16"/>
      </w:rPr>
      <w:instrText xml:space="preserve"> PAGE </w:instrText>
    </w:r>
    <w:r w:rsidRPr="0047405C">
      <w:rPr>
        <w:rStyle w:val="a5"/>
        <w:sz w:val="16"/>
        <w:szCs w:val="16"/>
      </w:rPr>
      <w:fldChar w:fldCharType="separate"/>
    </w:r>
    <w:r w:rsidR="00B976AE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="000A1B1A" w:rsidRPr="0047405C">
      <w:rPr>
        <w:rStyle w:val="a5"/>
        <w:sz w:val="16"/>
        <w:szCs w:val="16"/>
      </w:rPr>
      <w:t xml:space="preserve"> из </w:t>
    </w:r>
    <w:r w:rsidRPr="0047405C">
      <w:rPr>
        <w:rStyle w:val="a5"/>
        <w:sz w:val="16"/>
        <w:szCs w:val="16"/>
      </w:rPr>
      <w:fldChar w:fldCharType="begin"/>
    </w:r>
    <w:r w:rsidR="000A1B1A" w:rsidRPr="0047405C">
      <w:rPr>
        <w:rStyle w:val="a5"/>
        <w:sz w:val="16"/>
        <w:szCs w:val="16"/>
      </w:rPr>
      <w:instrText xml:space="preserve"> NUMPAGES </w:instrText>
    </w:r>
    <w:r w:rsidRPr="0047405C">
      <w:rPr>
        <w:rStyle w:val="a5"/>
        <w:sz w:val="16"/>
        <w:szCs w:val="16"/>
      </w:rPr>
      <w:fldChar w:fldCharType="separate"/>
    </w:r>
    <w:r w:rsidR="00B976AE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="000A1B1A" w:rsidRPr="0047405C">
      <w:rPr>
        <w:rStyle w:val="a5"/>
        <w:sz w:val="16"/>
        <w:szCs w:val="16"/>
      </w:rPr>
      <w:t xml:space="preserve">                                        </w:t>
    </w:r>
    <w:r w:rsidR="000A1B1A">
      <w:rPr>
        <w:rStyle w:val="a5"/>
        <w:sz w:val="16"/>
        <w:szCs w:val="16"/>
      </w:rPr>
      <w:t xml:space="preserve">                    </w:t>
    </w:r>
    <w:r w:rsidR="000A1B1A" w:rsidRPr="0047405C">
      <w:rPr>
        <w:rStyle w:val="a5"/>
        <w:sz w:val="16"/>
        <w:szCs w:val="16"/>
      </w:rPr>
      <w:t xml:space="preserve">               </w:t>
    </w:r>
    <w:r w:rsidR="000A1B1A">
      <w:rPr>
        <w:rStyle w:val="a5"/>
        <w:sz w:val="16"/>
        <w:szCs w:val="16"/>
      </w:rPr>
      <w:t xml:space="preserve">   </w:t>
    </w:r>
    <w:r w:rsidR="000A1B1A" w:rsidRPr="0047405C">
      <w:rPr>
        <w:rStyle w:val="a5"/>
        <w:sz w:val="16"/>
        <w:szCs w:val="16"/>
      </w:rPr>
      <w:t xml:space="preserve">                 бланк для сайта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1A" w:rsidRDefault="000A1B1A">
      <w:r>
        <w:separator/>
      </w:r>
    </w:p>
  </w:footnote>
  <w:footnote w:type="continuationSeparator" w:id="0">
    <w:p w:rsidR="000A1B1A" w:rsidRDefault="000A1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2AB"/>
    <w:multiLevelType w:val="hybridMultilevel"/>
    <w:tmpl w:val="F0442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9A081A"/>
    <w:multiLevelType w:val="hybridMultilevel"/>
    <w:tmpl w:val="0206E0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4873FE2"/>
    <w:multiLevelType w:val="hybridMultilevel"/>
    <w:tmpl w:val="2A22B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9C3DA7"/>
    <w:multiLevelType w:val="multilevel"/>
    <w:tmpl w:val="046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34C"/>
    <w:rsid w:val="0000526C"/>
    <w:rsid w:val="0001776F"/>
    <w:rsid w:val="0002329D"/>
    <w:rsid w:val="00056F51"/>
    <w:rsid w:val="00086716"/>
    <w:rsid w:val="0009726D"/>
    <w:rsid w:val="000A0AD2"/>
    <w:rsid w:val="000A1B1A"/>
    <w:rsid w:val="000C2F4A"/>
    <w:rsid w:val="001062B2"/>
    <w:rsid w:val="00111575"/>
    <w:rsid w:val="001242E2"/>
    <w:rsid w:val="00125F0A"/>
    <w:rsid w:val="001306D7"/>
    <w:rsid w:val="00153D4C"/>
    <w:rsid w:val="00155373"/>
    <w:rsid w:val="00160B73"/>
    <w:rsid w:val="001634A3"/>
    <w:rsid w:val="00180C15"/>
    <w:rsid w:val="00196CF5"/>
    <w:rsid w:val="001D0614"/>
    <w:rsid w:val="001E53D7"/>
    <w:rsid w:val="001F3B81"/>
    <w:rsid w:val="001F48E9"/>
    <w:rsid w:val="001F65D2"/>
    <w:rsid w:val="001F771C"/>
    <w:rsid w:val="00212EDB"/>
    <w:rsid w:val="002342D5"/>
    <w:rsid w:val="00241D5E"/>
    <w:rsid w:val="002460DC"/>
    <w:rsid w:val="00246413"/>
    <w:rsid w:val="00251DE5"/>
    <w:rsid w:val="002577D6"/>
    <w:rsid w:val="00284B4F"/>
    <w:rsid w:val="00286D34"/>
    <w:rsid w:val="002B6103"/>
    <w:rsid w:val="002C04B1"/>
    <w:rsid w:val="002D3E84"/>
    <w:rsid w:val="002D6D5F"/>
    <w:rsid w:val="00301972"/>
    <w:rsid w:val="0031234C"/>
    <w:rsid w:val="00313D3B"/>
    <w:rsid w:val="00323BB1"/>
    <w:rsid w:val="0033571D"/>
    <w:rsid w:val="003522FD"/>
    <w:rsid w:val="00374E39"/>
    <w:rsid w:val="003A0744"/>
    <w:rsid w:val="003A3240"/>
    <w:rsid w:val="003A4E56"/>
    <w:rsid w:val="003C58BF"/>
    <w:rsid w:val="003D5743"/>
    <w:rsid w:val="003D58C6"/>
    <w:rsid w:val="003E29FC"/>
    <w:rsid w:val="003F1991"/>
    <w:rsid w:val="00445AF0"/>
    <w:rsid w:val="00446409"/>
    <w:rsid w:val="0045493A"/>
    <w:rsid w:val="00496E56"/>
    <w:rsid w:val="0049784C"/>
    <w:rsid w:val="004A30B1"/>
    <w:rsid w:val="004D0619"/>
    <w:rsid w:val="004E16A7"/>
    <w:rsid w:val="004E392E"/>
    <w:rsid w:val="004F2B7F"/>
    <w:rsid w:val="004F596E"/>
    <w:rsid w:val="004F79B9"/>
    <w:rsid w:val="00504D6E"/>
    <w:rsid w:val="00530C9D"/>
    <w:rsid w:val="00536BF5"/>
    <w:rsid w:val="00561872"/>
    <w:rsid w:val="005702EF"/>
    <w:rsid w:val="00573309"/>
    <w:rsid w:val="0059628A"/>
    <w:rsid w:val="005A3F05"/>
    <w:rsid w:val="005B66FF"/>
    <w:rsid w:val="005B7696"/>
    <w:rsid w:val="005C1D5B"/>
    <w:rsid w:val="005C551B"/>
    <w:rsid w:val="005D1875"/>
    <w:rsid w:val="005E3C2C"/>
    <w:rsid w:val="005E6F33"/>
    <w:rsid w:val="005F7522"/>
    <w:rsid w:val="00604C78"/>
    <w:rsid w:val="00612990"/>
    <w:rsid w:val="0062030E"/>
    <w:rsid w:val="006366A4"/>
    <w:rsid w:val="00641504"/>
    <w:rsid w:val="0065485A"/>
    <w:rsid w:val="006552E7"/>
    <w:rsid w:val="0067441B"/>
    <w:rsid w:val="006A16D1"/>
    <w:rsid w:val="006B5748"/>
    <w:rsid w:val="006C17C2"/>
    <w:rsid w:val="006C36D1"/>
    <w:rsid w:val="006D427A"/>
    <w:rsid w:val="006E62B2"/>
    <w:rsid w:val="00712F05"/>
    <w:rsid w:val="00762CED"/>
    <w:rsid w:val="007674F3"/>
    <w:rsid w:val="0077631C"/>
    <w:rsid w:val="00776E03"/>
    <w:rsid w:val="007841E9"/>
    <w:rsid w:val="007872A7"/>
    <w:rsid w:val="00795EAE"/>
    <w:rsid w:val="00795FBE"/>
    <w:rsid w:val="007A1DEC"/>
    <w:rsid w:val="007A2B85"/>
    <w:rsid w:val="007A63D9"/>
    <w:rsid w:val="007C47A4"/>
    <w:rsid w:val="007F455E"/>
    <w:rsid w:val="007F4A47"/>
    <w:rsid w:val="00807B13"/>
    <w:rsid w:val="00811917"/>
    <w:rsid w:val="00822092"/>
    <w:rsid w:val="00837A79"/>
    <w:rsid w:val="008404FA"/>
    <w:rsid w:val="00841070"/>
    <w:rsid w:val="00852270"/>
    <w:rsid w:val="008962D1"/>
    <w:rsid w:val="008C2657"/>
    <w:rsid w:val="008C586B"/>
    <w:rsid w:val="008E5B25"/>
    <w:rsid w:val="008F0A4A"/>
    <w:rsid w:val="008F3146"/>
    <w:rsid w:val="008F534B"/>
    <w:rsid w:val="008F629E"/>
    <w:rsid w:val="009006F0"/>
    <w:rsid w:val="00911DAA"/>
    <w:rsid w:val="009340EF"/>
    <w:rsid w:val="00957D1B"/>
    <w:rsid w:val="00977DAA"/>
    <w:rsid w:val="0098109B"/>
    <w:rsid w:val="00982B88"/>
    <w:rsid w:val="00984C5E"/>
    <w:rsid w:val="00993B92"/>
    <w:rsid w:val="009C6943"/>
    <w:rsid w:val="009D22A5"/>
    <w:rsid w:val="009E2A1B"/>
    <w:rsid w:val="00A1419B"/>
    <w:rsid w:val="00A270ED"/>
    <w:rsid w:val="00A42300"/>
    <w:rsid w:val="00A46726"/>
    <w:rsid w:val="00A47437"/>
    <w:rsid w:val="00A64ADC"/>
    <w:rsid w:val="00A7034E"/>
    <w:rsid w:val="00A810F6"/>
    <w:rsid w:val="00A86D78"/>
    <w:rsid w:val="00AA09FF"/>
    <w:rsid w:val="00AC19F2"/>
    <w:rsid w:val="00AD1C33"/>
    <w:rsid w:val="00AE2C7A"/>
    <w:rsid w:val="00B0093A"/>
    <w:rsid w:val="00B20443"/>
    <w:rsid w:val="00B278F3"/>
    <w:rsid w:val="00B47908"/>
    <w:rsid w:val="00B622C6"/>
    <w:rsid w:val="00B7632B"/>
    <w:rsid w:val="00B91C6B"/>
    <w:rsid w:val="00B976AE"/>
    <w:rsid w:val="00BB0649"/>
    <w:rsid w:val="00BB160E"/>
    <w:rsid w:val="00BB5796"/>
    <w:rsid w:val="00BC4F7F"/>
    <w:rsid w:val="00BD207A"/>
    <w:rsid w:val="00BD5812"/>
    <w:rsid w:val="00BE72BF"/>
    <w:rsid w:val="00C14BEE"/>
    <w:rsid w:val="00C35A29"/>
    <w:rsid w:val="00C370A8"/>
    <w:rsid w:val="00C45C9A"/>
    <w:rsid w:val="00C50DD5"/>
    <w:rsid w:val="00C65018"/>
    <w:rsid w:val="00C76390"/>
    <w:rsid w:val="00C77FB8"/>
    <w:rsid w:val="00CA0CD5"/>
    <w:rsid w:val="00CB19BA"/>
    <w:rsid w:val="00CB39C5"/>
    <w:rsid w:val="00CC5E19"/>
    <w:rsid w:val="00CD20DE"/>
    <w:rsid w:val="00CE41B9"/>
    <w:rsid w:val="00D07F01"/>
    <w:rsid w:val="00D105CF"/>
    <w:rsid w:val="00D15858"/>
    <w:rsid w:val="00D253A7"/>
    <w:rsid w:val="00D45E2E"/>
    <w:rsid w:val="00D55007"/>
    <w:rsid w:val="00D55808"/>
    <w:rsid w:val="00D66CC5"/>
    <w:rsid w:val="00D875E8"/>
    <w:rsid w:val="00D92E37"/>
    <w:rsid w:val="00DD6019"/>
    <w:rsid w:val="00DF0260"/>
    <w:rsid w:val="00DF4D59"/>
    <w:rsid w:val="00E00099"/>
    <w:rsid w:val="00E15578"/>
    <w:rsid w:val="00E357B6"/>
    <w:rsid w:val="00E470B1"/>
    <w:rsid w:val="00E5352A"/>
    <w:rsid w:val="00E920E5"/>
    <w:rsid w:val="00E9493E"/>
    <w:rsid w:val="00EA3826"/>
    <w:rsid w:val="00EC089F"/>
    <w:rsid w:val="00ED2922"/>
    <w:rsid w:val="00ED403C"/>
    <w:rsid w:val="00EE0555"/>
    <w:rsid w:val="00EF2895"/>
    <w:rsid w:val="00EF56F2"/>
    <w:rsid w:val="00F31B15"/>
    <w:rsid w:val="00F3506B"/>
    <w:rsid w:val="00FA43FA"/>
    <w:rsid w:val="00FB1442"/>
    <w:rsid w:val="00FB5978"/>
    <w:rsid w:val="00FD1D16"/>
    <w:rsid w:val="00FD35BD"/>
    <w:rsid w:val="00FD51F4"/>
    <w:rsid w:val="00FE6455"/>
    <w:rsid w:val="00FF42C9"/>
    <w:rsid w:val="00FF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A1B1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No Spacing"/>
    <w:qFormat/>
    <w:rsid w:val="00C370A8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AE2C7A"/>
    <w:rPr>
      <w:color w:val="0000FF" w:themeColor="hyperlink"/>
      <w:u w:val="single"/>
    </w:rPr>
  </w:style>
  <w:style w:type="paragraph" w:styleId="ab">
    <w:name w:val="Normal (Web)"/>
    <w:basedOn w:val="a"/>
    <w:uiPriority w:val="99"/>
    <w:rsid w:val="0062030E"/>
    <w:pPr>
      <w:suppressAutoHyphens/>
      <w:spacing w:before="280" w:after="280"/>
    </w:pPr>
    <w:rPr>
      <w:lang w:eastAsia="zh-CN"/>
    </w:rPr>
  </w:style>
  <w:style w:type="character" w:styleId="ac">
    <w:name w:val="Emphasis"/>
    <w:basedOn w:val="a0"/>
    <w:uiPriority w:val="20"/>
    <w:qFormat/>
    <w:rsid w:val="00301972"/>
    <w:rPr>
      <w:i/>
      <w:iCs/>
    </w:rPr>
  </w:style>
  <w:style w:type="character" w:styleId="ad">
    <w:name w:val="Strong"/>
    <w:basedOn w:val="a0"/>
    <w:uiPriority w:val="22"/>
    <w:qFormat/>
    <w:rsid w:val="0030197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A1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976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8077">
                          <w:marLeft w:val="-6000"/>
                          <w:marRight w:val="-6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trina@u24.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7D99-35F0-4C70-95B8-3939A55E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Саргасян Меликсет С.</dc:creator>
  <cp:lastModifiedBy>Vlad</cp:lastModifiedBy>
  <cp:revision>3</cp:revision>
  <cp:lastPrinted>2016-10-03T08:01:00Z</cp:lastPrinted>
  <dcterms:created xsi:type="dcterms:W3CDTF">2017-03-16T02:22:00Z</dcterms:created>
  <dcterms:modified xsi:type="dcterms:W3CDTF">2017-03-16T02:25:00Z</dcterms:modified>
</cp:coreProperties>
</file>