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6E" w:rsidRPr="003C2D6E" w:rsidRDefault="003C2D6E" w:rsidP="003C2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6E">
        <w:rPr>
          <w:rFonts w:ascii="Times New Roman" w:hAnsi="Times New Roman" w:cs="Times New Roman"/>
          <w:b/>
          <w:sz w:val="28"/>
          <w:szCs w:val="28"/>
        </w:rPr>
        <w:t>Предоставление компенсации на оплату взноса на капитальный ремонт в отношении определенных категорий граждан</w:t>
      </w:r>
    </w:p>
    <w:p w:rsidR="003C2D6E" w:rsidRPr="003C2D6E" w:rsidRDefault="003C2D6E" w:rsidP="003C2D6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3C2D6E" w:rsidRPr="003C2D6E" w:rsidRDefault="003C2D6E" w:rsidP="00630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2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2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Кому предоставляется компенсация на оплату взноса на капитальный ремонт?</w:t>
      </w:r>
    </w:p>
    <w:p w:rsidR="003C2D6E" w:rsidRPr="003C2D6E" w:rsidRDefault="003C2D6E" w:rsidP="00630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2D6E" w:rsidRDefault="003C2D6E" w:rsidP="0063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на оплату взноса на капитальный ремонт в размере 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предоставляется, в том числе:</w:t>
      </w:r>
    </w:p>
    <w:p w:rsidR="003C2D6E" w:rsidRDefault="003C2D6E" w:rsidP="0063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 проживающим неработающим собственникам жилых помещений,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достигшим возраста 70 лет;</w:t>
      </w:r>
    </w:p>
    <w:p w:rsidR="003C2D6E" w:rsidRDefault="003C2D6E" w:rsidP="0063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проживающим в составе семьи, состоящей только из совместно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роживающих неработающих граждан, достигших пенсионного возраста и (или) неработающих инвалидов I и (или) II групп, собственникам жилых помещений,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достигшим возраста 70 лет.</w:t>
      </w:r>
    </w:p>
    <w:p w:rsidR="003C2D6E" w:rsidRDefault="003C2D6E" w:rsidP="0063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на оплату взноса на капитальный ремонт в размере 100 % предоставляется, в том числе:</w:t>
      </w:r>
    </w:p>
    <w:p w:rsidR="003C2D6E" w:rsidRDefault="003C2D6E" w:rsidP="0063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 проживающим неработающим собственникам жилых помещений, достигшим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 80 лет;</w:t>
      </w:r>
    </w:p>
    <w:p w:rsidR="003C2D6E" w:rsidRDefault="003C2D6E" w:rsidP="0063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 в составе семьи, состоящей только из совместно проживающих неработающих граждан, достигших пенсионного возраста и (или) неработающих инвалидов I и (или) II групп, собственникам жилых помещений, достигшим возраста 80 лет (ч. 2.1 ст. 169 ЖК РФ, ч. 1 ст. 5.3 Закона Красноярского края от 17.12.2004 № 13-2804 «О социальной поддержке населения при оплате жилья и коммунальных услуг»).</w:t>
      </w:r>
    </w:p>
    <w:p w:rsidR="003C2D6E" w:rsidRPr="003C2D6E" w:rsidRDefault="003C2D6E" w:rsidP="0063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6E" w:rsidRDefault="003C2D6E" w:rsidP="00630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2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Кем предоставляется компенсация на оплату взноса на капитальный ремонт?</w:t>
      </w:r>
    </w:p>
    <w:p w:rsidR="003C2D6E" w:rsidRPr="003C2D6E" w:rsidRDefault="003C2D6E" w:rsidP="00630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2D6E" w:rsidRDefault="003C2D6E" w:rsidP="0063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на оплату взноса на капитальный ремонт предоставляется муниципальными органами социальной защиты населения в порядке и на условиях, установленных Законом Красноярского края от 17.12.2004 № 13-2804 «О социальной поддержке населения при оплате жилья и коммунальных услуг».</w:t>
      </w:r>
    </w:p>
    <w:p w:rsidR="003C2D6E" w:rsidRDefault="003C2D6E" w:rsidP="0063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6E" w:rsidRDefault="003C2D6E" w:rsidP="00630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2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 Расчет размера компенсации на оплату взноса на капитальный ремонт</w:t>
      </w:r>
    </w:p>
    <w:p w:rsidR="003C2D6E" w:rsidRPr="003C2D6E" w:rsidRDefault="003C2D6E" w:rsidP="00630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2D6E" w:rsidRDefault="003C2D6E" w:rsidP="0063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компенсации на оплату взноса на капитальный ремонт общего имущества в многоквартирном доме рассчитывается исходя из:</w:t>
      </w:r>
    </w:p>
    <w:p w:rsidR="003C2D6E" w:rsidRDefault="003C2D6E" w:rsidP="0063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минимального размера взноса на капитальный ремонт общего имущества в многоквартирном доме за один квадратный метр общей площади жилого помещения в месяц, установленного Правительством края;</w:t>
      </w:r>
    </w:p>
    <w:p w:rsidR="003C2D6E" w:rsidRDefault="003C2D6E" w:rsidP="0063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социальной нормы площади жилья, установленной законом края (для граждан, проживающих в Таймырском Долгано-Ненецком муниципальном районе,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регионального стандарта нормативной площади жилого помещения, используемой для расчета субсидий на оплату 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жилого помещения и коммунальных услуг, установленного законом края) (ч. 2.1 ст. 169 ЖК РФ, ч. 2 ст. 5.3 Закона Красноярского края от 17.12.2004 № 13-2804 «О социальной поддержке населения при оплате жилья и коммунальных услуг»).</w:t>
      </w:r>
    </w:p>
    <w:p w:rsidR="003C2D6E" w:rsidRPr="003C2D6E" w:rsidRDefault="003C2D6E" w:rsidP="0063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6E" w:rsidRPr="003C2D6E" w:rsidRDefault="003C2D6E" w:rsidP="00630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r w:rsidRPr="003C2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Размер социальной нормы площади жилья</w:t>
      </w:r>
    </w:p>
    <w:p w:rsidR="003C2D6E" w:rsidRPr="003C2D6E" w:rsidRDefault="003C2D6E" w:rsidP="00630E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6E" w:rsidRDefault="003C2D6E" w:rsidP="003C2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социальной нормы площади жилья, приходящейся на одного человека, равен:</w:t>
      </w:r>
    </w:p>
    <w:p w:rsidR="003C2D6E" w:rsidRDefault="003C2D6E" w:rsidP="003C2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городах, поселках и сельской местности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кв. м общей площади жилого помещения;</w:t>
      </w:r>
    </w:p>
    <w:p w:rsidR="003C2D6E" w:rsidRDefault="003C2D6E" w:rsidP="003C2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районов Крайнего Севера и местностей, приравненных к ним,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кв. м общей площади жилого помещения;</w:t>
      </w:r>
    </w:p>
    <w:p w:rsidR="003C2D6E" w:rsidRDefault="003C2D6E" w:rsidP="003C2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одиноко проживающих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кв. м общей площади жилого помещения;</w:t>
      </w:r>
    </w:p>
    <w:p w:rsidR="003C2D6E" w:rsidRPr="003C2D6E" w:rsidRDefault="003C2D6E" w:rsidP="003C2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проживающих в общежитии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кв. м жилой площади (ст. 3 Закона Красноярского края от 27.09.1996 № 11-339 «О социальной норме площади жилья на территории Красноярского края»).</w:t>
      </w:r>
    </w:p>
    <w:p w:rsidR="000233EC" w:rsidRDefault="000233EC" w:rsidP="003C2D6E">
      <w:pPr>
        <w:ind w:firstLine="709"/>
        <w:jc w:val="both"/>
      </w:pPr>
    </w:p>
    <w:sectPr w:rsidR="000233EC" w:rsidSect="0002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56F7"/>
    <w:multiLevelType w:val="hybridMultilevel"/>
    <w:tmpl w:val="589E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FBE"/>
    <w:multiLevelType w:val="hybridMultilevel"/>
    <w:tmpl w:val="2932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098"/>
    <w:multiLevelType w:val="hybridMultilevel"/>
    <w:tmpl w:val="857EAA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60D2"/>
    <w:multiLevelType w:val="hybridMultilevel"/>
    <w:tmpl w:val="1692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2D6E"/>
    <w:rsid w:val="000233EC"/>
    <w:rsid w:val="00173F79"/>
    <w:rsid w:val="001A4E7D"/>
    <w:rsid w:val="003A7526"/>
    <w:rsid w:val="003C2D6E"/>
    <w:rsid w:val="003D5B90"/>
    <w:rsid w:val="00630E1F"/>
    <w:rsid w:val="00683FFB"/>
    <w:rsid w:val="0081031A"/>
    <w:rsid w:val="00C377F0"/>
    <w:rsid w:val="00E4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swernumber">
    <w:name w:val="answer_number"/>
    <w:basedOn w:val="a0"/>
    <w:rsid w:val="003C2D6E"/>
  </w:style>
  <w:style w:type="character" w:customStyle="1" w:styleId="questionframe">
    <w:name w:val="question_frame"/>
    <w:basedOn w:val="a0"/>
    <w:rsid w:val="003C2D6E"/>
  </w:style>
  <w:style w:type="character" w:styleId="a3">
    <w:name w:val="Hyperlink"/>
    <w:basedOn w:val="a0"/>
    <w:uiPriority w:val="99"/>
    <w:semiHidden/>
    <w:unhideWhenUsed/>
    <w:rsid w:val="003C2D6E"/>
    <w:rPr>
      <w:color w:val="0000FF"/>
      <w:u w:val="single"/>
    </w:rPr>
  </w:style>
  <w:style w:type="character" w:customStyle="1" w:styleId="btnsection">
    <w:name w:val="btn_section"/>
    <w:basedOn w:val="a0"/>
    <w:rsid w:val="003C2D6E"/>
  </w:style>
  <w:style w:type="character" w:customStyle="1" w:styleId="sectionstatus">
    <w:name w:val="section_status"/>
    <w:basedOn w:val="a0"/>
    <w:rsid w:val="003C2D6E"/>
  </w:style>
  <w:style w:type="paragraph" w:styleId="a4">
    <w:name w:val="List Paragraph"/>
    <w:basedOn w:val="a"/>
    <w:uiPriority w:val="34"/>
    <w:qFormat/>
    <w:rsid w:val="003C2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014">
              <w:marLeft w:val="0"/>
              <w:marRight w:val="0"/>
              <w:marTop w:val="0"/>
              <w:marBottom w:val="0"/>
              <w:divBdr>
                <w:top w:val="single" w:sz="6" w:space="3" w:color="E9E9E9"/>
                <w:left w:val="single" w:sz="6" w:space="5" w:color="E9E9E9"/>
                <w:bottom w:val="single" w:sz="6" w:space="3" w:color="E9E9E9"/>
                <w:right w:val="single" w:sz="6" w:space="5" w:color="E9E9E9"/>
              </w:divBdr>
              <w:divsChild>
                <w:div w:id="7098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679">
              <w:marLeft w:val="0"/>
              <w:marRight w:val="0"/>
              <w:marTop w:val="0"/>
              <w:marBottom w:val="0"/>
              <w:divBdr>
                <w:top w:val="single" w:sz="6" w:space="3" w:color="E9E9E9"/>
                <w:left w:val="single" w:sz="6" w:space="5" w:color="E9E9E9"/>
                <w:bottom w:val="single" w:sz="6" w:space="3" w:color="E9E9E9"/>
                <w:right w:val="single" w:sz="6" w:space="5" w:color="E9E9E9"/>
              </w:divBdr>
              <w:divsChild>
                <w:div w:id="1409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927">
              <w:marLeft w:val="0"/>
              <w:marRight w:val="0"/>
              <w:marTop w:val="0"/>
              <w:marBottom w:val="0"/>
              <w:divBdr>
                <w:top w:val="single" w:sz="6" w:space="3" w:color="E9E9E9"/>
                <w:left w:val="single" w:sz="6" w:space="5" w:color="E9E9E9"/>
                <w:bottom w:val="single" w:sz="6" w:space="3" w:color="E9E9E9"/>
                <w:right w:val="single" w:sz="6" w:space="5" w:color="E9E9E9"/>
              </w:divBdr>
              <w:divsChild>
                <w:div w:id="20511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3142">
              <w:marLeft w:val="0"/>
              <w:marRight w:val="0"/>
              <w:marTop w:val="0"/>
              <w:marBottom w:val="0"/>
              <w:divBdr>
                <w:top w:val="single" w:sz="6" w:space="3" w:color="E9E9E9"/>
                <w:left w:val="single" w:sz="6" w:space="5" w:color="E9E9E9"/>
                <w:bottom w:val="single" w:sz="6" w:space="3" w:color="E9E9E9"/>
                <w:right w:val="single" w:sz="6" w:space="5" w:color="E9E9E9"/>
              </w:divBdr>
              <w:divsChild>
                <w:div w:id="10619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3</cp:revision>
  <cp:lastPrinted>2024-04-09T03:22:00Z</cp:lastPrinted>
  <dcterms:created xsi:type="dcterms:W3CDTF">2024-04-09T02:52:00Z</dcterms:created>
  <dcterms:modified xsi:type="dcterms:W3CDTF">2024-04-09T03:22:00Z</dcterms:modified>
</cp:coreProperties>
</file>