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7C0334" w:rsidRPr="00247CD0" w:rsidRDefault="00247CD0" w:rsidP="00C8644B">
      <w:pPr>
        <w:autoSpaceDE w:val="0"/>
        <w:autoSpaceDN w:val="0"/>
        <w:adjustRightInd w:val="0"/>
        <w:ind w:right="-1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247CD0">
        <w:rPr>
          <w:rFonts w:ascii="Segoe UI" w:hAnsi="Segoe UI" w:cs="Segoe UI"/>
          <w:b/>
          <w:sz w:val="32"/>
          <w:szCs w:val="32"/>
        </w:rPr>
        <w:t>Как правильно оплатить услуги Росреестра</w:t>
      </w:r>
    </w:p>
    <w:p w:rsidR="00C8644B" w:rsidRDefault="00C8644B" w:rsidP="00C8644B">
      <w:pPr>
        <w:autoSpaceDE w:val="0"/>
        <w:autoSpaceDN w:val="0"/>
        <w:adjustRightInd w:val="0"/>
        <w:ind w:right="-1"/>
        <w:contextualSpacing/>
        <w:jc w:val="center"/>
        <w:rPr>
          <w:rFonts w:ascii="Segoe UI" w:hAnsi="Segoe UI" w:cs="Segoe UI"/>
          <w:b/>
          <w:sz w:val="32"/>
          <w:szCs w:val="32"/>
        </w:rPr>
      </w:pPr>
    </w:p>
    <w:p w:rsidR="00247CD0" w:rsidRPr="006B0225" w:rsidRDefault="00610761" w:rsidP="006B0225">
      <w:pPr>
        <w:ind w:firstLine="708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b/>
          <w:sz w:val="22"/>
          <w:szCs w:val="22"/>
        </w:rPr>
        <w:t xml:space="preserve">Красноярск </w:t>
      </w:r>
      <w:r w:rsidR="00247CD0" w:rsidRPr="006B0225">
        <w:rPr>
          <w:rFonts w:ascii="Segoe UI" w:hAnsi="Segoe UI" w:cs="Segoe UI"/>
          <w:b/>
          <w:sz w:val="22"/>
          <w:szCs w:val="22"/>
        </w:rPr>
        <w:t>14</w:t>
      </w:r>
      <w:r w:rsidR="00F60EC8" w:rsidRPr="006B0225">
        <w:rPr>
          <w:rFonts w:ascii="Segoe UI" w:hAnsi="Segoe UI" w:cs="Segoe UI"/>
          <w:b/>
          <w:sz w:val="22"/>
          <w:szCs w:val="22"/>
        </w:rPr>
        <w:t xml:space="preserve"> </w:t>
      </w:r>
      <w:r w:rsidR="007C0334" w:rsidRPr="006B0225">
        <w:rPr>
          <w:rFonts w:ascii="Segoe UI" w:hAnsi="Segoe UI" w:cs="Segoe UI"/>
          <w:b/>
          <w:sz w:val="22"/>
          <w:szCs w:val="22"/>
        </w:rPr>
        <w:t>апреля</w:t>
      </w:r>
      <w:r w:rsidRPr="006B0225">
        <w:rPr>
          <w:rFonts w:ascii="Segoe UI" w:hAnsi="Segoe UI" w:cs="Segoe UI"/>
          <w:b/>
          <w:sz w:val="22"/>
          <w:szCs w:val="22"/>
        </w:rPr>
        <w:t xml:space="preserve"> 2017 года</w:t>
      </w:r>
      <w:r w:rsidRPr="006B0225">
        <w:rPr>
          <w:rFonts w:ascii="Segoe UI" w:hAnsi="Segoe UI" w:cs="Segoe UI"/>
          <w:sz w:val="22"/>
          <w:szCs w:val="22"/>
        </w:rPr>
        <w:t xml:space="preserve"> -</w:t>
      </w:r>
      <w:r w:rsidR="00C8644B" w:rsidRPr="006B0225">
        <w:rPr>
          <w:rFonts w:ascii="Segoe UI" w:hAnsi="Segoe UI" w:cs="Segoe UI"/>
          <w:sz w:val="22"/>
          <w:szCs w:val="22"/>
        </w:rPr>
        <w:t xml:space="preserve"> </w:t>
      </w:r>
      <w:r w:rsidR="00247CD0" w:rsidRPr="006B0225">
        <w:rPr>
          <w:rFonts w:ascii="Segoe UI" w:hAnsi="Segoe UI" w:cs="Segoe UI"/>
          <w:sz w:val="22"/>
          <w:szCs w:val="22"/>
        </w:rPr>
        <w:t xml:space="preserve">С приходом теплых дней, возрастает активность рынка недвижимости, а значит, возникнет необходимость в услугах Росреестра, в том числе, в запросах сведений, содержащихся в Едином государственном реестре недвижимости (ЕГРН).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Для того, что бы запрошенные сведения были получены заинтересованным лицом в определенный законодательством срок – три рабочих дня, а также во избежание процедуры возврата платежа, просим потенциальных заявителей обратить внимание на следующие моменты.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В момент подачи запроса о предоставлении сведений из ЕГРН заявителю будет выдан платежный документ с указанным в нем уникальным идентификационным номером (УИН), в </w:t>
      </w:r>
      <w:proofErr w:type="gramStart"/>
      <w:r w:rsidRPr="006B0225">
        <w:rPr>
          <w:rFonts w:ascii="Segoe UI" w:hAnsi="Segoe UI" w:cs="Segoe UI"/>
          <w:sz w:val="22"/>
          <w:szCs w:val="22"/>
        </w:rPr>
        <w:t>связи</w:t>
      </w:r>
      <w:proofErr w:type="gramEnd"/>
      <w:r w:rsidRPr="006B0225">
        <w:rPr>
          <w:rFonts w:ascii="Segoe UI" w:hAnsi="Segoe UI" w:cs="Segoe UI"/>
          <w:sz w:val="22"/>
          <w:szCs w:val="22"/>
        </w:rPr>
        <w:t xml:space="preserve"> с чем обращаем внимание граждан и юридических лиц на обязательное внесение данного идентификационного номера при оформлении платежа через банкоматы или оператора банка.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Несоблюдение данного условия, либо внесение идентификационного номера с ошибками влечет за собой не поступление денежных средств и, как следствие, возврат запроса о предоставлении сведений без рассмотрения.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Отметим также, что днем получения органом регистрации прав запроса считается день, следующий за днем получения сведений об оплате за предоставление сведений, содержащихся в ЕГРН.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Перед подачей запроса о предоставлении сведений рекомендуем заявителю лишний раз убедиться в необходимости такого запроса, так как даже уведомление об отсутствии сведений об объекте в ЕГРН будет являться полученной услугой, не говоря уже о предоставлении имеющихся в ЕГРН сведений о том или ином объекте. Такого рода аргументы, как «запрошенные сведения по той или иной причине мне не понадобились, в </w:t>
      </w:r>
      <w:proofErr w:type="gramStart"/>
      <w:r w:rsidRPr="006B0225">
        <w:rPr>
          <w:rFonts w:ascii="Segoe UI" w:hAnsi="Segoe UI" w:cs="Segoe UI"/>
          <w:sz w:val="22"/>
          <w:szCs w:val="22"/>
        </w:rPr>
        <w:t>связи</w:t>
      </w:r>
      <w:proofErr w:type="gramEnd"/>
      <w:r w:rsidRPr="006B0225">
        <w:rPr>
          <w:rFonts w:ascii="Segoe UI" w:hAnsi="Segoe UI" w:cs="Segoe UI"/>
          <w:sz w:val="22"/>
          <w:szCs w:val="22"/>
        </w:rPr>
        <w:t xml:space="preserve"> с чем прошу вернуть деньги», не принимаются во внимание и платеж не возвращается.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>Обращаем внимание, что внесенная плата подлежит возврату:</w:t>
      </w:r>
    </w:p>
    <w:p w:rsidR="00247CD0" w:rsidRPr="006B0225" w:rsidRDefault="00247CD0" w:rsidP="006B0225">
      <w:pPr>
        <w:ind w:firstLine="708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>- полностью в случае, если заявителем не представлялся запрос о предоставлении сведений ЕГРН;</w:t>
      </w:r>
    </w:p>
    <w:p w:rsidR="00247CD0" w:rsidRPr="006B0225" w:rsidRDefault="00247CD0" w:rsidP="006B0225">
      <w:pPr>
        <w:ind w:firstLine="708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- в случае внесения ее в большем размере, чем предусмотрено законодательством, при этом возврату подлежат средства в размере, превышающем размер установленной платы.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 xml:space="preserve">Вместе с тем рекомендуем производить оплату услуги по платежному документу, выданному при подаче запроса и содержащему УИН. </w:t>
      </w:r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B0225">
        <w:rPr>
          <w:rFonts w:ascii="Segoe UI" w:hAnsi="Segoe UI" w:cs="Segoe UI"/>
          <w:sz w:val="22"/>
          <w:szCs w:val="22"/>
        </w:rPr>
        <w:t xml:space="preserve">Данная рекомендация обусловлена тем, что в случае подачи лицом заявления о возврате платы, которая была осуществлена данным лицом до момента подачи запроса сведений, такое заявление о возврате платы не будет рассматриваться в связи с тем, что в нем необходимо указывать УИН, однако УИН будет отсутствовать, так как он выдается специалистом в момент обращения за услугой. </w:t>
      </w:r>
      <w:proofErr w:type="gramEnd"/>
    </w:p>
    <w:p w:rsidR="00247CD0" w:rsidRPr="006B0225" w:rsidRDefault="00247CD0" w:rsidP="006B0225">
      <w:pPr>
        <w:ind w:firstLine="709"/>
        <w:jc w:val="both"/>
        <w:rPr>
          <w:rFonts w:ascii="Segoe UI" w:hAnsi="Segoe UI" w:cs="Segoe UI"/>
          <w:sz w:val="22"/>
          <w:szCs w:val="22"/>
        </w:rPr>
      </w:pPr>
      <w:r w:rsidRPr="006B0225">
        <w:rPr>
          <w:rFonts w:ascii="Segoe UI" w:hAnsi="Segoe UI" w:cs="Segoe UI"/>
          <w:sz w:val="22"/>
          <w:szCs w:val="22"/>
        </w:rPr>
        <w:t>Таким образом, при обращении в офисы приема и выдачи документов Кадастровой палаты или МФЦ (во избежание в последующем коллизий, связанных с оплатой услуги) наиболее практичным способом оплаты будет оплата по содержащему УИН платежному документу, выданному заявителю сотрудником офиса непосредственно в момент подачи запроса.</w:t>
      </w:r>
    </w:p>
    <w:p w:rsidR="00925C37" w:rsidRPr="006B0225" w:rsidRDefault="00925C37" w:rsidP="006B0225">
      <w:pPr>
        <w:pStyle w:val="Textbody"/>
        <w:spacing w:line="240" w:lineRule="auto"/>
        <w:ind w:firstLine="708"/>
        <w:contextualSpacing/>
        <w:jc w:val="both"/>
        <w:rPr>
          <w:rFonts w:ascii="Segoe UI" w:hAnsi="Segoe UI" w:cs="Segoe UI"/>
          <w:b/>
          <w:bCs/>
          <w:i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FF7840" w:rsidRPr="006B0225" w:rsidRDefault="00FF7840" w:rsidP="00F60EC8">
      <w:pPr>
        <w:ind w:right="-143"/>
        <w:rPr>
          <w:rFonts w:ascii="Segoe UI" w:hAnsi="Segoe UI" w:cs="Segoe UI"/>
          <w:sz w:val="18"/>
          <w:szCs w:val="18"/>
        </w:rPr>
      </w:pPr>
    </w:p>
    <w:sectPr w:rsidR="00FF7840" w:rsidRPr="006B0225" w:rsidSect="006B0225">
      <w:footerReference w:type="default" r:id="rId7"/>
      <w:footerReference w:type="first" r:id="rId8"/>
      <w:pgSz w:w="11906" w:h="16838"/>
      <w:pgMar w:top="567" w:right="567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AC5E52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6B0225">
      <w:rPr>
        <w:noProof/>
        <w:sz w:val="16"/>
        <w:szCs w:val="16"/>
      </w:rPr>
      <w:t>20.04.2017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6B0225">
      <w:rPr>
        <w:noProof/>
        <w:sz w:val="16"/>
        <w:szCs w:val="16"/>
      </w:rPr>
      <w:t>14:30:34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6B0225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6B0225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0FE7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47CD0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0278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0225"/>
    <w:rsid w:val="006B594F"/>
    <w:rsid w:val="006C11A7"/>
    <w:rsid w:val="006C37D3"/>
    <w:rsid w:val="006C4D15"/>
    <w:rsid w:val="006C7C14"/>
    <w:rsid w:val="006D0B5D"/>
    <w:rsid w:val="006D4113"/>
    <w:rsid w:val="006E4365"/>
    <w:rsid w:val="006F0AAC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6425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5804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C5E52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8644B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4BA4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uiPriority w:val="99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2017-04-20T07:30:00Z</cp:lastPrinted>
  <dcterms:created xsi:type="dcterms:W3CDTF">2017-04-14T02:58:00Z</dcterms:created>
  <dcterms:modified xsi:type="dcterms:W3CDTF">2017-04-20T07:33:00Z</dcterms:modified>
</cp:coreProperties>
</file>