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75" w:rsidRDefault="00095B75" w:rsidP="00095B75">
      <w:pPr>
        <w:pStyle w:val="a3"/>
        <w:tabs>
          <w:tab w:val="clear" w:pos="4536"/>
          <w:tab w:val="center" w:pos="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об участии в программе по предоставлению</w:t>
      </w:r>
    </w:p>
    <w:p w:rsidR="00095B75" w:rsidRDefault="00095B75" w:rsidP="00095B75">
      <w:pPr>
        <w:pStyle w:val="a3"/>
        <w:tabs>
          <w:tab w:val="clear" w:pos="4536"/>
          <w:tab w:val="center" w:pos="9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социальных выплат молодым семьям</w:t>
      </w:r>
    </w:p>
    <w:p w:rsidR="00095B75" w:rsidRPr="00D61DF8" w:rsidRDefault="00095B75" w:rsidP="00095B75">
      <w:pPr>
        <w:pStyle w:val="a3"/>
        <w:tabs>
          <w:tab w:val="clear" w:pos="4536"/>
          <w:tab w:val="center" w:pos="900"/>
        </w:tabs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D61DF8">
        <w:rPr>
          <w:sz w:val="26"/>
          <w:szCs w:val="26"/>
        </w:rPr>
        <w:t>На Территории Туруханского района действует государственная программа Красноярского края «Создание условий для обеспечения доступным и комфортным жиль</w:t>
      </w:r>
      <w:r>
        <w:rPr>
          <w:sz w:val="26"/>
          <w:szCs w:val="26"/>
        </w:rPr>
        <w:t xml:space="preserve">ём граждан Красноярского края» </w:t>
      </w:r>
      <w:r w:rsidRPr="00D61DF8">
        <w:rPr>
          <w:sz w:val="26"/>
          <w:szCs w:val="26"/>
        </w:rPr>
        <w:t>и подпрограмма «Обеспечение жильем молодых семей Туруханского района», указанная подпрограмма предполагает оказание государственной поддержки молодым семьям, нуждающимся в улучшении жилищных условиях, путем предоставления социальных выплат.</w:t>
      </w:r>
    </w:p>
    <w:p w:rsidR="00095B75" w:rsidRPr="00D61DF8" w:rsidRDefault="00095B75" w:rsidP="00095B75">
      <w:pPr>
        <w:spacing w:before="240" w:after="240"/>
        <w:rPr>
          <w:sz w:val="26"/>
          <w:szCs w:val="26"/>
        </w:rPr>
      </w:pPr>
      <w:r w:rsidRPr="00D61DF8">
        <w:rPr>
          <w:b/>
          <w:bCs/>
          <w:sz w:val="26"/>
          <w:szCs w:val="26"/>
        </w:rPr>
        <w:t>Подпрограммой определены условия участия:</w:t>
      </w:r>
    </w:p>
    <w:p w:rsidR="00095B75" w:rsidRPr="00D61DF8" w:rsidRDefault="00095B75" w:rsidP="00095B75">
      <w:pPr>
        <w:numPr>
          <w:ilvl w:val="0"/>
          <w:numId w:val="1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Оба супруга не достигли 35-ти летнего возраста или неполная семья, в которой родителю не исполнилось 35.</w:t>
      </w:r>
    </w:p>
    <w:p w:rsidR="00095B75" w:rsidRPr="00D61DF8" w:rsidRDefault="00095B75" w:rsidP="00095B75">
      <w:pPr>
        <w:numPr>
          <w:ilvl w:val="0"/>
          <w:numId w:val="1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Размер жилплощади, на которой прописана семья, не превышает 18 квадратных метров на одного человека.</w:t>
      </w:r>
    </w:p>
    <w:p w:rsidR="00095B75" w:rsidRPr="00D61DF8" w:rsidRDefault="00095B75" w:rsidP="00095B75">
      <w:pPr>
        <w:numPr>
          <w:ilvl w:val="0"/>
          <w:numId w:val="1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Участниками программы могут быть только граждане РФ.</w:t>
      </w:r>
    </w:p>
    <w:p w:rsidR="00095B75" w:rsidRPr="00D61DF8" w:rsidRDefault="00095B75" w:rsidP="00095B75">
      <w:pPr>
        <w:numPr>
          <w:ilvl w:val="0"/>
          <w:numId w:val="1"/>
        </w:numPr>
        <w:spacing w:before="240" w:after="240"/>
        <w:jc w:val="both"/>
        <w:rPr>
          <w:sz w:val="26"/>
          <w:szCs w:val="26"/>
        </w:rPr>
      </w:pPr>
      <w:proofErr w:type="gramStart"/>
      <w:r w:rsidRPr="00D61DF8">
        <w:rPr>
          <w:sz w:val="26"/>
          <w:szCs w:val="26"/>
        </w:rPr>
        <w:t>Подтвержденный доход, достаточный для получения жилищного кредита или справка из банка о том, что вам готовы выдать жилищный кредит.</w:t>
      </w:r>
      <w:proofErr w:type="gramEnd"/>
    </w:p>
    <w:p w:rsidR="00095B75" w:rsidRPr="00D61DF8" w:rsidRDefault="00095B75" w:rsidP="00095B75">
      <w:pPr>
        <w:spacing w:before="240" w:after="240"/>
        <w:rPr>
          <w:sz w:val="26"/>
          <w:szCs w:val="26"/>
        </w:rPr>
      </w:pPr>
      <w:r w:rsidRPr="00D61DF8">
        <w:rPr>
          <w:b/>
          <w:bCs/>
          <w:sz w:val="26"/>
          <w:szCs w:val="26"/>
        </w:rPr>
        <w:t>Реализовать полученную субсидию молодая семья может:</w:t>
      </w:r>
    </w:p>
    <w:p w:rsidR="00095B75" w:rsidRPr="00D61DF8" w:rsidRDefault="00095B75" w:rsidP="00095B75">
      <w:pPr>
        <w:numPr>
          <w:ilvl w:val="0"/>
          <w:numId w:val="2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 xml:space="preserve">Для оплаты </w:t>
      </w:r>
      <w:proofErr w:type="gramStart"/>
      <w:r w:rsidRPr="00D61DF8">
        <w:rPr>
          <w:sz w:val="26"/>
          <w:szCs w:val="26"/>
        </w:rPr>
        <w:t>цены договора купли-продажи квартиры \ дома</w:t>
      </w:r>
      <w:proofErr w:type="gramEnd"/>
      <w:r w:rsidRPr="00D61DF8">
        <w:rPr>
          <w:sz w:val="26"/>
          <w:szCs w:val="26"/>
        </w:rPr>
        <w:t xml:space="preserve"> на первичном или вторичном рынке.</w:t>
      </w:r>
    </w:p>
    <w:p w:rsidR="00095B75" w:rsidRPr="00D61DF8" w:rsidRDefault="00095B75" w:rsidP="00095B75">
      <w:pPr>
        <w:numPr>
          <w:ilvl w:val="0"/>
          <w:numId w:val="2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Для оплаты договора подряда на строительство собственного жилого дома.</w:t>
      </w:r>
    </w:p>
    <w:p w:rsidR="00095B75" w:rsidRPr="00D61DF8" w:rsidRDefault="00095B75" w:rsidP="00095B75">
      <w:pPr>
        <w:numPr>
          <w:ilvl w:val="0"/>
          <w:numId w:val="2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В качестве первоначального взноса при оформлении ипотечного кредита.</w:t>
      </w:r>
    </w:p>
    <w:p w:rsidR="00095B75" w:rsidRPr="00D61DF8" w:rsidRDefault="00095B75" w:rsidP="00095B75">
      <w:pPr>
        <w:numPr>
          <w:ilvl w:val="0"/>
          <w:numId w:val="2"/>
        </w:numPr>
        <w:spacing w:before="240" w:after="240"/>
        <w:jc w:val="both"/>
        <w:rPr>
          <w:sz w:val="26"/>
          <w:szCs w:val="26"/>
        </w:rPr>
      </w:pPr>
      <w:r w:rsidRPr="00D61DF8">
        <w:rPr>
          <w:sz w:val="26"/>
          <w:szCs w:val="26"/>
        </w:rPr>
        <w:t>Для погашения суммы долга имеющегося жилищного кредита, если он был получен до января 2011 года.</w:t>
      </w:r>
    </w:p>
    <w:p w:rsidR="00095B75" w:rsidRDefault="00095B75" w:rsidP="00095B7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1DF8">
        <w:rPr>
          <w:sz w:val="26"/>
          <w:szCs w:val="26"/>
        </w:rPr>
        <w:t>Право на улучшение жилищных условий с использованием средств социальной выплаты предоставляется молодой семье только один раз.</w:t>
      </w:r>
    </w:p>
    <w:p w:rsidR="00095B75" w:rsidRDefault="00095B75" w:rsidP="00095B7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участия в </w:t>
      </w:r>
      <w:r w:rsidRPr="00D61DF8">
        <w:rPr>
          <w:sz w:val="26"/>
          <w:szCs w:val="26"/>
        </w:rPr>
        <w:t>программ</w:t>
      </w:r>
      <w:r>
        <w:rPr>
          <w:sz w:val="26"/>
          <w:szCs w:val="26"/>
        </w:rPr>
        <w:t>е</w:t>
      </w:r>
      <w:r w:rsidRPr="00D61DF8">
        <w:rPr>
          <w:sz w:val="26"/>
          <w:szCs w:val="26"/>
        </w:rPr>
        <w:t xml:space="preserve"> Красноярского края «Создание условий для обеспечения доступным и комфортным жиль</w:t>
      </w:r>
      <w:r>
        <w:rPr>
          <w:sz w:val="26"/>
          <w:szCs w:val="26"/>
        </w:rPr>
        <w:t xml:space="preserve">ём граждан Красноярского края» </w:t>
      </w:r>
      <w:r w:rsidRPr="00D61DF8">
        <w:rPr>
          <w:sz w:val="26"/>
          <w:szCs w:val="26"/>
        </w:rPr>
        <w:t>и подпрограмма «Обеспечение жильем молодых семей Туруханского района»</w:t>
      </w:r>
      <w:r>
        <w:rPr>
          <w:sz w:val="26"/>
          <w:szCs w:val="26"/>
        </w:rPr>
        <w:t>, нужно предоставить следующий пакет документов: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Заявление на участие;</w:t>
      </w:r>
      <w:r>
        <w:rPr>
          <w:sz w:val="26"/>
          <w:szCs w:val="26"/>
        </w:rPr>
        <w:tab/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Копия паспорта всех членов семьи – все страницы;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Копия свидетельства о заключении брака;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 Копия свидетельства о рождении;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Копия Государственного сертификата на материнский капитал;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 Справка о состоянии финансовой части лицевого счета лица;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7. Справка о признании нуждающихся в улучшении жилищных условий;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8. Выписка из протокола заседания комиссии;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9. Справка о составе семьи;</w:t>
      </w:r>
    </w:p>
    <w:p w:rsidR="00095B75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10. Выписка из домовой книги и финансово – лицевого счета;</w:t>
      </w:r>
    </w:p>
    <w:p w:rsidR="00095B75" w:rsidRPr="00D61DF8" w:rsidRDefault="00095B75" w:rsidP="00095B7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11. Сведения БТИ.</w:t>
      </w:r>
    </w:p>
    <w:p w:rsidR="00095B75" w:rsidRPr="00D61DF8" w:rsidRDefault="00095B75" w:rsidP="00095B7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1DF8">
        <w:rPr>
          <w:sz w:val="26"/>
          <w:szCs w:val="26"/>
        </w:rPr>
        <w:t xml:space="preserve">Более подробную информацию, Вы можете узнать, обратившись в управление по земельным и имущественным отношениям, архитектуре и градостроительству администрации Туруханского района или по телефону:   8 (39190) </w:t>
      </w:r>
      <w:r>
        <w:rPr>
          <w:sz w:val="26"/>
          <w:szCs w:val="26"/>
        </w:rPr>
        <w:t>45-166</w:t>
      </w:r>
    </w:p>
    <w:p w:rsidR="00095B75" w:rsidRPr="00D61DF8" w:rsidRDefault="00095B75" w:rsidP="00095B75">
      <w:pPr>
        <w:spacing w:before="240"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61DF8">
        <w:rPr>
          <w:sz w:val="26"/>
          <w:szCs w:val="26"/>
        </w:rPr>
        <w:t>Прием граждан осуществляется по адресу: с. Туруха</w:t>
      </w:r>
      <w:r>
        <w:rPr>
          <w:sz w:val="26"/>
          <w:szCs w:val="26"/>
        </w:rPr>
        <w:t>нск, ул. Дружбы Народов, 18, во вторник и четверг</w:t>
      </w:r>
      <w:r w:rsidRPr="00D61DF8">
        <w:rPr>
          <w:sz w:val="26"/>
          <w:szCs w:val="26"/>
        </w:rPr>
        <w:t xml:space="preserve"> с 1</w:t>
      </w:r>
      <w:r>
        <w:rPr>
          <w:sz w:val="26"/>
          <w:szCs w:val="26"/>
        </w:rPr>
        <w:t>5:00 до 17:00».</w:t>
      </w:r>
    </w:p>
    <w:p w:rsidR="00095B75" w:rsidRPr="0034631B" w:rsidRDefault="00095B75" w:rsidP="00095B75">
      <w:pPr>
        <w:pStyle w:val="a3"/>
        <w:tabs>
          <w:tab w:val="clear" w:pos="9072"/>
          <w:tab w:val="left" w:pos="708"/>
          <w:tab w:val="right" w:pos="10206"/>
        </w:tabs>
        <w:jc w:val="both"/>
        <w:rPr>
          <w:sz w:val="18"/>
          <w:szCs w:val="18"/>
        </w:rPr>
      </w:pPr>
    </w:p>
    <w:p w:rsidR="00095B75" w:rsidRPr="00651E93" w:rsidRDefault="00095B75" w:rsidP="00095B75">
      <w:pPr>
        <w:rPr>
          <w:sz w:val="28"/>
          <w:szCs w:val="28"/>
        </w:rPr>
      </w:pPr>
    </w:p>
    <w:p w:rsidR="001C1A94" w:rsidRDefault="001C1A94">
      <w:bookmarkStart w:id="0" w:name="_GoBack"/>
      <w:bookmarkEnd w:id="0"/>
    </w:p>
    <w:sectPr w:rsidR="001C1A94" w:rsidSect="006108C9">
      <w:footerReference w:type="even" r:id="rId6"/>
      <w:footerReference w:type="default" r:id="rId7"/>
      <w:pgSz w:w="11906" w:h="16838"/>
      <w:pgMar w:top="993" w:right="73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BB" w:rsidRDefault="00095B75" w:rsidP="00EF48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2DBB" w:rsidRDefault="00095B75" w:rsidP="0087410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BB" w:rsidRDefault="00095B75" w:rsidP="00EF485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DB2DBB" w:rsidRDefault="00095B75" w:rsidP="0087410F">
    <w:pPr>
      <w:pStyle w:val="a5"/>
      <w:ind w:right="360"/>
    </w:pPr>
    <w:r>
      <w:tab/>
    </w:r>
    <w:r>
      <w:tab/>
    </w:r>
    <w:r>
      <w:tab/>
    </w: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697E"/>
    <w:multiLevelType w:val="multilevel"/>
    <w:tmpl w:val="A308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477D1E"/>
    <w:multiLevelType w:val="multilevel"/>
    <w:tmpl w:val="7D908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75"/>
    <w:rsid w:val="00095B75"/>
    <w:rsid w:val="001C1A94"/>
    <w:rsid w:val="0073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B7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95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5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B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95B75"/>
  </w:style>
  <w:style w:type="paragraph" w:customStyle="1" w:styleId="a8">
    <w:name w:val="Знак Знак Знак"/>
    <w:basedOn w:val="a"/>
    <w:rsid w:val="00095B7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95B75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095B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095B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95B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95B75"/>
  </w:style>
  <w:style w:type="paragraph" w:customStyle="1" w:styleId="a8">
    <w:name w:val="Знак Знак Знак"/>
    <w:basedOn w:val="a"/>
    <w:rsid w:val="00095B75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О. Кривец</dc:creator>
  <cp:lastModifiedBy>Екатерина О. Кривец</cp:lastModifiedBy>
  <cp:revision>1</cp:revision>
  <dcterms:created xsi:type="dcterms:W3CDTF">2023-06-06T05:10:00Z</dcterms:created>
  <dcterms:modified xsi:type="dcterms:W3CDTF">2023-06-06T05:10:00Z</dcterms:modified>
</cp:coreProperties>
</file>