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28" w:rsidRDefault="00CE5528" w:rsidP="00CE5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Туруханского района уведомляет о проведении отбора отдельных категорий граждан, проживающих на территории Туруханского района, ведущих личное подсобное хозяйство, имеющих право на получение субсидии на возмещение части затрат на приобретение сельскохозяйственных животных и(или) птицы в 2024 году согласно постановлению администрации Туруханского района от 15.07.2022 № 612-п «Об утверждении Порядка </w:t>
      </w:r>
      <w:r>
        <w:rPr>
          <w:bCs/>
          <w:color w:val="000000"/>
          <w:spacing w:val="-1"/>
          <w:sz w:val="28"/>
          <w:szCs w:val="28"/>
        </w:rPr>
        <w:t xml:space="preserve">по предоставлению </w:t>
      </w:r>
      <w:r>
        <w:rPr>
          <w:sz w:val="28"/>
          <w:szCs w:val="28"/>
        </w:rPr>
        <w:t xml:space="preserve">субсидии на развитие личных подсобных хозяйств на территории Туруханского района» (опубликовано в общественно – политической газете Туруханского района «Маяк – Севера» </w:t>
      </w:r>
      <w:proofErr w:type="spellStart"/>
      <w:r>
        <w:rPr>
          <w:sz w:val="28"/>
          <w:szCs w:val="28"/>
        </w:rPr>
        <w:t>спецвыпуск</w:t>
      </w:r>
      <w:proofErr w:type="spellEnd"/>
      <w:r>
        <w:rPr>
          <w:sz w:val="28"/>
          <w:szCs w:val="28"/>
        </w:rPr>
        <w:t xml:space="preserve"> № 55 от 27.07.2022, размещено на официальном сайте администрации Туруханского района </w:t>
      </w:r>
      <w:proofErr w:type="spellStart"/>
      <w:r>
        <w:rPr>
          <w:sz w:val="28"/>
          <w:szCs w:val="28"/>
          <w:lang w:val="en-US"/>
        </w:rPr>
        <w:t>admtr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/официальная информация/ 15.07.2022г. № 612-п «Об утверждении порядка по предоставлению субсидии на развитие личных подсобных хозяйств на территории Туруханского района».</w:t>
      </w:r>
    </w:p>
    <w:p w:rsidR="00CE5528" w:rsidRDefault="00CE5528" w:rsidP="00CE55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 на участие в отборе отдельных категорий граждан, ведущих личное подсобное хозяйство на территории Туруханского района, осуществляется управлением экономики, планирования и перспективного развития администрацией Туруханского района по адресу: с. Туруханск, ул. Шадрина А.Е., 15, кабинет 7, до 14.10.2024 года (включительно до 17:00 по местному времени) в рабочие дни.</w:t>
      </w:r>
    </w:p>
    <w:p w:rsidR="00B145FC" w:rsidRPr="00CE5528" w:rsidRDefault="00CE5528" w:rsidP="00CE5528">
      <w:r>
        <w:rPr>
          <w:sz w:val="28"/>
          <w:szCs w:val="28"/>
        </w:rPr>
        <w:t>За дополнительной информацией обращаться по номеру телефона                        8-(39190) - 45-159</w:t>
      </w:r>
      <w:r>
        <w:rPr>
          <w:sz w:val="28"/>
          <w:szCs w:val="28"/>
        </w:rPr>
        <w:t>.</w:t>
      </w:r>
      <w:bookmarkStart w:id="0" w:name="_GoBack"/>
      <w:bookmarkEnd w:id="0"/>
    </w:p>
    <w:sectPr w:rsidR="00B145FC" w:rsidRPr="00CE5528" w:rsidSect="00F267E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52C"/>
    <w:multiLevelType w:val="hybridMultilevel"/>
    <w:tmpl w:val="92E0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B5BA9"/>
    <w:multiLevelType w:val="hybridMultilevel"/>
    <w:tmpl w:val="5D527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127980"/>
    <w:multiLevelType w:val="multilevel"/>
    <w:tmpl w:val="D5D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B0"/>
    <w:rsid w:val="002567A5"/>
    <w:rsid w:val="0045255A"/>
    <w:rsid w:val="00527244"/>
    <w:rsid w:val="00963222"/>
    <w:rsid w:val="00B145FC"/>
    <w:rsid w:val="00CE5528"/>
    <w:rsid w:val="00E236B0"/>
    <w:rsid w:val="00F267EF"/>
    <w:rsid w:val="00F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8100-788F-472E-8000-3FEFD9F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67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-postheadericon">
    <w:name w:val="t-postheadericon"/>
    <w:basedOn w:val="a0"/>
    <w:rsid w:val="00F267EF"/>
  </w:style>
  <w:style w:type="paragraph" w:styleId="a3">
    <w:name w:val="Normal (Web)"/>
    <w:basedOn w:val="a"/>
    <w:uiPriority w:val="99"/>
    <w:semiHidden/>
    <w:unhideWhenUsed/>
    <w:rsid w:val="00F267E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3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FCBDB9"/>
            <w:right w:val="none" w:sz="0" w:space="0" w:color="auto"/>
          </w:divBdr>
        </w:div>
        <w:div w:id="1385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SvEta</cp:lastModifiedBy>
  <cp:revision>8</cp:revision>
  <dcterms:created xsi:type="dcterms:W3CDTF">2022-04-29T05:32:00Z</dcterms:created>
  <dcterms:modified xsi:type="dcterms:W3CDTF">2024-09-30T09:08:00Z</dcterms:modified>
</cp:coreProperties>
</file>