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sidR="0058145D">
        <w:rPr>
          <w:noProof/>
        </w:rPr>
        <w:drawing>
          <wp:anchor distT="0" distB="0" distL="114300" distR="114300" simplePos="0" relativeHeight="25165414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C64074" w:rsidRDefault="008C7615" w:rsidP="000A075C">
      <w:pPr>
        <w:jc w:val="center"/>
        <w:rPr>
          <w:rFonts w:ascii="Times New Roman" w:hAnsi="Times New Roman"/>
          <w:b/>
          <w:i/>
          <w:color w:val="FF0000"/>
          <w:sz w:val="136"/>
          <w:szCs w:val="136"/>
        </w:rPr>
      </w:pPr>
      <w:r w:rsidRPr="00C64074">
        <w:rPr>
          <w:rFonts w:ascii="Cambria" w:hAnsi="Cambria"/>
          <w:b/>
          <w:i/>
          <w:color w:val="FF0000"/>
          <w:spacing w:val="60"/>
          <w:sz w:val="136"/>
          <w:szCs w:val="136"/>
        </w:rPr>
        <w:t>Азбука</w:t>
      </w: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7A1112">
      <w:pPr>
        <w:jc w:val="center"/>
        <w:rPr>
          <w:rFonts w:ascii="Cambria" w:hAnsi="Cambria"/>
          <w:b/>
          <w:i/>
          <w:color w:val="0070C0"/>
          <w:spacing w:val="60"/>
          <w:sz w:val="136"/>
          <w:szCs w:val="136"/>
        </w:rPr>
      </w:pPr>
      <w:r w:rsidRPr="00C64074">
        <w:rPr>
          <w:rFonts w:ascii="Cambria" w:hAnsi="Cambria"/>
          <w:b/>
          <w:i/>
          <w:color w:val="0070C0"/>
          <w:spacing w:val="60"/>
          <w:sz w:val="136"/>
          <w:szCs w:val="136"/>
        </w:rPr>
        <w:t>Безопасности</w:t>
      </w:r>
    </w:p>
    <w:p w:rsidR="008C7615" w:rsidRPr="00C64074" w:rsidRDefault="008C7615" w:rsidP="007012C4">
      <w:pPr>
        <w:rPr>
          <w:rFonts w:ascii="Times New Roman" w:hAnsi="Times New Roman"/>
          <w:b/>
          <w:i/>
          <w:sz w:val="28"/>
          <w:szCs w:val="28"/>
        </w:rPr>
      </w:pPr>
    </w:p>
    <w:p w:rsidR="00CC5FDD" w:rsidRDefault="00CC5FDD" w:rsidP="003F4BB2">
      <w:pPr>
        <w:jc w:val="right"/>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6928AB">
        <w:rPr>
          <w:rFonts w:ascii="Times New Roman" w:hAnsi="Times New Roman"/>
          <w:b/>
          <w:i/>
          <w:sz w:val="28"/>
          <w:szCs w:val="28"/>
        </w:rPr>
        <w:t>9</w:t>
      </w:r>
      <w:r>
        <w:rPr>
          <w:rFonts w:ascii="Times New Roman" w:hAnsi="Times New Roman"/>
          <w:b/>
          <w:i/>
          <w:sz w:val="28"/>
          <w:szCs w:val="28"/>
        </w:rPr>
        <w:t xml:space="preserve"> за </w:t>
      </w:r>
      <w:r w:rsidR="006928AB">
        <w:rPr>
          <w:rFonts w:ascii="Times New Roman" w:hAnsi="Times New Roman"/>
          <w:b/>
          <w:i/>
          <w:sz w:val="28"/>
          <w:szCs w:val="28"/>
        </w:rPr>
        <w:t>сентябрь</w:t>
      </w:r>
      <w:r>
        <w:rPr>
          <w:rFonts w:ascii="Times New Roman" w:hAnsi="Times New Roman"/>
          <w:b/>
          <w:i/>
          <w:sz w:val="28"/>
          <w:szCs w:val="28"/>
        </w:rPr>
        <w:t xml:space="preserve"> 202</w:t>
      </w:r>
      <w:r w:rsidR="002105B0">
        <w:rPr>
          <w:rFonts w:ascii="Times New Roman" w:hAnsi="Times New Roman"/>
          <w:b/>
          <w:i/>
          <w:sz w:val="28"/>
          <w:szCs w:val="28"/>
        </w:rPr>
        <w:t>2</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C14524" w:rsidRDefault="00C14524" w:rsidP="003F4BB2">
      <w:pPr>
        <w:spacing w:after="0"/>
        <w:jc w:val="center"/>
        <w:rPr>
          <w:rFonts w:ascii="Times New Roman" w:hAnsi="Times New Roman"/>
          <w:b/>
          <w:bCs/>
          <w:i/>
          <w:sz w:val="28"/>
          <w:szCs w:val="28"/>
        </w:rPr>
      </w:pPr>
    </w:p>
    <w:p w:rsidR="006879A3" w:rsidRDefault="006879A3"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8C7615" w:rsidRPr="00720AFC" w:rsidRDefault="008C761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3"/>
        <w:gridCol w:w="8296"/>
        <w:gridCol w:w="952"/>
      </w:tblGrid>
      <w:tr w:rsidR="008C7615" w:rsidRPr="00A2641C" w:rsidTr="003E7D36">
        <w:trPr>
          <w:trHeight w:val="1139"/>
        </w:trPr>
        <w:tc>
          <w:tcPr>
            <w:tcW w:w="923" w:type="dxa"/>
            <w:vAlign w:val="center"/>
          </w:tcPr>
          <w:p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rsidR="008C7615" w:rsidRPr="001946A2" w:rsidRDefault="009B6377" w:rsidP="003E7D36">
            <w:pPr>
              <w:rPr>
                <w:rFonts w:ascii="Times New Roman" w:hAnsi="Times New Roman"/>
                <w:b/>
                <w:sz w:val="28"/>
                <w:szCs w:val="28"/>
              </w:rPr>
            </w:pPr>
            <w:r w:rsidRPr="001946A2">
              <w:rPr>
                <w:rFonts w:ascii="Times New Roman" w:hAnsi="Times New Roman"/>
                <w:b/>
                <w:sz w:val="28"/>
                <w:szCs w:val="28"/>
              </w:rPr>
              <w:t>ОПЕРАТИВНАЯ ОБСТАНОВКА С ПОЖАРАМИ НА ТЕ</w:t>
            </w:r>
            <w:r w:rsidRPr="001946A2">
              <w:rPr>
                <w:rFonts w:ascii="Times New Roman" w:hAnsi="Times New Roman"/>
                <w:b/>
                <w:sz w:val="28"/>
                <w:szCs w:val="28"/>
              </w:rPr>
              <w:t>Р</w:t>
            </w:r>
            <w:r w:rsidRPr="001946A2">
              <w:rPr>
                <w:rFonts w:ascii="Times New Roman" w:hAnsi="Times New Roman"/>
                <w:b/>
                <w:sz w:val="28"/>
                <w:szCs w:val="28"/>
              </w:rPr>
              <w:t>РИТОРИИ ТУРУХАНСКОГО РАЙОНА С НАЧАЛА 2022 Г</w:t>
            </w:r>
            <w:r w:rsidRPr="001946A2">
              <w:rPr>
                <w:rFonts w:ascii="Times New Roman" w:hAnsi="Times New Roman"/>
                <w:b/>
                <w:sz w:val="28"/>
                <w:szCs w:val="28"/>
              </w:rPr>
              <w:t>О</w:t>
            </w:r>
            <w:r w:rsidRPr="001946A2">
              <w:rPr>
                <w:rFonts w:ascii="Times New Roman" w:hAnsi="Times New Roman"/>
                <w:b/>
                <w:sz w:val="28"/>
                <w:szCs w:val="28"/>
              </w:rPr>
              <w:t>ДА</w:t>
            </w:r>
          </w:p>
        </w:tc>
        <w:tc>
          <w:tcPr>
            <w:tcW w:w="952" w:type="dxa"/>
            <w:vAlign w:val="center"/>
          </w:tcPr>
          <w:p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rsidTr="003E7D36">
        <w:trPr>
          <w:trHeight w:val="622"/>
        </w:trPr>
        <w:tc>
          <w:tcPr>
            <w:tcW w:w="923" w:type="dxa"/>
            <w:vAlign w:val="center"/>
          </w:tcPr>
          <w:p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rsidR="008C7615" w:rsidRPr="001946A2" w:rsidRDefault="00AC05E0" w:rsidP="003E7D36">
            <w:pPr>
              <w:spacing w:after="0" w:line="240" w:lineRule="auto"/>
              <w:rPr>
                <w:rFonts w:ascii="Times New Roman" w:hAnsi="Times New Roman"/>
                <w:b/>
                <w:sz w:val="28"/>
                <w:szCs w:val="28"/>
              </w:rPr>
            </w:pPr>
            <w:r w:rsidRPr="001946A2">
              <w:rPr>
                <w:rFonts w:ascii="Times New Roman" w:hAnsi="Times New Roman"/>
                <w:b/>
                <w:sz w:val="28"/>
                <w:szCs w:val="28"/>
              </w:rPr>
              <w:t>ОПЕРАТИВНАЯ ОБСТАНОВКА С ПОЖАРАМИ НА ТЕ</w:t>
            </w:r>
            <w:r w:rsidRPr="001946A2">
              <w:rPr>
                <w:rFonts w:ascii="Times New Roman" w:hAnsi="Times New Roman"/>
                <w:b/>
                <w:sz w:val="28"/>
                <w:szCs w:val="28"/>
              </w:rPr>
              <w:t>Р</w:t>
            </w:r>
            <w:r w:rsidRPr="001946A2">
              <w:rPr>
                <w:rFonts w:ascii="Times New Roman" w:hAnsi="Times New Roman"/>
                <w:b/>
                <w:sz w:val="28"/>
                <w:szCs w:val="28"/>
              </w:rPr>
              <w:t xml:space="preserve">РИТОРИИ </w:t>
            </w:r>
            <w:r>
              <w:rPr>
                <w:rFonts w:ascii="Times New Roman" w:hAnsi="Times New Roman"/>
                <w:b/>
                <w:sz w:val="28"/>
                <w:szCs w:val="28"/>
              </w:rPr>
              <w:t>КРАСНОЯРСКОГО КРАЯ</w:t>
            </w:r>
            <w:r w:rsidRPr="001946A2">
              <w:rPr>
                <w:rFonts w:ascii="Times New Roman" w:hAnsi="Times New Roman"/>
                <w:b/>
                <w:sz w:val="28"/>
                <w:szCs w:val="28"/>
              </w:rPr>
              <w:t xml:space="preserve"> С НАЧАЛА 2022 ГОДА</w:t>
            </w:r>
          </w:p>
        </w:tc>
        <w:tc>
          <w:tcPr>
            <w:tcW w:w="952" w:type="dxa"/>
            <w:vAlign w:val="center"/>
          </w:tcPr>
          <w:p w:rsidR="008C7615" w:rsidRDefault="00344278" w:rsidP="00AC05E0">
            <w:pPr>
              <w:jc w:val="center"/>
              <w:rPr>
                <w:rFonts w:ascii="Times New Roman" w:hAnsi="Times New Roman"/>
                <w:b/>
                <w:i/>
                <w:sz w:val="28"/>
                <w:szCs w:val="28"/>
              </w:rPr>
            </w:pPr>
            <w:r>
              <w:rPr>
                <w:rFonts w:ascii="Times New Roman" w:hAnsi="Times New Roman"/>
                <w:b/>
                <w:i/>
                <w:sz w:val="28"/>
                <w:szCs w:val="28"/>
              </w:rPr>
              <w:t>4</w:t>
            </w:r>
          </w:p>
        </w:tc>
      </w:tr>
      <w:tr w:rsidR="008C7615" w:rsidRPr="00A2641C" w:rsidTr="003E7D36">
        <w:trPr>
          <w:trHeight w:val="735"/>
        </w:trPr>
        <w:tc>
          <w:tcPr>
            <w:tcW w:w="923" w:type="dxa"/>
            <w:vAlign w:val="center"/>
          </w:tcPr>
          <w:p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rsidR="008C7615" w:rsidRPr="006A27E2" w:rsidRDefault="00031480" w:rsidP="003E7D36">
            <w:pPr>
              <w:pStyle w:val="ab"/>
              <w:spacing w:before="0" w:after="0"/>
              <w:rPr>
                <w:b/>
                <w:sz w:val="28"/>
                <w:szCs w:val="28"/>
              </w:rPr>
            </w:pPr>
            <w:r w:rsidRPr="00031480">
              <w:rPr>
                <w:b/>
                <w:sz w:val="28"/>
                <w:szCs w:val="28"/>
              </w:rPr>
              <w:t>ПОЖАРНОЕ ОГРАЖДЕНИЕ КРОВЛИ: ВИДЫ И ТРЕБОВ</w:t>
            </w:r>
            <w:r w:rsidRPr="00031480">
              <w:rPr>
                <w:b/>
                <w:sz w:val="28"/>
                <w:szCs w:val="28"/>
              </w:rPr>
              <w:t>А</w:t>
            </w:r>
            <w:r w:rsidRPr="00031480">
              <w:rPr>
                <w:b/>
                <w:sz w:val="28"/>
                <w:szCs w:val="28"/>
              </w:rPr>
              <w:t>НИЯ</w:t>
            </w:r>
            <w:bookmarkStart w:id="0" w:name="_GoBack"/>
            <w:bookmarkEnd w:id="0"/>
          </w:p>
        </w:tc>
        <w:tc>
          <w:tcPr>
            <w:tcW w:w="952" w:type="dxa"/>
            <w:vAlign w:val="center"/>
          </w:tcPr>
          <w:p w:rsidR="008C7615" w:rsidRDefault="000C4260" w:rsidP="00031480">
            <w:pPr>
              <w:jc w:val="center"/>
              <w:rPr>
                <w:rFonts w:ascii="Times New Roman" w:hAnsi="Times New Roman"/>
                <w:b/>
                <w:i/>
                <w:sz w:val="28"/>
                <w:szCs w:val="28"/>
              </w:rPr>
            </w:pPr>
            <w:r>
              <w:rPr>
                <w:rFonts w:ascii="Times New Roman" w:hAnsi="Times New Roman"/>
                <w:b/>
                <w:i/>
                <w:sz w:val="28"/>
                <w:szCs w:val="28"/>
              </w:rPr>
              <w:t>5-</w:t>
            </w:r>
            <w:r w:rsidR="00031480">
              <w:rPr>
                <w:rFonts w:ascii="Times New Roman" w:hAnsi="Times New Roman"/>
                <w:b/>
                <w:i/>
                <w:sz w:val="28"/>
                <w:szCs w:val="28"/>
              </w:rPr>
              <w:t>9</w:t>
            </w:r>
          </w:p>
        </w:tc>
      </w:tr>
      <w:tr w:rsidR="00626A12" w:rsidRPr="00A2641C" w:rsidTr="003E7D36">
        <w:trPr>
          <w:trHeight w:val="622"/>
        </w:trPr>
        <w:tc>
          <w:tcPr>
            <w:tcW w:w="923" w:type="dxa"/>
            <w:vAlign w:val="center"/>
          </w:tcPr>
          <w:p w:rsidR="00626A12" w:rsidRPr="00A2641C" w:rsidRDefault="00626A12" w:rsidP="003E7D36">
            <w:pPr>
              <w:pStyle w:val="a9"/>
              <w:numPr>
                <w:ilvl w:val="0"/>
                <w:numId w:val="1"/>
              </w:numPr>
              <w:rPr>
                <w:rFonts w:ascii="Times New Roman" w:hAnsi="Times New Roman"/>
                <w:b/>
                <w:bCs/>
                <w:i/>
                <w:sz w:val="28"/>
                <w:szCs w:val="28"/>
              </w:rPr>
            </w:pPr>
          </w:p>
        </w:tc>
        <w:tc>
          <w:tcPr>
            <w:tcW w:w="8296" w:type="dxa"/>
            <w:vAlign w:val="center"/>
          </w:tcPr>
          <w:p w:rsidR="00626A12" w:rsidRPr="009328F4" w:rsidRDefault="009328F4" w:rsidP="003E7D36">
            <w:pPr>
              <w:pStyle w:val="410"/>
              <w:jc w:val="left"/>
              <w:rPr>
                <w:rFonts w:ascii="Times New Roman" w:hAnsi="Times New Roman" w:cs="Times New Roman"/>
                <w:color w:val="000000" w:themeColor="text1"/>
                <w:sz w:val="28"/>
                <w:szCs w:val="28"/>
              </w:rPr>
            </w:pPr>
            <w:r w:rsidRPr="009328F4">
              <w:rPr>
                <w:rFonts w:ascii="Times New Roman" w:hAnsi="Times New Roman"/>
                <w:bCs/>
                <w:color w:val="000000" w:themeColor="text1"/>
                <w:spacing w:val="5"/>
                <w:kern w:val="36"/>
                <w:sz w:val="28"/>
                <w:szCs w:val="28"/>
              </w:rPr>
              <w:t>ВСКРЫТИЕ И РАЗБОРКА КОНСТРУКЦИЙ НА ПОЖАРЕ: ЦЕЛИ И ВИДЫ РАБОТ</w:t>
            </w:r>
          </w:p>
        </w:tc>
        <w:tc>
          <w:tcPr>
            <w:tcW w:w="952" w:type="dxa"/>
            <w:vAlign w:val="center"/>
          </w:tcPr>
          <w:p w:rsidR="00626A12" w:rsidRDefault="003374CF" w:rsidP="00A915F6">
            <w:pPr>
              <w:jc w:val="center"/>
              <w:rPr>
                <w:rFonts w:ascii="Times New Roman" w:hAnsi="Times New Roman"/>
                <w:b/>
                <w:i/>
                <w:sz w:val="28"/>
                <w:szCs w:val="28"/>
              </w:rPr>
            </w:pPr>
            <w:r>
              <w:rPr>
                <w:rFonts w:ascii="Times New Roman" w:hAnsi="Times New Roman"/>
                <w:b/>
                <w:i/>
                <w:sz w:val="28"/>
                <w:szCs w:val="28"/>
              </w:rPr>
              <w:t>1</w:t>
            </w:r>
            <w:r w:rsidR="00A915F6">
              <w:rPr>
                <w:rFonts w:ascii="Times New Roman" w:hAnsi="Times New Roman"/>
                <w:b/>
                <w:i/>
                <w:sz w:val="28"/>
                <w:szCs w:val="28"/>
              </w:rPr>
              <w:t>0</w:t>
            </w:r>
            <w:r w:rsidR="006A27E2">
              <w:rPr>
                <w:rFonts w:ascii="Times New Roman" w:hAnsi="Times New Roman"/>
                <w:b/>
                <w:i/>
                <w:sz w:val="28"/>
                <w:szCs w:val="28"/>
              </w:rPr>
              <w:t>-</w:t>
            </w:r>
            <w:r w:rsidR="00A915F6">
              <w:rPr>
                <w:rFonts w:ascii="Times New Roman" w:hAnsi="Times New Roman"/>
                <w:b/>
                <w:i/>
                <w:sz w:val="28"/>
                <w:szCs w:val="28"/>
              </w:rPr>
              <w:t>21</w:t>
            </w:r>
          </w:p>
        </w:tc>
      </w:tr>
    </w:tbl>
    <w:p w:rsidR="008C7615" w:rsidRPr="00720AFC" w:rsidRDefault="008C7615" w:rsidP="00672CEF">
      <w:pPr>
        <w:rPr>
          <w:rFonts w:ascii="Times New Roman" w:hAnsi="Times New Roman"/>
          <w:b/>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C64074" w:rsidRDefault="00C64074"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E22E54" w:rsidRDefault="00E22E54" w:rsidP="00521F58">
      <w:pPr>
        <w:spacing w:after="0"/>
        <w:jc w:val="center"/>
        <w:rPr>
          <w:rFonts w:ascii="Times New Roman" w:hAnsi="Times New Roman"/>
          <w:b/>
          <w:bCs/>
          <w:i/>
          <w:sz w:val="28"/>
          <w:szCs w:val="28"/>
        </w:rPr>
      </w:pPr>
    </w:p>
    <w:p w:rsidR="00E22E54" w:rsidRDefault="00E22E54" w:rsidP="00521F58">
      <w:pPr>
        <w:spacing w:after="0"/>
        <w:jc w:val="center"/>
        <w:rPr>
          <w:rFonts w:ascii="Times New Roman" w:hAnsi="Times New Roman"/>
          <w:b/>
          <w:bCs/>
          <w:i/>
          <w:sz w:val="28"/>
          <w:szCs w:val="28"/>
        </w:rPr>
      </w:pPr>
    </w:p>
    <w:p w:rsidR="00E22E54" w:rsidRDefault="00E22E54"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E22E54" w:rsidP="00521F58">
      <w:pPr>
        <w:spacing w:after="0"/>
        <w:jc w:val="center"/>
        <w:rPr>
          <w:rFonts w:ascii="Times New Roman" w:hAnsi="Times New Roman"/>
          <w:b/>
          <w:bCs/>
          <w:i/>
          <w:sz w:val="28"/>
          <w:szCs w:val="28"/>
        </w:rPr>
      </w:pPr>
      <w:r>
        <w:rPr>
          <w:rFonts w:ascii="Times New Roman" w:hAnsi="Times New Roman"/>
          <w:b/>
          <w:bCs/>
          <w:i/>
          <w:noProof/>
          <w:sz w:val="28"/>
          <w:szCs w:val="28"/>
        </w:rPr>
        <w:lastRenderedPageBreak/>
        <w:drawing>
          <wp:anchor distT="0" distB="0" distL="114300" distR="114300" simplePos="0" relativeHeight="251653120" behindDoc="0" locked="0" layoutInCell="1" allowOverlap="1">
            <wp:simplePos x="0" y="0"/>
            <wp:positionH relativeFrom="column">
              <wp:posOffset>2131751</wp:posOffset>
            </wp:positionH>
            <wp:positionV relativeFrom="paragraph">
              <wp:posOffset>135255</wp:posOffset>
            </wp:positionV>
            <wp:extent cx="2441749" cy="1115367"/>
            <wp:effectExtent l="0" t="0" r="0"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2441749" cy="1115367"/>
                    </a:xfrm>
                    <a:prstGeom prst="rect">
                      <a:avLst/>
                    </a:prstGeom>
                    <a:noFill/>
                  </pic:spPr>
                </pic:pic>
              </a:graphicData>
            </a:graphic>
          </wp:anchor>
        </w:drawing>
      </w:r>
    </w:p>
    <w:p w:rsidR="008C7615" w:rsidRDefault="008C7615" w:rsidP="00521F58">
      <w:pPr>
        <w:spacing w:after="0"/>
        <w:jc w:val="center"/>
        <w:rPr>
          <w:rFonts w:ascii="Times New Roman" w:hAnsi="Times New Roman"/>
          <w:b/>
          <w:bCs/>
          <w:i/>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612732" w:rsidRDefault="00612732" w:rsidP="00225C6A">
      <w:pPr>
        <w:spacing w:after="0"/>
        <w:jc w:val="center"/>
        <w:rPr>
          <w:rFonts w:ascii="Times New Roman" w:hAnsi="Times New Roman"/>
          <w:b/>
          <w:bCs/>
          <w:sz w:val="28"/>
          <w:szCs w:val="28"/>
        </w:rPr>
      </w:pPr>
    </w:p>
    <w:p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w:t>
      </w:r>
      <w:r w:rsidR="002105B0">
        <w:rPr>
          <w:rFonts w:ascii="Times New Roman" w:hAnsi="Times New Roman"/>
          <w:b/>
          <w:bCs/>
          <w:sz w:val="28"/>
          <w:szCs w:val="28"/>
        </w:rPr>
        <w:t>2</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11"/>
        <w:gridCol w:w="4800"/>
        <w:gridCol w:w="1665"/>
        <w:gridCol w:w="1179"/>
        <w:gridCol w:w="766"/>
        <w:gridCol w:w="619"/>
        <w:gridCol w:w="1591"/>
        <w:gridCol w:w="28"/>
      </w:tblGrid>
      <w:tr w:rsidR="008C7615" w:rsidRPr="00A2641C" w:rsidTr="00AC05E0">
        <w:trPr>
          <w:trHeight w:val="279"/>
          <w:jc w:val="center"/>
        </w:trPr>
        <w:tc>
          <w:tcPr>
            <w:tcW w:w="7885" w:type="dxa"/>
            <w:gridSpan w:val="4"/>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gridSpan w:val="2"/>
            <w:shd w:val="clear" w:color="auto" w:fill="E36C0A"/>
            <w:vAlign w:val="center"/>
          </w:tcPr>
          <w:p w:rsidR="008C7615" w:rsidRPr="00A2641C" w:rsidRDefault="008C7615" w:rsidP="002105B0">
            <w:pPr>
              <w:spacing w:after="0"/>
              <w:jc w:val="center"/>
              <w:rPr>
                <w:rFonts w:ascii="Times New Roman" w:hAnsi="Times New Roman"/>
                <w:b/>
                <w:sz w:val="28"/>
                <w:szCs w:val="28"/>
              </w:rPr>
            </w:pPr>
            <w:r w:rsidRPr="00A2641C">
              <w:rPr>
                <w:rFonts w:ascii="Times New Roman" w:hAnsi="Times New Roman"/>
                <w:b/>
                <w:sz w:val="28"/>
                <w:szCs w:val="28"/>
              </w:rPr>
              <w:t>20</w:t>
            </w:r>
            <w:r w:rsidR="00047246">
              <w:rPr>
                <w:rFonts w:ascii="Times New Roman" w:hAnsi="Times New Roman"/>
                <w:b/>
                <w:sz w:val="28"/>
                <w:szCs w:val="28"/>
              </w:rPr>
              <w:t>2</w:t>
            </w:r>
            <w:r w:rsidR="002105B0">
              <w:rPr>
                <w:rFonts w:ascii="Times New Roman" w:hAnsi="Times New Roman"/>
                <w:b/>
                <w:sz w:val="28"/>
                <w:szCs w:val="28"/>
              </w:rPr>
              <w:t>1</w:t>
            </w:r>
          </w:p>
        </w:tc>
        <w:tc>
          <w:tcPr>
            <w:tcW w:w="1421" w:type="dxa"/>
            <w:gridSpan w:val="2"/>
            <w:shd w:val="clear" w:color="auto" w:fill="E36C0A"/>
            <w:vAlign w:val="center"/>
          </w:tcPr>
          <w:p w:rsidR="008C7615" w:rsidRPr="00A2641C" w:rsidRDefault="002105B0" w:rsidP="00047246">
            <w:pPr>
              <w:spacing w:after="0"/>
              <w:jc w:val="center"/>
              <w:rPr>
                <w:rFonts w:ascii="Times New Roman" w:hAnsi="Times New Roman"/>
                <w:b/>
                <w:sz w:val="28"/>
                <w:szCs w:val="28"/>
              </w:rPr>
            </w:pPr>
            <w:r>
              <w:rPr>
                <w:rFonts w:ascii="Times New Roman" w:hAnsi="Times New Roman"/>
                <w:b/>
                <w:sz w:val="28"/>
                <w:szCs w:val="28"/>
              </w:rPr>
              <w:t>2022</w:t>
            </w:r>
          </w:p>
        </w:tc>
      </w:tr>
      <w:tr w:rsidR="008C7615" w:rsidRPr="00A2641C" w:rsidTr="00AC05E0">
        <w:trPr>
          <w:trHeight w:val="363"/>
          <w:jc w:val="center"/>
        </w:trPr>
        <w:tc>
          <w:tcPr>
            <w:tcW w:w="7885" w:type="dxa"/>
            <w:gridSpan w:val="4"/>
            <w:vMerge w:val="restart"/>
            <w:vAlign w:val="center"/>
          </w:tcPr>
          <w:p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gridSpan w:val="2"/>
            <w:vAlign w:val="center"/>
          </w:tcPr>
          <w:p w:rsidR="008C7615" w:rsidRPr="009E1B57" w:rsidRDefault="00FC5800" w:rsidP="00840D2A">
            <w:pPr>
              <w:spacing w:after="0"/>
              <w:jc w:val="center"/>
              <w:rPr>
                <w:rFonts w:ascii="Times New Roman" w:hAnsi="Times New Roman"/>
                <w:b/>
                <w:color w:val="FF0000"/>
                <w:sz w:val="28"/>
                <w:szCs w:val="28"/>
              </w:rPr>
            </w:pPr>
            <w:r>
              <w:rPr>
                <w:rFonts w:ascii="Times New Roman" w:hAnsi="Times New Roman"/>
                <w:b/>
                <w:color w:val="FF0000"/>
                <w:sz w:val="28"/>
                <w:szCs w:val="28"/>
              </w:rPr>
              <w:t>54</w:t>
            </w:r>
          </w:p>
        </w:tc>
        <w:tc>
          <w:tcPr>
            <w:tcW w:w="1421" w:type="dxa"/>
            <w:gridSpan w:val="2"/>
            <w:vAlign w:val="center"/>
          </w:tcPr>
          <w:p w:rsidR="008C7615" w:rsidRPr="009E1B57" w:rsidRDefault="00FC5800" w:rsidP="00144690">
            <w:pPr>
              <w:spacing w:after="0"/>
              <w:jc w:val="center"/>
              <w:rPr>
                <w:rFonts w:ascii="Times New Roman" w:hAnsi="Times New Roman"/>
                <w:b/>
                <w:color w:val="FF0000"/>
                <w:sz w:val="28"/>
                <w:szCs w:val="28"/>
              </w:rPr>
            </w:pPr>
            <w:r>
              <w:rPr>
                <w:rFonts w:ascii="Times New Roman" w:hAnsi="Times New Roman"/>
                <w:b/>
                <w:color w:val="FF0000"/>
                <w:sz w:val="28"/>
                <w:szCs w:val="28"/>
              </w:rPr>
              <w:t>5</w:t>
            </w:r>
            <w:r w:rsidR="0053594B">
              <w:rPr>
                <w:rFonts w:ascii="Times New Roman" w:hAnsi="Times New Roman"/>
                <w:b/>
                <w:color w:val="FF0000"/>
                <w:sz w:val="28"/>
                <w:szCs w:val="28"/>
              </w:rPr>
              <w:t>2</w:t>
            </w:r>
          </w:p>
        </w:tc>
      </w:tr>
      <w:tr w:rsidR="008C7615" w:rsidRPr="00A2641C" w:rsidTr="00AC05E0">
        <w:trPr>
          <w:trHeight w:val="363"/>
          <w:jc w:val="center"/>
        </w:trPr>
        <w:tc>
          <w:tcPr>
            <w:tcW w:w="7885" w:type="dxa"/>
            <w:gridSpan w:val="4"/>
            <w:vMerge/>
            <w:vAlign w:val="center"/>
          </w:tcPr>
          <w:p w:rsidR="008C7615" w:rsidRPr="00A2641C" w:rsidRDefault="008C7615" w:rsidP="00DC21FE">
            <w:pPr>
              <w:spacing w:after="0"/>
              <w:rPr>
                <w:rFonts w:ascii="Times New Roman" w:hAnsi="Times New Roman"/>
                <w:b/>
                <w:sz w:val="28"/>
                <w:szCs w:val="28"/>
              </w:rPr>
            </w:pPr>
          </w:p>
        </w:tc>
        <w:tc>
          <w:tcPr>
            <w:tcW w:w="1353" w:type="dxa"/>
            <w:gridSpan w:val="2"/>
            <w:vAlign w:val="center"/>
          </w:tcPr>
          <w:p w:rsidR="008C7615" w:rsidRDefault="0053594B"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c>
          <w:tcPr>
            <w:tcW w:w="1421" w:type="dxa"/>
            <w:gridSpan w:val="2"/>
            <w:vAlign w:val="center"/>
          </w:tcPr>
          <w:p w:rsidR="008C7615" w:rsidRDefault="00FC5800" w:rsidP="00DC21FE">
            <w:pPr>
              <w:spacing w:after="0"/>
              <w:jc w:val="center"/>
              <w:rPr>
                <w:rFonts w:ascii="Times New Roman" w:hAnsi="Times New Roman"/>
                <w:b/>
                <w:color w:val="FF0000"/>
                <w:sz w:val="28"/>
                <w:szCs w:val="28"/>
              </w:rPr>
            </w:pPr>
            <w:r>
              <w:rPr>
                <w:rFonts w:ascii="Times New Roman" w:hAnsi="Times New Roman"/>
                <w:b/>
                <w:color w:val="FF0000"/>
                <w:sz w:val="28"/>
                <w:szCs w:val="28"/>
              </w:rPr>
              <w:t>10</w:t>
            </w:r>
          </w:p>
        </w:tc>
      </w:tr>
      <w:tr w:rsidR="008C7615" w:rsidRPr="00A2641C" w:rsidTr="00AC05E0">
        <w:trPr>
          <w:trHeight w:val="363"/>
          <w:jc w:val="center"/>
        </w:trPr>
        <w:tc>
          <w:tcPr>
            <w:tcW w:w="7885" w:type="dxa"/>
            <w:gridSpan w:val="4"/>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gridSpan w:val="2"/>
            <w:vAlign w:val="center"/>
          </w:tcPr>
          <w:p w:rsidR="008C7615" w:rsidRPr="009E1B57" w:rsidRDefault="00FC5800" w:rsidP="00DC21FE">
            <w:pPr>
              <w:spacing w:after="0"/>
              <w:jc w:val="center"/>
              <w:rPr>
                <w:rFonts w:ascii="Times New Roman" w:hAnsi="Times New Roman"/>
                <w:b/>
                <w:color w:val="FF0000"/>
                <w:sz w:val="28"/>
                <w:szCs w:val="28"/>
              </w:rPr>
            </w:pPr>
            <w:r>
              <w:rPr>
                <w:rFonts w:ascii="Times New Roman" w:hAnsi="Times New Roman"/>
                <w:b/>
                <w:color w:val="FF0000"/>
                <w:sz w:val="28"/>
                <w:szCs w:val="28"/>
              </w:rPr>
              <w:t>2</w:t>
            </w:r>
          </w:p>
        </w:tc>
        <w:tc>
          <w:tcPr>
            <w:tcW w:w="1421" w:type="dxa"/>
            <w:gridSpan w:val="2"/>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AC05E0">
        <w:trPr>
          <w:trHeight w:val="71"/>
          <w:jc w:val="center"/>
        </w:trPr>
        <w:tc>
          <w:tcPr>
            <w:tcW w:w="7885" w:type="dxa"/>
            <w:gridSpan w:val="4"/>
            <w:tcBorders>
              <w:bottom w:val="single" w:sz="4" w:space="0" w:color="auto"/>
            </w:tcBorders>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gridSpan w:val="2"/>
            <w:tcBorders>
              <w:bottom w:val="single" w:sz="4" w:space="0" w:color="auto"/>
            </w:tcBorders>
            <w:vAlign w:val="center"/>
          </w:tcPr>
          <w:p w:rsidR="008C7615" w:rsidRPr="009E1B57" w:rsidRDefault="00FC5800" w:rsidP="00DC21FE">
            <w:pPr>
              <w:spacing w:after="0"/>
              <w:jc w:val="center"/>
              <w:rPr>
                <w:rFonts w:ascii="Times New Roman" w:hAnsi="Times New Roman"/>
                <w:b/>
                <w:color w:val="FF0000"/>
                <w:sz w:val="28"/>
                <w:szCs w:val="28"/>
              </w:rPr>
            </w:pPr>
            <w:r>
              <w:rPr>
                <w:rFonts w:ascii="Times New Roman" w:hAnsi="Times New Roman"/>
                <w:b/>
                <w:color w:val="FF0000"/>
                <w:sz w:val="28"/>
                <w:szCs w:val="28"/>
              </w:rPr>
              <w:t>5</w:t>
            </w:r>
          </w:p>
        </w:tc>
        <w:tc>
          <w:tcPr>
            <w:tcW w:w="1421" w:type="dxa"/>
            <w:gridSpan w:val="2"/>
            <w:tcBorders>
              <w:bottom w:val="single" w:sz="4" w:space="0" w:color="auto"/>
            </w:tcBorders>
            <w:vAlign w:val="center"/>
          </w:tcPr>
          <w:p w:rsidR="008C7615" w:rsidRPr="009E1B57" w:rsidRDefault="00FC5800"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r>
      <w:tr w:rsidR="008C7615"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293"/>
        </w:trPr>
        <w:tc>
          <w:tcPr>
            <w:tcW w:w="4962" w:type="dxa"/>
            <w:vMerge w:val="restart"/>
            <w:tcBorders>
              <w:top w:val="single" w:sz="4" w:space="0" w:color="auto"/>
              <w:left w:val="single" w:sz="4" w:space="0" w:color="auto"/>
            </w:tcBorders>
            <w:shd w:val="clear" w:color="auto" w:fill="E36C0A"/>
            <w:vAlign w:val="center"/>
          </w:tcPr>
          <w:p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5658"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144690">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w:t>
            </w:r>
            <w:r w:rsidR="00144690">
              <w:rPr>
                <w:rStyle w:val="28pt"/>
                <w:rFonts w:ascii="Times New Roman" w:hAnsi="Times New Roman"/>
                <w:sz w:val="28"/>
                <w:szCs w:val="28"/>
              </w:rPr>
              <w:t>2</w:t>
            </w:r>
            <w:r w:rsidRPr="00A2641C">
              <w:rPr>
                <w:rStyle w:val="28pt"/>
                <w:rFonts w:ascii="Times New Roman" w:hAnsi="Times New Roman"/>
                <w:sz w:val="28"/>
                <w:szCs w:val="28"/>
              </w:rPr>
              <w:t xml:space="preserve"> год</w:t>
            </w:r>
          </w:p>
        </w:tc>
      </w:tr>
      <w:tr w:rsidR="008C7615"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95"/>
        </w:trPr>
        <w:tc>
          <w:tcPr>
            <w:tcW w:w="4962" w:type="dxa"/>
            <w:vMerge/>
            <w:tcBorders>
              <w:left w:val="single" w:sz="4" w:space="0" w:color="auto"/>
              <w:bottom w:val="single" w:sz="4" w:space="0" w:color="auto"/>
            </w:tcBorders>
            <w:shd w:val="clear" w:color="auto" w:fill="E36C0A"/>
          </w:tcPr>
          <w:p w:rsidR="008C7615" w:rsidRPr="00951D84" w:rsidRDefault="008C7615" w:rsidP="00DC21FE">
            <w:pPr>
              <w:contextualSpacing/>
              <w:rPr>
                <w:rFonts w:ascii="Times New Roman" w:hAnsi="Times New Roman"/>
                <w:b/>
                <w:sz w:val="28"/>
                <w:szCs w:val="28"/>
              </w:rPr>
            </w:pPr>
          </w:p>
        </w:tc>
        <w:tc>
          <w:tcPr>
            <w:tcW w:w="1701"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1984" w:type="dxa"/>
            <w:gridSpan w:val="2"/>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C7615"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701" w:type="dxa"/>
            <w:tcBorders>
              <w:top w:val="single" w:sz="4" w:space="0" w:color="auto"/>
              <w:left w:val="single" w:sz="4" w:space="0" w:color="auto"/>
              <w:bottom w:val="single" w:sz="4" w:space="0" w:color="auto"/>
            </w:tcBorders>
            <w:shd w:val="clear" w:color="auto" w:fill="FFFFFF"/>
            <w:vAlign w:val="center"/>
          </w:tcPr>
          <w:p w:rsidR="008C7615" w:rsidRPr="00CC3EAB" w:rsidRDefault="00FC5800"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12</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FC5800"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r>
      <w:tr w:rsidR="00994528"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994528" w:rsidRPr="00CC3EAB" w:rsidRDefault="00994528"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Ворогово</w:t>
            </w:r>
          </w:p>
        </w:tc>
        <w:tc>
          <w:tcPr>
            <w:tcW w:w="1701" w:type="dxa"/>
            <w:tcBorders>
              <w:top w:val="single" w:sz="4" w:space="0" w:color="auto"/>
              <w:left w:val="single" w:sz="4" w:space="0" w:color="auto"/>
              <w:bottom w:val="single" w:sz="4" w:space="0" w:color="auto"/>
            </w:tcBorders>
            <w:shd w:val="clear" w:color="auto" w:fill="FFFFFF"/>
            <w:vAlign w:val="center"/>
          </w:tcPr>
          <w:p w:rsidR="00994528" w:rsidRDefault="00994528"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994528"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994528" w:rsidRPr="00CC3EAB"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44690"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г. Игарка</w:t>
            </w:r>
          </w:p>
        </w:tc>
        <w:tc>
          <w:tcPr>
            <w:tcW w:w="1701" w:type="dxa"/>
            <w:tcBorders>
              <w:top w:val="single" w:sz="4" w:space="0" w:color="auto"/>
              <w:left w:val="single" w:sz="4" w:space="0" w:color="auto"/>
              <w:bottom w:val="single" w:sz="4" w:space="0" w:color="auto"/>
            </w:tcBorders>
            <w:shd w:val="clear" w:color="auto" w:fill="FFFFFF"/>
            <w:vAlign w:val="center"/>
          </w:tcPr>
          <w:p w:rsidR="00144690" w:rsidRDefault="00303B44" w:rsidP="0053594B">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r w:rsidR="00FC5800">
              <w:rPr>
                <w:rFonts w:ascii="Times New Roman" w:hAnsi="Times New Roman"/>
                <w:b/>
                <w:color w:val="FF0000"/>
              </w:rPr>
              <w:t>7</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144690"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44690"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Бор</w:t>
            </w:r>
          </w:p>
        </w:tc>
        <w:tc>
          <w:tcPr>
            <w:tcW w:w="1701" w:type="dxa"/>
            <w:tcBorders>
              <w:top w:val="single" w:sz="4" w:space="0" w:color="auto"/>
              <w:left w:val="single" w:sz="4" w:space="0" w:color="auto"/>
              <w:bottom w:val="single" w:sz="4" w:space="0" w:color="auto"/>
            </w:tcBorders>
            <w:shd w:val="clear" w:color="auto" w:fill="FFFFFF"/>
            <w:vAlign w:val="center"/>
          </w:tcPr>
          <w:p w:rsidR="00144690" w:rsidRDefault="00FC5800"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144690"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840D2A"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rsidR="00840D2A" w:rsidRDefault="00840D2A"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Кангатово</w:t>
            </w:r>
          </w:p>
        </w:tc>
        <w:tc>
          <w:tcPr>
            <w:tcW w:w="1701" w:type="dxa"/>
            <w:tcBorders>
              <w:top w:val="single" w:sz="4" w:space="0" w:color="auto"/>
              <w:left w:val="single" w:sz="4" w:space="0" w:color="auto"/>
              <w:bottom w:val="single" w:sz="4" w:space="0" w:color="auto"/>
            </w:tcBorders>
            <w:shd w:val="clear" w:color="auto" w:fill="FFFFFF"/>
            <w:vAlign w:val="center"/>
          </w:tcPr>
          <w:p w:rsidR="00840D2A" w:rsidRDefault="00840D2A"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840D2A" w:rsidRDefault="00840D2A"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840D2A" w:rsidRPr="00CC3EAB" w:rsidRDefault="00840D2A"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Ванкорское месторождение</w:t>
            </w:r>
          </w:p>
        </w:tc>
        <w:tc>
          <w:tcPr>
            <w:tcW w:w="1701" w:type="dxa"/>
            <w:tcBorders>
              <w:top w:val="single" w:sz="4" w:space="0" w:color="auto"/>
              <w:left w:val="single" w:sz="4" w:space="0" w:color="auto"/>
              <w:bottom w:val="single" w:sz="4" w:space="0" w:color="auto"/>
            </w:tcBorders>
            <w:shd w:val="clear" w:color="auto" w:fill="FFFFFF"/>
            <w:vAlign w:val="center"/>
          </w:tcPr>
          <w:p w:rsidR="00303B44" w:rsidRDefault="00FC5800"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24"/>
        </w:trPr>
        <w:tc>
          <w:tcPr>
            <w:tcW w:w="4962"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Светлогорск</w:t>
            </w:r>
          </w:p>
        </w:tc>
        <w:tc>
          <w:tcPr>
            <w:tcW w:w="1701"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Верещагино</w:t>
            </w:r>
          </w:p>
        </w:tc>
        <w:tc>
          <w:tcPr>
            <w:tcW w:w="1701"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Фарково</w:t>
            </w:r>
          </w:p>
        </w:tc>
        <w:tc>
          <w:tcPr>
            <w:tcW w:w="1701"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AC05E0"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AC05E0" w:rsidRDefault="00AC05E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Мадуйка</w:t>
            </w:r>
          </w:p>
        </w:tc>
        <w:tc>
          <w:tcPr>
            <w:tcW w:w="1701" w:type="dxa"/>
            <w:tcBorders>
              <w:top w:val="single" w:sz="4" w:space="0" w:color="auto"/>
              <w:left w:val="single" w:sz="4" w:space="0" w:color="auto"/>
              <w:bottom w:val="single" w:sz="4" w:space="0" w:color="auto"/>
            </w:tcBorders>
            <w:shd w:val="clear" w:color="auto" w:fill="FFFFFF"/>
            <w:vAlign w:val="center"/>
          </w:tcPr>
          <w:p w:rsidR="00AC05E0" w:rsidRDefault="00AC05E0"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AC05E0" w:rsidRDefault="00AC05E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AC05E0" w:rsidRPr="00CC3EAB" w:rsidRDefault="00AC05E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FC5800" w:rsidRPr="00A2641C"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rsidR="00FC5800" w:rsidRDefault="00FC580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Бакланиха</w:t>
            </w:r>
          </w:p>
        </w:tc>
        <w:tc>
          <w:tcPr>
            <w:tcW w:w="1701" w:type="dxa"/>
            <w:tcBorders>
              <w:top w:val="single" w:sz="4" w:space="0" w:color="auto"/>
              <w:left w:val="single" w:sz="4" w:space="0" w:color="auto"/>
              <w:bottom w:val="single" w:sz="4" w:space="0" w:color="auto"/>
            </w:tcBorders>
            <w:shd w:val="clear" w:color="auto" w:fill="FFFFFF"/>
            <w:vAlign w:val="center"/>
          </w:tcPr>
          <w:p w:rsidR="00FC5800" w:rsidRDefault="00FC5800"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FC5800" w:rsidRDefault="00FC580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rsidR="00FC5800" w:rsidRPr="00CC3EAB" w:rsidRDefault="00FC5800" w:rsidP="00DC21FE">
            <w:pPr>
              <w:pStyle w:val="26"/>
              <w:shd w:val="clear" w:color="auto" w:fill="auto"/>
              <w:spacing w:before="0" w:after="0" w:line="240" w:lineRule="auto"/>
              <w:ind w:firstLine="0"/>
              <w:contextualSpacing/>
              <w:jc w:val="center"/>
              <w:rPr>
                <w:rFonts w:ascii="Times New Roman" w:hAnsi="Times New Roman"/>
                <w:b/>
                <w:color w:val="FF0000"/>
              </w:rPr>
            </w:pPr>
          </w:p>
        </w:tc>
      </w:tr>
    </w:tbl>
    <w:p w:rsidR="008C7615" w:rsidRPr="00720AFC" w:rsidRDefault="0058145D" w:rsidP="00BD74EE">
      <w:pPr>
        <w:jc w:val="center"/>
        <w:rPr>
          <w:rFonts w:ascii="Times New Roman" w:hAnsi="Times New Roman"/>
          <w:sz w:val="28"/>
          <w:szCs w:val="28"/>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95250</wp:posOffset>
            </wp:positionV>
            <wp:extent cx="6743700" cy="3700780"/>
            <wp:effectExtent l="1905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6743700" cy="3700780"/>
                    </a:xfrm>
                    <a:prstGeom prst="rect">
                      <a:avLst/>
                    </a:prstGeom>
                    <a:noFill/>
                  </pic:spPr>
                </pic:pic>
              </a:graphicData>
            </a:graphic>
          </wp:anchor>
        </w:drawing>
      </w: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Pr="00E74DAB" w:rsidRDefault="008C7615" w:rsidP="00E74DAB"/>
    <w:p w:rsidR="00612732" w:rsidRDefault="00612732" w:rsidP="00FE758E">
      <w:pPr>
        <w:tabs>
          <w:tab w:val="left" w:pos="0"/>
        </w:tabs>
        <w:spacing w:after="0" w:line="240" w:lineRule="auto"/>
        <w:jc w:val="center"/>
        <w:rPr>
          <w:rFonts w:ascii="Times New Roman" w:hAnsi="Times New Roman"/>
          <w:b/>
          <w:color w:val="FF0000"/>
          <w:sz w:val="28"/>
          <w:szCs w:val="28"/>
        </w:rPr>
      </w:pPr>
    </w:p>
    <w:p w:rsidR="00612732" w:rsidRDefault="00612732" w:rsidP="00FE758E">
      <w:pPr>
        <w:tabs>
          <w:tab w:val="left" w:pos="0"/>
        </w:tabs>
        <w:spacing w:after="0" w:line="240" w:lineRule="auto"/>
        <w:jc w:val="center"/>
        <w:rPr>
          <w:rFonts w:ascii="Times New Roman" w:hAnsi="Times New Roman"/>
          <w:b/>
          <w:color w:val="FF0000"/>
          <w:sz w:val="28"/>
          <w:szCs w:val="28"/>
        </w:rPr>
      </w:pPr>
    </w:p>
    <w:p w:rsidR="00612732" w:rsidRDefault="00612732" w:rsidP="00FE758E">
      <w:pPr>
        <w:tabs>
          <w:tab w:val="left" w:pos="0"/>
        </w:tabs>
        <w:spacing w:after="0" w:line="240" w:lineRule="auto"/>
        <w:jc w:val="center"/>
        <w:rPr>
          <w:rFonts w:ascii="Times New Roman" w:hAnsi="Times New Roman"/>
          <w:b/>
          <w:color w:val="FF0000"/>
          <w:sz w:val="28"/>
          <w:szCs w:val="28"/>
        </w:rPr>
      </w:pPr>
    </w:p>
    <w:p w:rsidR="00FE758E" w:rsidRDefault="00FE758E" w:rsidP="00FE758E">
      <w:pPr>
        <w:tabs>
          <w:tab w:val="left" w:pos="0"/>
        </w:tabs>
        <w:spacing w:after="0" w:line="240" w:lineRule="auto"/>
        <w:jc w:val="center"/>
        <w:rPr>
          <w:rFonts w:ascii="Times New Roman" w:hAnsi="Times New Roman"/>
          <w:b/>
          <w:sz w:val="28"/>
          <w:szCs w:val="28"/>
        </w:rPr>
      </w:pPr>
      <w:r w:rsidRPr="00C64074">
        <w:rPr>
          <w:rFonts w:ascii="Times New Roman" w:hAnsi="Times New Roman"/>
          <w:b/>
          <w:color w:val="FF0000"/>
          <w:sz w:val="28"/>
          <w:szCs w:val="28"/>
        </w:rPr>
        <w:t>УВАЖАЕМЫЕ ЖИТЕЛИ И ГОСТИ ТУРУХАНСКОГО РАЙОНА</w:t>
      </w:r>
      <w:r w:rsidRPr="00FE758E">
        <w:rPr>
          <w:rFonts w:ascii="Times New Roman" w:hAnsi="Times New Roman"/>
          <w:b/>
          <w:sz w:val="28"/>
          <w:szCs w:val="28"/>
        </w:rPr>
        <w:t>!</w:t>
      </w:r>
    </w:p>
    <w:p w:rsidR="00AC05E0" w:rsidRPr="00FE758E" w:rsidRDefault="00AC05E0" w:rsidP="00FE758E">
      <w:pPr>
        <w:tabs>
          <w:tab w:val="left" w:pos="0"/>
        </w:tabs>
        <w:spacing w:after="0" w:line="240" w:lineRule="auto"/>
        <w:jc w:val="center"/>
        <w:rPr>
          <w:rFonts w:ascii="Times New Roman" w:hAnsi="Times New Roman"/>
          <w:b/>
          <w:sz w:val="28"/>
          <w:szCs w:val="28"/>
        </w:rPr>
      </w:pPr>
    </w:p>
    <w:p w:rsidR="00FE758E" w:rsidRPr="00FE758E" w:rsidRDefault="00FE758E" w:rsidP="00FE758E">
      <w:pPr>
        <w:ind w:firstLine="567"/>
        <w:jc w:val="both"/>
        <w:rPr>
          <w:rFonts w:ascii="Times New Roman" w:hAnsi="Times New Roman"/>
          <w:b/>
          <w:sz w:val="28"/>
          <w:szCs w:val="28"/>
        </w:rPr>
      </w:pPr>
      <w:r w:rsidRPr="00FE758E">
        <w:rPr>
          <w:rFonts w:ascii="Times New Roman" w:hAnsi="Times New Roman"/>
          <w:b/>
          <w:color w:val="000000"/>
          <w:sz w:val="28"/>
          <w:szCs w:val="28"/>
        </w:rPr>
        <w:t xml:space="preserve">С начала 2022 года на территории Красноярского края произошло </w:t>
      </w:r>
      <w:r w:rsidR="00FC5800">
        <w:rPr>
          <w:rFonts w:ascii="Times New Roman" w:hAnsi="Times New Roman"/>
          <w:b/>
          <w:color w:val="000000"/>
          <w:sz w:val="28"/>
          <w:szCs w:val="28"/>
        </w:rPr>
        <w:t>6634</w:t>
      </w:r>
      <w:r w:rsidRPr="00FE758E">
        <w:rPr>
          <w:rFonts w:ascii="Times New Roman" w:hAnsi="Times New Roman"/>
          <w:b/>
          <w:color w:val="000000"/>
          <w:sz w:val="28"/>
          <w:szCs w:val="28"/>
        </w:rPr>
        <w:t xml:space="preserve"> пож</w:t>
      </w:r>
      <w:r w:rsidRPr="00FE758E">
        <w:rPr>
          <w:rFonts w:ascii="Times New Roman" w:hAnsi="Times New Roman"/>
          <w:b/>
          <w:color w:val="000000"/>
          <w:sz w:val="28"/>
          <w:szCs w:val="28"/>
        </w:rPr>
        <w:t>а</w:t>
      </w:r>
      <w:r w:rsidRPr="00FE758E">
        <w:rPr>
          <w:rFonts w:ascii="Times New Roman" w:hAnsi="Times New Roman"/>
          <w:b/>
          <w:color w:val="000000"/>
          <w:sz w:val="28"/>
          <w:szCs w:val="28"/>
        </w:rPr>
        <w:t xml:space="preserve">ра, что на </w:t>
      </w:r>
      <w:r w:rsidR="00FC5800">
        <w:rPr>
          <w:rFonts w:ascii="Times New Roman" w:hAnsi="Times New Roman"/>
          <w:b/>
          <w:color w:val="000000"/>
          <w:sz w:val="28"/>
          <w:szCs w:val="28"/>
        </w:rPr>
        <w:t>867</w:t>
      </w:r>
      <w:r w:rsidRPr="00FE758E">
        <w:rPr>
          <w:rFonts w:ascii="Times New Roman" w:hAnsi="Times New Roman"/>
          <w:b/>
          <w:color w:val="000000"/>
          <w:sz w:val="28"/>
          <w:szCs w:val="28"/>
        </w:rPr>
        <w:t xml:space="preserve"> пожар</w:t>
      </w:r>
      <w:r w:rsidR="00FC5800">
        <w:rPr>
          <w:rFonts w:ascii="Times New Roman" w:hAnsi="Times New Roman"/>
          <w:b/>
          <w:color w:val="000000"/>
          <w:sz w:val="28"/>
          <w:szCs w:val="28"/>
        </w:rPr>
        <w:t>ов</w:t>
      </w:r>
      <w:r w:rsidRPr="00FE758E">
        <w:rPr>
          <w:rFonts w:ascii="Times New Roman" w:hAnsi="Times New Roman"/>
          <w:b/>
          <w:color w:val="000000"/>
          <w:sz w:val="28"/>
          <w:szCs w:val="28"/>
        </w:rPr>
        <w:t xml:space="preserve"> больше </w:t>
      </w:r>
      <w:r w:rsidRPr="00FE758E">
        <w:rPr>
          <w:rFonts w:ascii="Times New Roman" w:hAnsi="Times New Roman"/>
          <w:b/>
          <w:spacing w:val="-4"/>
          <w:sz w:val="28"/>
          <w:szCs w:val="28"/>
        </w:rPr>
        <w:t>(</w:t>
      </w:r>
      <w:r w:rsidR="00FC5800">
        <w:rPr>
          <w:rFonts w:ascii="Times New Roman" w:hAnsi="Times New Roman"/>
          <w:b/>
          <w:spacing w:val="-4"/>
          <w:sz w:val="28"/>
          <w:szCs w:val="28"/>
        </w:rPr>
        <w:t>15</w:t>
      </w:r>
      <w:r w:rsidRPr="00FE758E">
        <w:rPr>
          <w:rFonts w:ascii="Times New Roman" w:hAnsi="Times New Roman"/>
          <w:b/>
          <w:spacing w:val="-4"/>
          <w:sz w:val="28"/>
          <w:szCs w:val="28"/>
        </w:rPr>
        <w:t xml:space="preserve"> %) </w:t>
      </w:r>
      <w:r w:rsidRPr="00FE758E">
        <w:rPr>
          <w:rFonts w:ascii="Times New Roman" w:hAnsi="Times New Roman"/>
          <w:b/>
          <w:color w:val="000000"/>
          <w:sz w:val="28"/>
          <w:szCs w:val="28"/>
        </w:rPr>
        <w:t>в сравнении с аналогичным периодом пр</w:t>
      </w:r>
      <w:r w:rsidRPr="00FE758E">
        <w:rPr>
          <w:rFonts w:ascii="Times New Roman" w:hAnsi="Times New Roman"/>
          <w:b/>
          <w:color w:val="000000"/>
          <w:sz w:val="28"/>
          <w:szCs w:val="28"/>
        </w:rPr>
        <w:t>о</w:t>
      </w:r>
      <w:r w:rsidRPr="00FE758E">
        <w:rPr>
          <w:rFonts w:ascii="Times New Roman" w:hAnsi="Times New Roman"/>
          <w:b/>
          <w:color w:val="000000"/>
          <w:sz w:val="28"/>
          <w:szCs w:val="28"/>
        </w:rPr>
        <w:t xml:space="preserve">шлого года из них на открытых территориях </w:t>
      </w:r>
      <w:r w:rsidR="0053594B">
        <w:rPr>
          <w:rFonts w:ascii="Times New Roman" w:hAnsi="Times New Roman"/>
          <w:b/>
          <w:color w:val="000000"/>
          <w:sz w:val="28"/>
          <w:szCs w:val="28"/>
        </w:rPr>
        <w:t>3</w:t>
      </w:r>
      <w:r w:rsidR="00FC5800">
        <w:rPr>
          <w:rFonts w:ascii="Times New Roman" w:hAnsi="Times New Roman"/>
          <w:b/>
          <w:color w:val="000000"/>
          <w:sz w:val="28"/>
          <w:szCs w:val="28"/>
        </w:rPr>
        <w:t>561</w:t>
      </w:r>
      <w:r w:rsidRPr="00FE758E">
        <w:rPr>
          <w:rFonts w:ascii="Times New Roman" w:hAnsi="Times New Roman"/>
          <w:b/>
          <w:color w:val="000000"/>
          <w:sz w:val="28"/>
          <w:szCs w:val="28"/>
        </w:rPr>
        <w:t xml:space="preserve">. </w:t>
      </w:r>
      <w:r w:rsidRPr="00FE758E">
        <w:rPr>
          <w:rFonts w:ascii="Times New Roman" w:hAnsi="Times New Roman"/>
          <w:b/>
          <w:spacing w:val="-4"/>
          <w:sz w:val="28"/>
          <w:szCs w:val="28"/>
        </w:rPr>
        <w:t>При пожарах погибло 1</w:t>
      </w:r>
      <w:r w:rsidR="00FC5800">
        <w:rPr>
          <w:rFonts w:ascii="Times New Roman" w:hAnsi="Times New Roman"/>
          <w:b/>
          <w:spacing w:val="-4"/>
          <w:sz w:val="28"/>
          <w:szCs w:val="28"/>
        </w:rPr>
        <w:t>35</w:t>
      </w:r>
      <w:r w:rsidRPr="00FE758E">
        <w:rPr>
          <w:rFonts w:ascii="Times New Roman" w:hAnsi="Times New Roman"/>
          <w:b/>
          <w:spacing w:val="-4"/>
          <w:sz w:val="28"/>
          <w:szCs w:val="28"/>
        </w:rPr>
        <w:t xml:space="preserve"> чел</w:t>
      </w:r>
      <w:r w:rsidRPr="00FE758E">
        <w:rPr>
          <w:rFonts w:ascii="Times New Roman" w:hAnsi="Times New Roman"/>
          <w:b/>
          <w:spacing w:val="-4"/>
          <w:sz w:val="28"/>
          <w:szCs w:val="28"/>
        </w:rPr>
        <w:t>о</w:t>
      </w:r>
      <w:r w:rsidRPr="00FE758E">
        <w:rPr>
          <w:rFonts w:ascii="Times New Roman" w:hAnsi="Times New Roman"/>
          <w:b/>
          <w:spacing w:val="-4"/>
          <w:sz w:val="28"/>
          <w:szCs w:val="28"/>
        </w:rPr>
        <w:t xml:space="preserve">век, </w:t>
      </w:r>
      <w:r w:rsidRPr="00FE758E">
        <w:rPr>
          <w:rFonts w:ascii="Times New Roman" w:hAnsi="Times New Roman"/>
          <w:b/>
          <w:sz w:val="28"/>
          <w:szCs w:val="28"/>
        </w:rPr>
        <w:t>в 2021 году - 1</w:t>
      </w:r>
      <w:r w:rsidR="00FC5800">
        <w:rPr>
          <w:rFonts w:ascii="Times New Roman" w:hAnsi="Times New Roman"/>
          <w:b/>
          <w:sz w:val="28"/>
          <w:szCs w:val="28"/>
        </w:rPr>
        <w:t>50</w:t>
      </w:r>
      <w:r w:rsidRPr="00FE758E">
        <w:rPr>
          <w:rFonts w:ascii="Times New Roman" w:hAnsi="Times New Roman"/>
          <w:b/>
          <w:sz w:val="28"/>
          <w:szCs w:val="28"/>
        </w:rPr>
        <w:t xml:space="preserve"> человек,</w:t>
      </w:r>
      <w:r w:rsidRPr="00FE758E">
        <w:rPr>
          <w:rFonts w:ascii="Times New Roman" w:hAnsi="Times New Roman"/>
          <w:b/>
          <w:spacing w:val="-4"/>
          <w:sz w:val="28"/>
          <w:szCs w:val="28"/>
        </w:rPr>
        <w:t xml:space="preserve"> что на </w:t>
      </w:r>
      <w:r w:rsidR="00FC5800">
        <w:rPr>
          <w:rFonts w:ascii="Times New Roman" w:hAnsi="Times New Roman"/>
          <w:b/>
          <w:spacing w:val="-4"/>
          <w:sz w:val="28"/>
          <w:szCs w:val="28"/>
        </w:rPr>
        <w:t>15</w:t>
      </w:r>
      <w:r w:rsidRPr="00FE758E">
        <w:rPr>
          <w:rFonts w:ascii="Times New Roman" w:hAnsi="Times New Roman"/>
          <w:b/>
          <w:spacing w:val="-4"/>
          <w:sz w:val="28"/>
          <w:szCs w:val="28"/>
        </w:rPr>
        <w:t xml:space="preserve"> человек меньше (</w:t>
      </w:r>
      <w:r w:rsidR="00FC5800">
        <w:rPr>
          <w:rFonts w:ascii="Times New Roman" w:hAnsi="Times New Roman"/>
          <w:b/>
          <w:spacing w:val="-4"/>
          <w:sz w:val="28"/>
          <w:szCs w:val="28"/>
        </w:rPr>
        <w:t>10</w:t>
      </w:r>
      <w:r w:rsidRPr="00FE758E">
        <w:rPr>
          <w:rFonts w:ascii="Times New Roman" w:hAnsi="Times New Roman"/>
          <w:b/>
          <w:spacing w:val="-4"/>
          <w:sz w:val="28"/>
          <w:szCs w:val="28"/>
        </w:rPr>
        <w:t xml:space="preserve"> %) в сравнении с анал</w:t>
      </w:r>
      <w:r w:rsidRPr="00FE758E">
        <w:rPr>
          <w:rFonts w:ascii="Times New Roman" w:hAnsi="Times New Roman"/>
          <w:b/>
          <w:spacing w:val="-4"/>
          <w:sz w:val="28"/>
          <w:szCs w:val="28"/>
        </w:rPr>
        <w:t>о</w:t>
      </w:r>
      <w:r w:rsidRPr="00FE758E">
        <w:rPr>
          <w:rFonts w:ascii="Times New Roman" w:hAnsi="Times New Roman"/>
          <w:b/>
          <w:spacing w:val="-4"/>
          <w:sz w:val="28"/>
          <w:szCs w:val="28"/>
        </w:rPr>
        <w:t>гичным периодом прошлого года</w:t>
      </w:r>
      <w:r w:rsidRPr="00FE758E">
        <w:rPr>
          <w:rFonts w:ascii="Times New Roman" w:hAnsi="Times New Roman"/>
          <w:b/>
          <w:sz w:val="28"/>
          <w:szCs w:val="28"/>
        </w:rPr>
        <w:t>. Детская гибель</w:t>
      </w:r>
      <w:r w:rsidR="00FC5800">
        <w:rPr>
          <w:rFonts w:ascii="Times New Roman" w:hAnsi="Times New Roman"/>
          <w:b/>
          <w:sz w:val="28"/>
          <w:szCs w:val="28"/>
        </w:rPr>
        <w:t xml:space="preserve"> 12</w:t>
      </w:r>
      <w:r w:rsidRPr="00FE758E">
        <w:rPr>
          <w:rFonts w:ascii="Times New Roman" w:hAnsi="Times New Roman"/>
          <w:b/>
          <w:spacing w:val="-4"/>
          <w:sz w:val="28"/>
          <w:szCs w:val="28"/>
        </w:rPr>
        <w:t xml:space="preserve"> человек, </w:t>
      </w:r>
      <w:r w:rsidRPr="00FE758E">
        <w:rPr>
          <w:rFonts w:ascii="Times New Roman" w:hAnsi="Times New Roman"/>
          <w:b/>
          <w:sz w:val="28"/>
          <w:szCs w:val="28"/>
        </w:rPr>
        <w:t>в 2021 году - 5 чел</w:t>
      </w:r>
      <w:r w:rsidRPr="00FE758E">
        <w:rPr>
          <w:rFonts w:ascii="Times New Roman" w:hAnsi="Times New Roman"/>
          <w:b/>
          <w:sz w:val="28"/>
          <w:szCs w:val="28"/>
        </w:rPr>
        <w:t>о</w:t>
      </w:r>
      <w:r w:rsidRPr="00FE758E">
        <w:rPr>
          <w:rFonts w:ascii="Times New Roman" w:hAnsi="Times New Roman"/>
          <w:b/>
          <w:sz w:val="28"/>
          <w:szCs w:val="28"/>
        </w:rPr>
        <w:t>век,</w:t>
      </w:r>
      <w:r w:rsidRPr="00FE758E">
        <w:rPr>
          <w:rFonts w:ascii="Times New Roman" w:hAnsi="Times New Roman"/>
          <w:b/>
          <w:spacing w:val="-4"/>
          <w:sz w:val="28"/>
          <w:szCs w:val="28"/>
        </w:rPr>
        <w:t xml:space="preserve"> что на </w:t>
      </w:r>
      <w:r w:rsidR="00FC5800">
        <w:rPr>
          <w:rFonts w:ascii="Times New Roman" w:hAnsi="Times New Roman"/>
          <w:b/>
          <w:spacing w:val="-4"/>
          <w:sz w:val="28"/>
          <w:szCs w:val="28"/>
        </w:rPr>
        <w:t>7</w:t>
      </w:r>
      <w:r w:rsidRPr="00FE758E">
        <w:rPr>
          <w:rFonts w:ascii="Times New Roman" w:hAnsi="Times New Roman"/>
          <w:b/>
          <w:spacing w:val="-4"/>
          <w:sz w:val="28"/>
          <w:szCs w:val="28"/>
        </w:rPr>
        <w:t xml:space="preserve"> человек больше </w:t>
      </w:r>
      <w:r w:rsidR="00FC5800">
        <w:rPr>
          <w:rFonts w:ascii="Times New Roman" w:hAnsi="Times New Roman"/>
          <w:b/>
          <w:spacing w:val="-4"/>
          <w:sz w:val="28"/>
          <w:szCs w:val="28"/>
        </w:rPr>
        <w:t>(140</w:t>
      </w:r>
      <w:r w:rsidRPr="00FE758E">
        <w:rPr>
          <w:rFonts w:ascii="Times New Roman" w:hAnsi="Times New Roman"/>
          <w:b/>
          <w:spacing w:val="-4"/>
          <w:sz w:val="28"/>
          <w:szCs w:val="28"/>
        </w:rPr>
        <w:t xml:space="preserve"> %) в сравнении с аналогичным периодом прошл</w:t>
      </w:r>
      <w:r w:rsidRPr="00FE758E">
        <w:rPr>
          <w:rFonts w:ascii="Times New Roman" w:hAnsi="Times New Roman"/>
          <w:b/>
          <w:spacing w:val="-4"/>
          <w:sz w:val="28"/>
          <w:szCs w:val="28"/>
        </w:rPr>
        <w:t>о</w:t>
      </w:r>
      <w:r w:rsidRPr="00FE758E">
        <w:rPr>
          <w:rFonts w:ascii="Times New Roman" w:hAnsi="Times New Roman"/>
          <w:b/>
          <w:spacing w:val="-4"/>
          <w:sz w:val="28"/>
          <w:szCs w:val="28"/>
        </w:rPr>
        <w:t>го года</w:t>
      </w:r>
      <w:r w:rsidRPr="00FE758E">
        <w:rPr>
          <w:rFonts w:ascii="Times New Roman" w:hAnsi="Times New Roman"/>
          <w:b/>
          <w:sz w:val="28"/>
          <w:szCs w:val="28"/>
        </w:rPr>
        <w:t>.</w:t>
      </w:r>
    </w:p>
    <w:p w:rsidR="00FE758E" w:rsidRPr="00FE758E" w:rsidRDefault="00FE758E" w:rsidP="00FE758E">
      <w:pPr>
        <w:pStyle w:val="a9"/>
        <w:spacing w:after="0"/>
        <w:ind w:left="0" w:right="-56"/>
        <w:jc w:val="both"/>
        <w:rPr>
          <w:rFonts w:ascii="Times New Roman" w:hAnsi="Times New Roman"/>
          <w:b/>
          <w:sz w:val="28"/>
          <w:szCs w:val="28"/>
        </w:rPr>
      </w:pPr>
      <w:r w:rsidRPr="00FE758E">
        <w:rPr>
          <w:rFonts w:ascii="Times New Roman" w:hAnsi="Times New Roman"/>
          <w:b/>
          <w:sz w:val="28"/>
          <w:szCs w:val="28"/>
        </w:rPr>
        <w:t>Распределение  произошедших пожаров по основным причинам:</w:t>
      </w:r>
    </w:p>
    <w:p w:rsidR="00FE758E" w:rsidRPr="00FE758E" w:rsidRDefault="00FE758E" w:rsidP="0004058D">
      <w:pPr>
        <w:pStyle w:val="a9"/>
        <w:numPr>
          <w:ilvl w:val="0"/>
          <w:numId w:val="2"/>
        </w:numPr>
        <w:spacing w:after="0" w:line="240" w:lineRule="auto"/>
        <w:ind w:right="-56"/>
        <w:jc w:val="both"/>
        <w:rPr>
          <w:rFonts w:ascii="Times New Roman" w:hAnsi="Times New Roman"/>
          <w:b/>
          <w:sz w:val="28"/>
          <w:szCs w:val="28"/>
        </w:rPr>
      </w:pPr>
      <w:r w:rsidRPr="00FE758E">
        <w:rPr>
          <w:rFonts w:ascii="Times New Roman" w:hAnsi="Times New Roman"/>
          <w:b/>
          <w:sz w:val="28"/>
          <w:szCs w:val="28"/>
        </w:rPr>
        <w:t xml:space="preserve">Неосторожное обращение с огнем  - </w:t>
      </w:r>
      <w:r w:rsidR="00FC5800">
        <w:rPr>
          <w:rFonts w:ascii="Times New Roman" w:hAnsi="Times New Roman"/>
          <w:b/>
          <w:sz w:val="28"/>
          <w:szCs w:val="28"/>
        </w:rPr>
        <w:t>67</w:t>
      </w:r>
      <w:r w:rsidRPr="00FE758E">
        <w:rPr>
          <w:rFonts w:ascii="Times New Roman" w:hAnsi="Times New Roman"/>
          <w:b/>
          <w:sz w:val="28"/>
          <w:szCs w:val="28"/>
        </w:rPr>
        <w:t>%;</w:t>
      </w:r>
    </w:p>
    <w:p w:rsidR="00FE758E" w:rsidRPr="00FE758E" w:rsidRDefault="00FC5800" w:rsidP="0004058D">
      <w:pPr>
        <w:pStyle w:val="a9"/>
        <w:numPr>
          <w:ilvl w:val="0"/>
          <w:numId w:val="2"/>
        </w:numPr>
        <w:spacing w:after="0" w:line="240" w:lineRule="auto"/>
        <w:ind w:right="-56"/>
        <w:jc w:val="both"/>
        <w:rPr>
          <w:rFonts w:ascii="Times New Roman" w:hAnsi="Times New Roman"/>
          <w:b/>
          <w:sz w:val="28"/>
          <w:szCs w:val="28"/>
        </w:rPr>
      </w:pPr>
      <w:r>
        <w:rPr>
          <w:rFonts w:ascii="Times New Roman" w:hAnsi="Times New Roman"/>
          <w:b/>
          <w:sz w:val="28"/>
          <w:szCs w:val="28"/>
        </w:rPr>
        <w:t>Нарушение правил ПБ при эксплуатации печей – 11,3%</w:t>
      </w:r>
      <w:r w:rsidR="00FE758E" w:rsidRPr="00FE758E">
        <w:rPr>
          <w:rFonts w:ascii="Times New Roman" w:hAnsi="Times New Roman"/>
          <w:b/>
          <w:sz w:val="28"/>
          <w:szCs w:val="28"/>
        </w:rPr>
        <w:t>;</w:t>
      </w:r>
    </w:p>
    <w:p w:rsidR="00FE758E" w:rsidRDefault="0053594B" w:rsidP="0004058D">
      <w:pPr>
        <w:pStyle w:val="a9"/>
        <w:numPr>
          <w:ilvl w:val="0"/>
          <w:numId w:val="2"/>
        </w:numPr>
        <w:spacing w:after="0" w:line="240" w:lineRule="auto"/>
        <w:ind w:right="-56"/>
        <w:jc w:val="both"/>
        <w:rPr>
          <w:rFonts w:ascii="Times New Roman" w:hAnsi="Times New Roman"/>
          <w:b/>
          <w:sz w:val="28"/>
          <w:szCs w:val="28"/>
        </w:rPr>
      </w:pPr>
      <w:r>
        <w:rPr>
          <w:rFonts w:ascii="Times New Roman" w:hAnsi="Times New Roman"/>
          <w:b/>
          <w:sz w:val="28"/>
          <w:szCs w:val="28"/>
        </w:rPr>
        <w:t>Неисправность электробытовых приборов</w:t>
      </w:r>
      <w:r w:rsidR="00FE758E" w:rsidRPr="00FE758E">
        <w:rPr>
          <w:rFonts w:ascii="Times New Roman" w:hAnsi="Times New Roman"/>
          <w:b/>
          <w:sz w:val="28"/>
          <w:szCs w:val="28"/>
        </w:rPr>
        <w:t xml:space="preserve"> – </w:t>
      </w:r>
      <w:r w:rsidR="00FC5800">
        <w:rPr>
          <w:rFonts w:ascii="Times New Roman" w:hAnsi="Times New Roman"/>
          <w:b/>
          <w:sz w:val="28"/>
          <w:szCs w:val="28"/>
        </w:rPr>
        <w:t>14</w:t>
      </w:r>
      <w:r>
        <w:rPr>
          <w:rFonts w:ascii="Times New Roman" w:hAnsi="Times New Roman"/>
          <w:b/>
          <w:sz w:val="28"/>
          <w:szCs w:val="28"/>
        </w:rPr>
        <w:t>,</w:t>
      </w:r>
      <w:r w:rsidR="00FC5800">
        <w:rPr>
          <w:rFonts w:ascii="Times New Roman" w:hAnsi="Times New Roman"/>
          <w:b/>
          <w:sz w:val="28"/>
          <w:szCs w:val="28"/>
        </w:rPr>
        <w:t>4</w:t>
      </w:r>
      <w:r w:rsidR="00FE758E" w:rsidRPr="00FE758E">
        <w:rPr>
          <w:rFonts w:ascii="Times New Roman" w:hAnsi="Times New Roman"/>
          <w:b/>
          <w:sz w:val="28"/>
          <w:szCs w:val="28"/>
        </w:rPr>
        <w:t>%.</w:t>
      </w: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667518" w:rsidRPr="00BE3247" w:rsidRDefault="00667518" w:rsidP="00667518">
      <w:pPr>
        <w:spacing w:after="0"/>
        <w:ind w:left="-451"/>
        <w:jc w:val="right"/>
        <w:rPr>
          <w:rFonts w:ascii="Times New Roman" w:hAnsi="Times New Roman"/>
          <w:b/>
          <w:i/>
          <w:sz w:val="28"/>
          <w:szCs w:val="28"/>
        </w:rPr>
      </w:pPr>
      <w:r>
        <w:rPr>
          <w:rFonts w:ascii="Times New Roman" w:hAnsi="Times New Roman"/>
          <w:b/>
          <w:i/>
          <w:sz w:val="28"/>
          <w:szCs w:val="28"/>
        </w:rPr>
        <w:t>ВрИО начальника</w:t>
      </w:r>
      <w:r w:rsidRPr="00BE3247">
        <w:rPr>
          <w:rFonts w:ascii="Times New Roman" w:hAnsi="Times New Roman"/>
          <w:b/>
          <w:i/>
          <w:sz w:val="28"/>
          <w:szCs w:val="28"/>
        </w:rPr>
        <w:t xml:space="preserve"> ОНД и ПР по Туруханскому району</w:t>
      </w:r>
    </w:p>
    <w:p w:rsidR="00667518" w:rsidRPr="00BE3247" w:rsidRDefault="00667518" w:rsidP="00667518">
      <w:pPr>
        <w:spacing w:after="0"/>
        <w:jc w:val="right"/>
        <w:rPr>
          <w:rFonts w:ascii="Times New Roman" w:hAnsi="Times New Roman"/>
          <w:b/>
          <w:i/>
          <w:sz w:val="28"/>
          <w:szCs w:val="28"/>
        </w:rPr>
      </w:pPr>
      <w:r w:rsidRPr="00BE3247">
        <w:rPr>
          <w:rFonts w:ascii="Times New Roman" w:hAnsi="Times New Roman"/>
          <w:b/>
          <w:i/>
          <w:sz w:val="28"/>
          <w:szCs w:val="28"/>
        </w:rPr>
        <w:t>УНД и ПР Главного управления МЧС России по Красноярскому краю</w:t>
      </w:r>
    </w:p>
    <w:p w:rsidR="00667518" w:rsidRPr="00BE3247" w:rsidRDefault="00667518" w:rsidP="00667518">
      <w:pPr>
        <w:spacing w:after="0"/>
        <w:ind w:left="-451"/>
        <w:jc w:val="right"/>
        <w:rPr>
          <w:rFonts w:ascii="Times New Roman" w:hAnsi="Times New Roman"/>
          <w:b/>
          <w:i/>
          <w:sz w:val="28"/>
          <w:szCs w:val="28"/>
        </w:rPr>
      </w:pPr>
      <w:r>
        <w:rPr>
          <w:rFonts w:ascii="Times New Roman" w:hAnsi="Times New Roman"/>
          <w:b/>
          <w:i/>
          <w:sz w:val="28"/>
          <w:szCs w:val="28"/>
        </w:rPr>
        <w:t>майор</w:t>
      </w:r>
      <w:r w:rsidRPr="00BE3247">
        <w:rPr>
          <w:rFonts w:ascii="Times New Roman" w:hAnsi="Times New Roman"/>
          <w:b/>
          <w:i/>
          <w:sz w:val="28"/>
          <w:szCs w:val="28"/>
        </w:rPr>
        <w:t xml:space="preserve"> внутренней службы                                                                                                                                                   </w:t>
      </w:r>
      <w:r>
        <w:rPr>
          <w:rFonts w:ascii="Times New Roman" w:hAnsi="Times New Roman"/>
          <w:b/>
          <w:i/>
          <w:sz w:val="28"/>
          <w:szCs w:val="28"/>
        </w:rPr>
        <w:t>Яновский Е.А.</w:t>
      </w: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612732" w:rsidRDefault="00612732"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AC5827">
      <w:pPr>
        <w:pStyle w:val="ab"/>
        <w:spacing w:before="0" w:after="0"/>
        <w:ind w:firstLine="709"/>
        <w:jc w:val="center"/>
        <w:rPr>
          <w:b/>
          <w:color w:val="FF0000"/>
          <w:sz w:val="28"/>
          <w:szCs w:val="28"/>
        </w:rPr>
      </w:pPr>
    </w:p>
    <w:p w:rsidR="00F85625" w:rsidRDefault="00F85625" w:rsidP="00AF1A6E">
      <w:pPr>
        <w:pStyle w:val="ab"/>
        <w:spacing w:before="0" w:after="0"/>
        <w:ind w:firstLine="709"/>
        <w:jc w:val="center"/>
        <w:rPr>
          <w:b/>
          <w:color w:val="FF0000"/>
          <w:sz w:val="28"/>
          <w:szCs w:val="28"/>
        </w:rPr>
      </w:pPr>
    </w:p>
    <w:p w:rsidR="00667518" w:rsidRPr="00667518" w:rsidRDefault="00667518" w:rsidP="00667518">
      <w:pPr>
        <w:pBdr>
          <w:bottom w:val="single" w:sz="6" w:space="5" w:color="DFE4E6"/>
        </w:pBdr>
        <w:shd w:val="clear" w:color="auto" w:fill="FAFAFA"/>
        <w:spacing w:after="150" w:line="540" w:lineRule="atLeast"/>
        <w:jc w:val="center"/>
        <w:outlineLvl w:val="0"/>
        <w:rPr>
          <w:rFonts w:ascii="Times New Roman" w:hAnsi="Times New Roman"/>
          <w:b/>
          <w:bCs/>
          <w:color w:val="FF0000"/>
          <w:spacing w:val="5"/>
          <w:kern w:val="36"/>
          <w:sz w:val="28"/>
          <w:szCs w:val="28"/>
        </w:rPr>
      </w:pPr>
      <w:r w:rsidRPr="00667518">
        <w:rPr>
          <w:rFonts w:ascii="Times New Roman" w:hAnsi="Times New Roman"/>
          <w:b/>
          <w:bCs/>
          <w:color w:val="FF0000"/>
          <w:spacing w:val="5"/>
          <w:kern w:val="36"/>
          <w:sz w:val="28"/>
          <w:szCs w:val="28"/>
        </w:rPr>
        <w:t>ПОЖАРНОЕ ОГРАЖДЕНИЕ КРОВЛИ: ВИДЫ И ТРЕБОВАНИЯ</w:t>
      </w:r>
    </w:p>
    <w:p w:rsidR="00667518" w:rsidRPr="00667518" w:rsidRDefault="00667518" w:rsidP="00AA61B5">
      <w:pPr>
        <w:shd w:val="clear" w:color="auto" w:fill="FAFAFA"/>
        <w:spacing w:after="0"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Ограждения кровли выполняются для обеспечения безопасности</w:t>
      </w:r>
      <w:r w:rsidRPr="00667518">
        <w:rPr>
          <w:rFonts w:ascii="Times New Roman" w:hAnsi="Times New Roman"/>
          <w:color w:val="000000" w:themeColor="text1"/>
          <w:sz w:val="28"/>
          <w:szCs w:val="28"/>
        </w:rPr>
        <w:t> </w:t>
      </w:r>
      <w:hyperlink r:id="rId11" w:history="1">
        <w:r w:rsidRPr="00667518">
          <w:rPr>
            <w:rFonts w:ascii="Times New Roman" w:hAnsi="Times New Roman"/>
            <w:color w:val="000000" w:themeColor="text1"/>
            <w:sz w:val="28"/>
            <w:szCs w:val="28"/>
          </w:rPr>
          <w:t>участников т</w:t>
        </w:r>
        <w:r w:rsidRPr="00667518">
          <w:rPr>
            <w:rFonts w:ascii="Times New Roman" w:hAnsi="Times New Roman"/>
            <w:color w:val="000000" w:themeColor="text1"/>
            <w:sz w:val="28"/>
            <w:szCs w:val="28"/>
          </w:rPr>
          <w:t>у</w:t>
        </w:r>
        <w:r w:rsidRPr="00667518">
          <w:rPr>
            <w:rFonts w:ascii="Times New Roman" w:hAnsi="Times New Roman"/>
            <w:color w:val="000000" w:themeColor="text1"/>
            <w:sz w:val="28"/>
            <w:szCs w:val="28"/>
          </w:rPr>
          <w:t>шения пожара</w:t>
        </w:r>
      </w:hyperlink>
      <w:r w:rsidRPr="00667518">
        <w:rPr>
          <w:rFonts w:ascii="Times New Roman" w:hAnsi="Times New Roman"/>
          <w:color w:val="000000"/>
          <w:sz w:val="28"/>
          <w:szCs w:val="28"/>
        </w:rPr>
        <w:t>, осуществляющих пожарно-спасательные работы на кровле.</w:t>
      </w:r>
    </w:p>
    <w:p w:rsidR="00667518" w:rsidRPr="00667518" w:rsidRDefault="00667518" w:rsidP="00AA61B5">
      <w:pPr>
        <w:shd w:val="clear" w:color="auto" w:fill="FAFAFA"/>
        <w:spacing w:after="0"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Ограждения кровли в обязательном порядке должны выполняться в зданиях и с</w:t>
      </w:r>
      <w:r w:rsidRPr="00667518">
        <w:rPr>
          <w:rFonts w:ascii="Times New Roman" w:hAnsi="Times New Roman"/>
          <w:color w:val="000000"/>
          <w:sz w:val="28"/>
          <w:szCs w:val="28"/>
        </w:rPr>
        <w:t>о</w:t>
      </w:r>
      <w:r w:rsidRPr="00667518">
        <w:rPr>
          <w:rFonts w:ascii="Times New Roman" w:hAnsi="Times New Roman"/>
          <w:color w:val="000000"/>
          <w:sz w:val="28"/>
          <w:szCs w:val="28"/>
        </w:rPr>
        <w:t>оружениях с уклоном кровли не более 12 % включительно, высотой до карниза или ве</w:t>
      </w:r>
      <w:r w:rsidRPr="00667518">
        <w:rPr>
          <w:rFonts w:ascii="Times New Roman" w:hAnsi="Times New Roman"/>
          <w:color w:val="000000"/>
          <w:sz w:val="28"/>
          <w:szCs w:val="28"/>
        </w:rPr>
        <w:t>р</w:t>
      </w:r>
      <w:r w:rsidRPr="00667518">
        <w:rPr>
          <w:rFonts w:ascii="Times New Roman" w:hAnsi="Times New Roman"/>
          <w:color w:val="000000"/>
          <w:sz w:val="28"/>
          <w:szCs w:val="28"/>
        </w:rPr>
        <w:t>ха наружной стены (парапета) более 10 метров, а также в зданиях и сооружениях с у</w:t>
      </w:r>
      <w:r w:rsidRPr="00667518">
        <w:rPr>
          <w:rFonts w:ascii="Times New Roman" w:hAnsi="Times New Roman"/>
          <w:color w:val="000000"/>
          <w:sz w:val="28"/>
          <w:szCs w:val="28"/>
        </w:rPr>
        <w:t>к</w:t>
      </w:r>
      <w:r w:rsidRPr="00667518">
        <w:rPr>
          <w:rFonts w:ascii="Times New Roman" w:hAnsi="Times New Roman"/>
          <w:color w:val="000000"/>
          <w:sz w:val="28"/>
          <w:szCs w:val="28"/>
        </w:rPr>
        <w:t>лоном кровли более 12 процентов, высотой до карниза более 7 метров. Кроме того, н</w:t>
      </w:r>
      <w:r w:rsidRPr="00667518">
        <w:rPr>
          <w:rFonts w:ascii="Times New Roman" w:hAnsi="Times New Roman"/>
          <w:color w:val="000000"/>
          <w:sz w:val="28"/>
          <w:szCs w:val="28"/>
        </w:rPr>
        <w:t>е</w:t>
      </w:r>
      <w:r w:rsidRPr="00667518">
        <w:rPr>
          <w:rFonts w:ascii="Times New Roman" w:hAnsi="Times New Roman"/>
          <w:color w:val="000000"/>
          <w:sz w:val="28"/>
          <w:szCs w:val="28"/>
        </w:rPr>
        <w:t>зависимо от высоты здания указанные ограждения следует предусматривать для эк</w:t>
      </w:r>
      <w:r w:rsidRPr="00667518">
        <w:rPr>
          <w:rFonts w:ascii="Times New Roman" w:hAnsi="Times New Roman"/>
          <w:color w:val="000000"/>
          <w:sz w:val="28"/>
          <w:szCs w:val="28"/>
        </w:rPr>
        <w:t>с</w:t>
      </w:r>
      <w:r w:rsidRPr="00667518">
        <w:rPr>
          <w:rFonts w:ascii="Times New Roman" w:hAnsi="Times New Roman"/>
          <w:color w:val="000000"/>
          <w:sz w:val="28"/>
          <w:szCs w:val="28"/>
        </w:rPr>
        <w:t>плуатируемых плоских кровель.</w:t>
      </w:r>
    </w:p>
    <w:p w:rsidR="00667518" w:rsidRPr="00667518" w:rsidRDefault="00667518" w:rsidP="00667518">
      <w:pPr>
        <w:shd w:val="clear" w:color="auto" w:fill="F3F3F3"/>
        <w:spacing w:after="0" w:line="300" w:lineRule="atLeast"/>
        <w:jc w:val="center"/>
        <w:rPr>
          <w:rFonts w:ascii="Times New Roman" w:hAnsi="Times New Roman"/>
          <w:color w:val="000000"/>
          <w:sz w:val="28"/>
          <w:szCs w:val="28"/>
        </w:rPr>
      </w:pPr>
      <w:r w:rsidRPr="00667518">
        <w:rPr>
          <w:rFonts w:ascii="Times New Roman" w:hAnsi="Times New Roman"/>
          <w:noProof/>
          <w:color w:val="000000"/>
          <w:sz w:val="28"/>
          <w:szCs w:val="28"/>
        </w:rPr>
        <w:drawing>
          <wp:inline distT="0" distB="0" distL="0" distR="0">
            <wp:extent cx="6667500" cy="4371975"/>
            <wp:effectExtent l="0" t="0" r="0" b="9525"/>
            <wp:docPr id="2" name="Рисунок 2" descr="ограждения на кровле для пожар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граждения на кровле для пожарных"/>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0" cy="4371975"/>
                    </a:xfrm>
                    <a:prstGeom prst="rect">
                      <a:avLst/>
                    </a:prstGeom>
                    <a:noFill/>
                    <a:ln>
                      <a:noFill/>
                    </a:ln>
                  </pic:spPr>
                </pic:pic>
              </a:graphicData>
            </a:graphic>
          </wp:inline>
        </w:drawing>
      </w:r>
    </w:p>
    <w:p w:rsidR="00667518" w:rsidRPr="00667518" w:rsidRDefault="00667518" w:rsidP="004373FD">
      <w:pPr>
        <w:shd w:val="clear" w:color="auto" w:fill="F3F3F3"/>
        <w:spacing w:after="0" w:line="300" w:lineRule="atLeast"/>
        <w:ind w:firstLine="301"/>
        <w:jc w:val="center"/>
        <w:rPr>
          <w:rFonts w:ascii="Times New Roman" w:hAnsi="Times New Roman"/>
          <w:color w:val="000000"/>
          <w:sz w:val="20"/>
          <w:szCs w:val="20"/>
        </w:rPr>
      </w:pPr>
      <w:r w:rsidRPr="00667518">
        <w:rPr>
          <w:rFonts w:ascii="Times New Roman" w:hAnsi="Times New Roman"/>
          <w:color w:val="000000"/>
          <w:sz w:val="20"/>
          <w:szCs w:val="20"/>
        </w:rPr>
        <w:t>Фото: 92.mchs.gov.ru</w:t>
      </w:r>
    </w:p>
    <w:p w:rsidR="00667518" w:rsidRPr="00667518" w:rsidRDefault="00667518" w:rsidP="00667518">
      <w:pPr>
        <w:shd w:val="clear" w:color="auto" w:fill="FAFAFA"/>
        <w:spacing w:before="150" w:after="150" w:line="432" w:lineRule="atLeast"/>
        <w:jc w:val="center"/>
        <w:outlineLvl w:val="1"/>
        <w:rPr>
          <w:rFonts w:ascii="Times New Roman" w:hAnsi="Times New Roman"/>
          <w:b/>
          <w:bCs/>
          <w:color w:val="000000" w:themeColor="text1"/>
          <w:sz w:val="28"/>
          <w:szCs w:val="28"/>
        </w:rPr>
      </w:pPr>
      <w:r w:rsidRPr="00667518">
        <w:rPr>
          <w:rFonts w:ascii="Times New Roman" w:hAnsi="Times New Roman"/>
          <w:b/>
          <w:bCs/>
          <w:color w:val="000000" w:themeColor="text1"/>
          <w:sz w:val="28"/>
          <w:szCs w:val="28"/>
        </w:rPr>
        <w:t>Нормативные документы</w:t>
      </w:r>
    </w:p>
    <w:p w:rsidR="00667518" w:rsidRPr="00667518" w:rsidRDefault="00AD2DB7" w:rsidP="004373FD">
      <w:pPr>
        <w:shd w:val="clear" w:color="auto" w:fill="FAFAFA"/>
        <w:spacing w:after="0" w:line="300" w:lineRule="atLeast"/>
        <w:ind w:firstLine="709"/>
        <w:jc w:val="both"/>
        <w:rPr>
          <w:rFonts w:ascii="Times New Roman" w:hAnsi="Times New Roman"/>
          <w:color w:val="000000" w:themeColor="text1"/>
          <w:sz w:val="28"/>
          <w:szCs w:val="28"/>
        </w:rPr>
      </w:pPr>
      <w:hyperlink r:id="rId13" w:tooltip="Свод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w:history="1">
        <w:r w:rsidR="00667518" w:rsidRPr="00667518">
          <w:rPr>
            <w:rFonts w:ascii="Times New Roman" w:hAnsi="Times New Roman"/>
            <w:color w:val="000000" w:themeColor="text1"/>
            <w:sz w:val="28"/>
            <w:szCs w:val="28"/>
          </w:rPr>
          <w:t>СП 4.13130.2013</w:t>
        </w:r>
      </w:hyperlink>
      <w:r w:rsidR="00667518" w:rsidRPr="00667518">
        <w:rPr>
          <w:rFonts w:ascii="Times New Roman" w:hAnsi="Times New Roman"/>
          <w:color w:val="000000" w:themeColor="text1"/>
          <w:sz w:val="28"/>
          <w:szCs w:val="28"/>
        </w:rPr>
        <w:t> «Системы противопожарной защиты. Ограничение распростр</w:t>
      </w:r>
      <w:r w:rsidR="00667518" w:rsidRPr="00667518">
        <w:rPr>
          <w:rFonts w:ascii="Times New Roman" w:hAnsi="Times New Roman"/>
          <w:color w:val="000000" w:themeColor="text1"/>
          <w:sz w:val="28"/>
          <w:szCs w:val="28"/>
        </w:rPr>
        <w:t>а</w:t>
      </w:r>
      <w:r w:rsidR="00667518" w:rsidRPr="00667518">
        <w:rPr>
          <w:rFonts w:ascii="Times New Roman" w:hAnsi="Times New Roman"/>
          <w:color w:val="000000" w:themeColor="text1"/>
          <w:sz w:val="28"/>
          <w:szCs w:val="28"/>
        </w:rPr>
        <w:t>нения пожара на объектах защиты. Требования к объемно-планировочным и констру</w:t>
      </w:r>
      <w:r w:rsidR="00667518" w:rsidRPr="00667518">
        <w:rPr>
          <w:rFonts w:ascii="Times New Roman" w:hAnsi="Times New Roman"/>
          <w:color w:val="000000" w:themeColor="text1"/>
          <w:sz w:val="28"/>
          <w:szCs w:val="28"/>
        </w:rPr>
        <w:t>к</w:t>
      </w:r>
      <w:r w:rsidR="00667518" w:rsidRPr="00667518">
        <w:rPr>
          <w:rFonts w:ascii="Times New Roman" w:hAnsi="Times New Roman"/>
          <w:color w:val="000000" w:themeColor="text1"/>
          <w:sz w:val="28"/>
          <w:szCs w:val="28"/>
        </w:rPr>
        <w:t>тивным решениям» (с изменением № 3 – с 01.12.2022 г.), определяющий характерист</w:t>
      </w:r>
      <w:r w:rsidR="00667518" w:rsidRPr="00667518">
        <w:rPr>
          <w:rFonts w:ascii="Times New Roman" w:hAnsi="Times New Roman"/>
          <w:color w:val="000000" w:themeColor="text1"/>
          <w:sz w:val="28"/>
          <w:szCs w:val="28"/>
        </w:rPr>
        <w:t>и</w:t>
      </w:r>
      <w:r w:rsidR="00667518" w:rsidRPr="00667518">
        <w:rPr>
          <w:rFonts w:ascii="Times New Roman" w:hAnsi="Times New Roman"/>
          <w:color w:val="000000" w:themeColor="text1"/>
          <w:sz w:val="28"/>
          <w:szCs w:val="28"/>
        </w:rPr>
        <w:t>ки зданий и сооружений, кровли которых должны быть оборудованы ограждениями.</w:t>
      </w:r>
    </w:p>
    <w:p w:rsidR="00667518" w:rsidRPr="00667518" w:rsidRDefault="00AD2DB7" w:rsidP="004373FD">
      <w:pPr>
        <w:shd w:val="clear" w:color="auto" w:fill="FAFAFA"/>
        <w:spacing w:after="0" w:line="300" w:lineRule="atLeast"/>
        <w:ind w:firstLine="709"/>
        <w:jc w:val="both"/>
        <w:rPr>
          <w:rFonts w:ascii="Times New Roman" w:hAnsi="Times New Roman"/>
          <w:color w:val="000000" w:themeColor="text1"/>
          <w:sz w:val="28"/>
          <w:szCs w:val="28"/>
        </w:rPr>
      </w:pPr>
      <w:hyperlink r:id="rId14" w:tooltip="ГОСТ Р 53254-2009 Техника пожарная. Лестницы пожарные наружные стационарные. Ограждения кровли. Общие технические требования. Методы испытаний" w:history="1">
        <w:r w:rsidR="00667518" w:rsidRPr="00667518">
          <w:rPr>
            <w:rFonts w:ascii="Times New Roman" w:hAnsi="Times New Roman"/>
            <w:color w:val="000000" w:themeColor="text1"/>
            <w:sz w:val="28"/>
            <w:szCs w:val="28"/>
          </w:rPr>
          <w:t>ГОСТ Р 53254-2009</w:t>
        </w:r>
      </w:hyperlink>
      <w:r w:rsidR="00667518" w:rsidRPr="00667518">
        <w:rPr>
          <w:rFonts w:ascii="Times New Roman" w:hAnsi="Times New Roman"/>
          <w:color w:val="000000" w:themeColor="text1"/>
          <w:sz w:val="28"/>
          <w:szCs w:val="28"/>
        </w:rPr>
        <w:t> «Техника пожарная. Лестницы пожарные наружные стаци</w:t>
      </w:r>
      <w:r w:rsidR="00667518" w:rsidRPr="00667518">
        <w:rPr>
          <w:rFonts w:ascii="Times New Roman" w:hAnsi="Times New Roman"/>
          <w:color w:val="000000" w:themeColor="text1"/>
          <w:sz w:val="28"/>
          <w:szCs w:val="28"/>
        </w:rPr>
        <w:t>о</w:t>
      </w:r>
      <w:r w:rsidR="00667518" w:rsidRPr="00667518">
        <w:rPr>
          <w:rFonts w:ascii="Times New Roman" w:hAnsi="Times New Roman"/>
          <w:color w:val="000000" w:themeColor="text1"/>
          <w:sz w:val="28"/>
          <w:szCs w:val="28"/>
        </w:rPr>
        <w:t>нарные. Ограждения кровли. Общие технические требования. Методы испытаний», у</w:t>
      </w:r>
      <w:r w:rsidR="00667518" w:rsidRPr="00667518">
        <w:rPr>
          <w:rFonts w:ascii="Times New Roman" w:hAnsi="Times New Roman"/>
          <w:color w:val="000000" w:themeColor="text1"/>
          <w:sz w:val="28"/>
          <w:szCs w:val="28"/>
        </w:rPr>
        <w:t>с</w:t>
      </w:r>
      <w:r w:rsidR="00667518" w:rsidRPr="00667518">
        <w:rPr>
          <w:rFonts w:ascii="Times New Roman" w:hAnsi="Times New Roman"/>
          <w:color w:val="000000" w:themeColor="text1"/>
          <w:sz w:val="28"/>
          <w:szCs w:val="28"/>
        </w:rPr>
        <w:t>танавливающий основные параметры и размеры, общие технические требования, мет</w:t>
      </w:r>
      <w:r w:rsidR="00667518" w:rsidRPr="00667518">
        <w:rPr>
          <w:rFonts w:ascii="Times New Roman" w:hAnsi="Times New Roman"/>
          <w:color w:val="000000" w:themeColor="text1"/>
          <w:sz w:val="28"/>
          <w:szCs w:val="28"/>
        </w:rPr>
        <w:t>о</w:t>
      </w:r>
      <w:r w:rsidR="00667518" w:rsidRPr="00667518">
        <w:rPr>
          <w:rFonts w:ascii="Times New Roman" w:hAnsi="Times New Roman"/>
          <w:color w:val="000000" w:themeColor="text1"/>
          <w:sz w:val="28"/>
          <w:szCs w:val="28"/>
        </w:rPr>
        <w:t>ды испытаний, правила и порядок оценки качества ограждений кровли.</w:t>
      </w:r>
    </w:p>
    <w:p w:rsidR="00667518" w:rsidRPr="00667518" w:rsidRDefault="00AD2DB7" w:rsidP="004373FD">
      <w:pPr>
        <w:shd w:val="clear" w:color="auto" w:fill="FAFAFA"/>
        <w:spacing w:after="0" w:line="300" w:lineRule="atLeast"/>
        <w:ind w:firstLine="709"/>
        <w:jc w:val="both"/>
        <w:rPr>
          <w:rFonts w:ascii="Times New Roman" w:hAnsi="Times New Roman"/>
          <w:color w:val="000000" w:themeColor="text1"/>
          <w:sz w:val="28"/>
          <w:szCs w:val="28"/>
        </w:rPr>
      </w:pPr>
      <w:hyperlink r:id="rId15" w:tooltip="ГОСТ 25772-2021 Ограждения металлические лестниц, балконов, крыш, лестничных маршей и площадок. Общие технические условия" w:history="1">
        <w:r w:rsidR="00667518" w:rsidRPr="00667518">
          <w:rPr>
            <w:rFonts w:ascii="Times New Roman" w:hAnsi="Times New Roman"/>
            <w:color w:val="000000" w:themeColor="text1"/>
            <w:sz w:val="28"/>
            <w:szCs w:val="28"/>
          </w:rPr>
          <w:t>ГОСТ 25772-2021</w:t>
        </w:r>
      </w:hyperlink>
      <w:r w:rsidR="00667518" w:rsidRPr="00667518">
        <w:rPr>
          <w:rFonts w:ascii="Times New Roman" w:hAnsi="Times New Roman"/>
          <w:color w:val="000000" w:themeColor="text1"/>
          <w:sz w:val="28"/>
          <w:szCs w:val="28"/>
        </w:rPr>
        <w:t> «Ограждения металлические лестниц, балконов, крыш, лес</w:t>
      </w:r>
      <w:r w:rsidR="00667518" w:rsidRPr="00667518">
        <w:rPr>
          <w:rFonts w:ascii="Times New Roman" w:hAnsi="Times New Roman"/>
          <w:color w:val="000000" w:themeColor="text1"/>
          <w:sz w:val="28"/>
          <w:szCs w:val="28"/>
        </w:rPr>
        <w:t>т</w:t>
      </w:r>
      <w:r w:rsidR="00667518" w:rsidRPr="00667518">
        <w:rPr>
          <w:rFonts w:ascii="Times New Roman" w:hAnsi="Times New Roman"/>
          <w:color w:val="000000" w:themeColor="text1"/>
          <w:sz w:val="28"/>
          <w:szCs w:val="28"/>
        </w:rPr>
        <w:t>ничных маршей и площадок. Общие технические условия», устанавливающий параме</w:t>
      </w:r>
      <w:r w:rsidR="00667518" w:rsidRPr="00667518">
        <w:rPr>
          <w:rFonts w:ascii="Times New Roman" w:hAnsi="Times New Roman"/>
          <w:color w:val="000000" w:themeColor="text1"/>
          <w:sz w:val="28"/>
          <w:szCs w:val="28"/>
        </w:rPr>
        <w:t>т</w:t>
      </w:r>
      <w:r w:rsidR="00667518" w:rsidRPr="00667518">
        <w:rPr>
          <w:rFonts w:ascii="Times New Roman" w:hAnsi="Times New Roman"/>
          <w:color w:val="000000" w:themeColor="text1"/>
          <w:sz w:val="28"/>
          <w:szCs w:val="28"/>
        </w:rPr>
        <w:lastRenderedPageBreak/>
        <w:t>ры стальных и алюминиевых ограждений крыш для жилых и общественных зданий, в том числе общеобразовательных и дошкольных организаций.</w:t>
      </w:r>
    </w:p>
    <w:p w:rsidR="00667518" w:rsidRPr="00667518" w:rsidRDefault="00667518" w:rsidP="004373FD">
      <w:pPr>
        <w:shd w:val="clear" w:color="auto" w:fill="FAFAFA"/>
        <w:spacing w:after="0" w:line="300" w:lineRule="atLeast"/>
        <w:ind w:firstLine="709"/>
        <w:jc w:val="both"/>
        <w:rPr>
          <w:rFonts w:ascii="Times New Roman" w:hAnsi="Times New Roman"/>
          <w:color w:val="000000" w:themeColor="text1"/>
          <w:sz w:val="28"/>
          <w:szCs w:val="28"/>
        </w:rPr>
      </w:pPr>
      <w:r w:rsidRPr="00667518">
        <w:rPr>
          <w:rFonts w:ascii="Times New Roman" w:hAnsi="Times New Roman"/>
          <w:color w:val="000000" w:themeColor="text1"/>
          <w:sz w:val="28"/>
          <w:szCs w:val="28"/>
        </w:rPr>
        <w:t>Постановление Правительства РФ 1479 от 16.09.2020 «Об утверждении </w:t>
      </w:r>
      <w:hyperlink r:id="rId16" w:history="1">
        <w:r w:rsidRPr="00667518">
          <w:rPr>
            <w:rFonts w:ascii="Times New Roman" w:hAnsi="Times New Roman"/>
            <w:color w:val="000000" w:themeColor="text1"/>
            <w:sz w:val="28"/>
            <w:szCs w:val="28"/>
          </w:rPr>
          <w:t>Правил противопожарного режима в РФ</w:t>
        </w:r>
      </w:hyperlink>
      <w:r w:rsidRPr="00667518">
        <w:rPr>
          <w:rFonts w:ascii="Times New Roman" w:hAnsi="Times New Roman"/>
          <w:color w:val="000000" w:themeColor="text1"/>
          <w:sz w:val="28"/>
          <w:szCs w:val="28"/>
        </w:rPr>
        <w:t>» (ППР-2020).</w:t>
      </w:r>
    </w:p>
    <w:p w:rsidR="00667518" w:rsidRPr="00667518" w:rsidRDefault="00667518" w:rsidP="00667518">
      <w:pPr>
        <w:shd w:val="clear" w:color="auto" w:fill="FAFAFA"/>
        <w:spacing w:before="150" w:after="150" w:line="432" w:lineRule="atLeast"/>
        <w:jc w:val="center"/>
        <w:outlineLvl w:val="1"/>
        <w:rPr>
          <w:rFonts w:ascii="Times New Roman" w:hAnsi="Times New Roman"/>
          <w:b/>
          <w:bCs/>
          <w:color w:val="000000" w:themeColor="text1"/>
          <w:sz w:val="28"/>
          <w:szCs w:val="28"/>
        </w:rPr>
      </w:pPr>
      <w:r w:rsidRPr="00667518">
        <w:rPr>
          <w:rFonts w:ascii="Times New Roman" w:hAnsi="Times New Roman"/>
          <w:b/>
          <w:bCs/>
          <w:color w:val="000000" w:themeColor="text1"/>
          <w:sz w:val="28"/>
          <w:szCs w:val="28"/>
        </w:rPr>
        <w:t>Требования и нормы</w:t>
      </w:r>
    </w:p>
    <w:p w:rsidR="00667518" w:rsidRPr="00667518" w:rsidRDefault="00667518" w:rsidP="00667518">
      <w:pPr>
        <w:shd w:val="clear" w:color="auto" w:fill="FAFAFA"/>
        <w:spacing w:after="75" w:line="300" w:lineRule="atLeast"/>
        <w:ind w:firstLine="300"/>
        <w:rPr>
          <w:rFonts w:ascii="Times New Roman" w:hAnsi="Times New Roman"/>
          <w:color w:val="000000"/>
          <w:sz w:val="28"/>
          <w:szCs w:val="28"/>
        </w:rPr>
      </w:pPr>
      <w:r w:rsidRPr="00667518">
        <w:rPr>
          <w:rFonts w:ascii="Times New Roman" w:hAnsi="Times New Roman"/>
          <w:i/>
          <w:iCs/>
          <w:color w:val="000000"/>
          <w:sz w:val="28"/>
          <w:szCs w:val="28"/>
        </w:rPr>
        <w:t>Каркасы ограждений следует изготовлять:</w:t>
      </w:r>
    </w:p>
    <w:p w:rsidR="00667518" w:rsidRPr="00667518" w:rsidRDefault="00667518" w:rsidP="00667518">
      <w:pPr>
        <w:numPr>
          <w:ilvl w:val="0"/>
          <w:numId w:val="29"/>
        </w:numPr>
        <w:shd w:val="clear" w:color="auto" w:fill="FAFAFA"/>
        <w:spacing w:before="100" w:beforeAutospacing="1" w:after="100" w:afterAutospacing="1" w:line="300" w:lineRule="atLeast"/>
        <w:rPr>
          <w:rFonts w:ascii="Times New Roman" w:hAnsi="Times New Roman"/>
          <w:color w:val="000000"/>
          <w:sz w:val="28"/>
          <w:szCs w:val="28"/>
        </w:rPr>
      </w:pPr>
      <w:r w:rsidRPr="00667518">
        <w:rPr>
          <w:rFonts w:ascii="Times New Roman" w:hAnsi="Times New Roman"/>
          <w:color w:val="000000"/>
          <w:sz w:val="28"/>
          <w:szCs w:val="28"/>
        </w:rPr>
        <w:t>для стальных ограждений – с применением сварных соединений;</w:t>
      </w:r>
    </w:p>
    <w:p w:rsidR="00667518" w:rsidRPr="00667518" w:rsidRDefault="00667518" w:rsidP="00667518">
      <w:pPr>
        <w:numPr>
          <w:ilvl w:val="0"/>
          <w:numId w:val="29"/>
        </w:numPr>
        <w:shd w:val="clear" w:color="auto" w:fill="FAFAFA"/>
        <w:spacing w:before="100" w:beforeAutospacing="1" w:after="100" w:afterAutospacing="1" w:line="300" w:lineRule="atLeast"/>
        <w:rPr>
          <w:rFonts w:ascii="Times New Roman" w:hAnsi="Times New Roman"/>
          <w:color w:val="000000"/>
          <w:sz w:val="28"/>
          <w:szCs w:val="28"/>
        </w:rPr>
      </w:pPr>
      <w:r w:rsidRPr="00667518">
        <w:rPr>
          <w:rFonts w:ascii="Times New Roman" w:hAnsi="Times New Roman"/>
          <w:color w:val="000000"/>
          <w:sz w:val="28"/>
          <w:szCs w:val="28"/>
        </w:rPr>
        <w:t>для алюминиевых ограждений – с применением сварных соединений или сбо</w:t>
      </w:r>
      <w:r w:rsidRPr="00667518">
        <w:rPr>
          <w:rFonts w:ascii="Times New Roman" w:hAnsi="Times New Roman"/>
          <w:color w:val="000000"/>
          <w:sz w:val="28"/>
          <w:szCs w:val="28"/>
        </w:rPr>
        <w:t>р</w:t>
      </w:r>
      <w:r w:rsidRPr="00667518">
        <w:rPr>
          <w:rFonts w:ascii="Times New Roman" w:hAnsi="Times New Roman"/>
          <w:color w:val="000000"/>
          <w:sz w:val="28"/>
          <w:szCs w:val="28"/>
        </w:rPr>
        <w:t>ными конструкциями (с применением болтовых соединений).</w:t>
      </w:r>
    </w:p>
    <w:p w:rsidR="00667518" w:rsidRPr="00667518" w:rsidRDefault="00667518" w:rsidP="004373FD">
      <w:pPr>
        <w:shd w:val="clear" w:color="auto" w:fill="FAFAFA"/>
        <w:spacing w:after="75"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Выбор типа соединений следует устанавливать в конструкторской документации изготовителя.</w:t>
      </w:r>
    </w:p>
    <w:p w:rsidR="00667518" w:rsidRPr="00667518" w:rsidRDefault="00667518" w:rsidP="00667518">
      <w:pPr>
        <w:shd w:val="clear" w:color="auto" w:fill="FAFAFA"/>
        <w:spacing w:after="75" w:line="300" w:lineRule="atLeast"/>
        <w:ind w:firstLine="300"/>
        <w:jc w:val="center"/>
        <w:rPr>
          <w:rFonts w:ascii="Times New Roman" w:hAnsi="Times New Roman"/>
          <w:color w:val="000000"/>
          <w:sz w:val="28"/>
          <w:szCs w:val="28"/>
        </w:rPr>
      </w:pPr>
      <w:r w:rsidRPr="00667518">
        <w:rPr>
          <w:rFonts w:ascii="Times New Roman" w:hAnsi="Times New Roman"/>
          <w:bCs/>
          <w:i/>
          <w:iCs/>
          <w:color w:val="000000"/>
          <w:sz w:val="28"/>
          <w:szCs w:val="28"/>
        </w:rPr>
        <w:t>Сварные соединения</w:t>
      </w:r>
    </w:p>
    <w:p w:rsidR="00667518" w:rsidRPr="00667518" w:rsidRDefault="00667518" w:rsidP="004373FD">
      <w:pPr>
        <w:shd w:val="clear" w:color="auto" w:fill="FAFAFA"/>
        <w:spacing w:after="0"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Сварные соединения стальных ограждений должны соответствовать требованиям ГОСТ 23118, алюминиевых ограждений – требованиям ГОСТ 14806 либо иных норм</w:t>
      </w:r>
      <w:r w:rsidRPr="00667518">
        <w:rPr>
          <w:rFonts w:ascii="Times New Roman" w:hAnsi="Times New Roman"/>
          <w:color w:val="000000"/>
          <w:sz w:val="28"/>
          <w:szCs w:val="28"/>
        </w:rPr>
        <w:t>а</w:t>
      </w:r>
      <w:r w:rsidRPr="00667518">
        <w:rPr>
          <w:rFonts w:ascii="Times New Roman" w:hAnsi="Times New Roman"/>
          <w:color w:val="000000"/>
          <w:sz w:val="28"/>
          <w:szCs w:val="28"/>
        </w:rPr>
        <w:t>тивных документов, устанавливающих требования к сварным соединениям.</w:t>
      </w:r>
    </w:p>
    <w:p w:rsidR="00667518" w:rsidRPr="00667518" w:rsidRDefault="00667518" w:rsidP="004373FD">
      <w:pPr>
        <w:shd w:val="clear" w:color="auto" w:fill="FAFAFA"/>
        <w:spacing w:after="0"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Сварку следует выполнять в соответствии с ГОСТ 23118-2019 «Конструкции стальные строительные. Общие технические условия». Временное сопротивление ра</w:t>
      </w:r>
      <w:r w:rsidRPr="00667518">
        <w:rPr>
          <w:rFonts w:ascii="Times New Roman" w:hAnsi="Times New Roman"/>
          <w:color w:val="000000"/>
          <w:sz w:val="28"/>
          <w:szCs w:val="28"/>
        </w:rPr>
        <w:t>з</w:t>
      </w:r>
      <w:r w:rsidRPr="00667518">
        <w:rPr>
          <w:rFonts w:ascii="Times New Roman" w:hAnsi="Times New Roman"/>
          <w:color w:val="000000"/>
          <w:sz w:val="28"/>
          <w:szCs w:val="28"/>
        </w:rPr>
        <w:t>рыву металла сварного шва должно быть не ниже требований, предъявляемых к осно</w:t>
      </w:r>
      <w:r w:rsidRPr="00667518">
        <w:rPr>
          <w:rFonts w:ascii="Times New Roman" w:hAnsi="Times New Roman"/>
          <w:color w:val="000000"/>
          <w:sz w:val="28"/>
          <w:szCs w:val="28"/>
        </w:rPr>
        <w:t>в</w:t>
      </w:r>
      <w:r w:rsidRPr="00667518">
        <w:rPr>
          <w:rFonts w:ascii="Times New Roman" w:hAnsi="Times New Roman"/>
          <w:color w:val="000000"/>
          <w:sz w:val="28"/>
          <w:szCs w:val="28"/>
        </w:rPr>
        <w:t>ному металлу.</w:t>
      </w:r>
    </w:p>
    <w:p w:rsidR="00667518" w:rsidRPr="00667518" w:rsidRDefault="00667518" w:rsidP="00667518">
      <w:pPr>
        <w:shd w:val="clear" w:color="auto" w:fill="FAFAFA"/>
        <w:spacing w:after="75" w:line="300" w:lineRule="atLeast"/>
        <w:ind w:firstLine="300"/>
        <w:jc w:val="center"/>
        <w:rPr>
          <w:rFonts w:ascii="Times New Roman" w:hAnsi="Times New Roman"/>
          <w:color w:val="000000"/>
          <w:sz w:val="28"/>
          <w:szCs w:val="28"/>
        </w:rPr>
      </w:pPr>
      <w:r w:rsidRPr="00667518">
        <w:rPr>
          <w:rFonts w:ascii="Times New Roman" w:hAnsi="Times New Roman"/>
          <w:bCs/>
          <w:i/>
          <w:iCs/>
          <w:color w:val="000000"/>
          <w:sz w:val="28"/>
          <w:szCs w:val="28"/>
        </w:rPr>
        <w:t>Болтовые соединения</w:t>
      </w:r>
    </w:p>
    <w:p w:rsidR="00667518" w:rsidRPr="00667518" w:rsidRDefault="00667518" w:rsidP="004373FD">
      <w:pPr>
        <w:shd w:val="clear" w:color="auto" w:fill="FAFAFA"/>
        <w:spacing w:after="0"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Для болтовых соединений алюминиевых ограждений следует применять стальные болты нормальной точности по ГОСТ 7798 и ГОСТ 1759.0, гайки по ГОСТ 5915 и ГОСТ 1759.5, шайбы по ГОСТ 11371 и ГОСТ 18123 с защитным металлическим покр</w:t>
      </w:r>
      <w:r w:rsidRPr="00667518">
        <w:rPr>
          <w:rFonts w:ascii="Times New Roman" w:hAnsi="Times New Roman"/>
          <w:color w:val="000000"/>
          <w:sz w:val="28"/>
          <w:szCs w:val="28"/>
        </w:rPr>
        <w:t>ы</w:t>
      </w:r>
      <w:r w:rsidRPr="00667518">
        <w:rPr>
          <w:rFonts w:ascii="Times New Roman" w:hAnsi="Times New Roman"/>
          <w:color w:val="000000"/>
          <w:sz w:val="28"/>
          <w:szCs w:val="28"/>
        </w:rPr>
        <w:t>тием по ГОСТ 9.301 во избежание контактной коррозии.</w:t>
      </w:r>
    </w:p>
    <w:p w:rsidR="00667518" w:rsidRPr="00667518" w:rsidRDefault="00667518" w:rsidP="004373FD">
      <w:pPr>
        <w:shd w:val="clear" w:color="auto" w:fill="FAFAFA"/>
        <w:spacing w:after="0"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В случае применения болтов из нержавеющей стали дополнительные меропри</w:t>
      </w:r>
      <w:r w:rsidRPr="00667518">
        <w:rPr>
          <w:rFonts w:ascii="Times New Roman" w:hAnsi="Times New Roman"/>
          <w:color w:val="000000"/>
          <w:sz w:val="28"/>
          <w:szCs w:val="28"/>
        </w:rPr>
        <w:t>я</w:t>
      </w:r>
      <w:r w:rsidRPr="00667518">
        <w:rPr>
          <w:rFonts w:ascii="Times New Roman" w:hAnsi="Times New Roman"/>
          <w:color w:val="000000"/>
          <w:sz w:val="28"/>
          <w:szCs w:val="28"/>
        </w:rPr>
        <w:t>тия по защите алюминиевых ограждений от контактной коррозии не требуются.</w:t>
      </w:r>
    </w:p>
    <w:p w:rsidR="00667518" w:rsidRPr="00667518" w:rsidRDefault="00667518" w:rsidP="004373FD">
      <w:pPr>
        <w:shd w:val="clear" w:color="auto" w:fill="FAFAFA"/>
        <w:spacing w:after="0"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Конструкции ограждений кровли должны быть грунтованы и окрашены в соо</w:t>
      </w:r>
      <w:r w:rsidRPr="00667518">
        <w:rPr>
          <w:rFonts w:ascii="Times New Roman" w:hAnsi="Times New Roman"/>
          <w:color w:val="000000"/>
          <w:sz w:val="28"/>
          <w:szCs w:val="28"/>
        </w:rPr>
        <w:t>т</w:t>
      </w:r>
      <w:r w:rsidRPr="00667518">
        <w:rPr>
          <w:rFonts w:ascii="Times New Roman" w:hAnsi="Times New Roman"/>
          <w:color w:val="000000"/>
          <w:sz w:val="28"/>
          <w:szCs w:val="28"/>
        </w:rPr>
        <w:t>ветствии с требованиями ГОСТ 9.032 и СП 28.13330.2017. Класс покрытия не ниже п</w:t>
      </w:r>
      <w:r w:rsidRPr="00667518">
        <w:rPr>
          <w:rFonts w:ascii="Times New Roman" w:hAnsi="Times New Roman"/>
          <w:color w:val="000000"/>
          <w:sz w:val="28"/>
          <w:szCs w:val="28"/>
        </w:rPr>
        <w:t>я</w:t>
      </w:r>
      <w:r w:rsidRPr="00667518">
        <w:rPr>
          <w:rFonts w:ascii="Times New Roman" w:hAnsi="Times New Roman"/>
          <w:color w:val="000000"/>
          <w:sz w:val="28"/>
          <w:szCs w:val="28"/>
        </w:rPr>
        <w:t>того.</w:t>
      </w:r>
    </w:p>
    <w:p w:rsidR="00667518" w:rsidRPr="00667518" w:rsidRDefault="00667518" w:rsidP="00667518">
      <w:pPr>
        <w:shd w:val="clear" w:color="auto" w:fill="FAFAFA"/>
        <w:spacing w:before="150" w:after="150" w:line="432" w:lineRule="atLeast"/>
        <w:jc w:val="center"/>
        <w:outlineLvl w:val="1"/>
        <w:rPr>
          <w:rFonts w:ascii="Times New Roman" w:hAnsi="Times New Roman"/>
          <w:b/>
          <w:bCs/>
          <w:color w:val="000000" w:themeColor="text1"/>
          <w:sz w:val="28"/>
          <w:szCs w:val="28"/>
        </w:rPr>
      </w:pPr>
      <w:r w:rsidRPr="00667518">
        <w:rPr>
          <w:rFonts w:ascii="Times New Roman" w:hAnsi="Times New Roman"/>
          <w:b/>
          <w:bCs/>
          <w:color w:val="000000" w:themeColor="text1"/>
          <w:sz w:val="28"/>
          <w:szCs w:val="28"/>
        </w:rPr>
        <w:t>Размеры элементов ограждений кровли</w:t>
      </w:r>
    </w:p>
    <w:p w:rsidR="00667518" w:rsidRPr="00667518" w:rsidRDefault="00667518" w:rsidP="004373FD">
      <w:pPr>
        <w:shd w:val="clear" w:color="auto" w:fill="FAFAFA"/>
        <w:spacing w:after="0"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Высота ограждения кровли должна составлять не менее 0,6 м, при этом в зданиях с внутренними водостоками в качестве ограждения на кровле допускается использовать парапет. При высоте парапета менее 0,6 м его необходимо дополнять решетчатым о</w:t>
      </w:r>
      <w:r w:rsidRPr="00667518">
        <w:rPr>
          <w:rFonts w:ascii="Times New Roman" w:hAnsi="Times New Roman"/>
          <w:color w:val="000000"/>
          <w:sz w:val="28"/>
          <w:szCs w:val="28"/>
        </w:rPr>
        <w:t>г</w:t>
      </w:r>
      <w:r w:rsidRPr="00667518">
        <w:rPr>
          <w:rFonts w:ascii="Times New Roman" w:hAnsi="Times New Roman"/>
          <w:color w:val="000000"/>
          <w:sz w:val="28"/>
          <w:szCs w:val="28"/>
        </w:rPr>
        <w:t>раждением до высоты 0,6 м от поверхности кровли.</w:t>
      </w:r>
    </w:p>
    <w:p w:rsidR="00667518" w:rsidRPr="00667518" w:rsidRDefault="00667518" w:rsidP="004373FD">
      <w:pPr>
        <w:shd w:val="clear" w:color="auto" w:fill="FAFAFA"/>
        <w:spacing w:after="0"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Требования к параметрам (размерам) конструкций ограждений кровли изложены в ГОСТ Р 53254-2009 (приложение Г), где приведены размеры ограждений как для кровли с парапетом, так и без него.</w:t>
      </w:r>
    </w:p>
    <w:p w:rsidR="00667518" w:rsidRPr="00667518" w:rsidRDefault="00667518" w:rsidP="00667518">
      <w:pPr>
        <w:shd w:val="clear" w:color="auto" w:fill="F3F3F3"/>
        <w:spacing w:after="0" w:line="300" w:lineRule="atLeast"/>
        <w:jc w:val="center"/>
        <w:rPr>
          <w:rFonts w:ascii="Times New Roman" w:hAnsi="Times New Roman"/>
          <w:color w:val="000000"/>
          <w:sz w:val="28"/>
          <w:szCs w:val="28"/>
        </w:rPr>
      </w:pPr>
      <w:r w:rsidRPr="00667518">
        <w:rPr>
          <w:rFonts w:ascii="Times New Roman" w:hAnsi="Times New Roman"/>
          <w:noProof/>
          <w:color w:val="000000"/>
          <w:sz w:val="28"/>
          <w:szCs w:val="28"/>
        </w:rPr>
        <w:lastRenderedPageBreak/>
        <w:drawing>
          <wp:inline distT="0" distB="0" distL="0" distR="0">
            <wp:extent cx="5715000" cy="4676775"/>
            <wp:effectExtent l="0" t="0" r="0" b="9525"/>
            <wp:docPr id="7" name="Рисунок 7" descr="Размеры ограждения кров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змеры ограждения кровли"/>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676775"/>
                    </a:xfrm>
                    <a:prstGeom prst="rect">
                      <a:avLst/>
                    </a:prstGeom>
                    <a:noFill/>
                    <a:ln>
                      <a:noFill/>
                    </a:ln>
                  </pic:spPr>
                </pic:pic>
              </a:graphicData>
            </a:graphic>
          </wp:inline>
        </w:drawing>
      </w:r>
    </w:p>
    <w:p w:rsidR="00667518" w:rsidRPr="00667518" w:rsidRDefault="00667518" w:rsidP="004373FD">
      <w:pPr>
        <w:shd w:val="clear" w:color="auto" w:fill="F3F3F3"/>
        <w:spacing w:after="0" w:line="300" w:lineRule="atLeast"/>
        <w:ind w:firstLine="301"/>
        <w:jc w:val="center"/>
        <w:rPr>
          <w:rFonts w:ascii="Times New Roman" w:hAnsi="Times New Roman"/>
          <w:color w:val="000000"/>
          <w:sz w:val="20"/>
          <w:szCs w:val="20"/>
        </w:rPr>
      </w:pPr>
      <w:r w:rsidRPr="00667518">
        <w:rPr>
          <w:rFonts w:ascii="Times New Roman" w:hAnsi="Times New Roman"/>
          <w:color w:val="000000"/>
          <w:sz w:val="20"/>
          <w:szCs w:val="20"/>
        </w:rPr>
        <w:t>Размеры ограждения кровли</w:t>
      </w:r>
    </w:p>
    <w:p w:rsidR="004373FD" w:rsidRDefault="004373FD" w:rsidP="00667518">
      <w:pPr>
        <w:shd w:val="clear" w:color="auto" w:fill="FAFAFA"/>
        <w:spacing w:after="75" w:line="300" w:lineRule="atLeast"/>
        <w:ind w:firstLine="300"/>
        <w:jc w:val="center"/>
        <w:rPr>
          <w:rFonts w:ascii="Times New Roman" w:hAnsi="Times New Roman"/>
          <w:color w:val="000000"/>
          <w:sz w:val="28"/>
          <w:szCs w:val="28"/>
        </w:rPr>
      </w:pPr>
    </w:p>
    <w:p w:rsidR="00667518" w:rsidRPr="00667518" w:rsidRDefault="00667518" w:rsidP="00667518">
      <w:pPr>
        <w:shd w:val="clear" w:color="auto" w:fill="FAFAFA"/>
        <w:spacing w:after="75" w:line="300" w:lineRule="atLeast"/>
        <w:ind w:firstLine="300"/>
        <w:jc w:val="center"/>
        <w:rPr>
          <w:rFonts w:ascii="Times New Roman" w:hAnsi="Times New Roman"/>
          <w:color w:val="000000"/>
          <w:sz w:val="28"/>
          <w:szCs w:val="28"/>
        </w:rPr>
      </w:pPr>
      <w:r w:rsidRPr="00667518">
        <w:rPr>
          <w:rFonts w:ascii="Times New Roman" w:hAnsi="Times New Roman"/>
          <w:color w:val="000000"/>
          <w:sz w:val="28"/>
          <w:szCs w:val="28"/>
        </w:rPr>
        <w:t>Параметры конструкций</w:t>
      </w:r>
    </w:p>
    <w:tbl>
      <w:tblPr>
        <w:tblW w:w="10860" w:type="dxa"/>
        <w:tblCellSpacing w:w="15" w:type="dxa"/>
        <w:tblCellMar>
          <w:top w:w="15" w:type="dxa"/>
          <w:left w:w="15" w:type="dxa"/>
          <w:bottom w:w="15" w:type="dxa"/>
          <w:right w:w="15" w:type="dxa"/>
        </w:tblCellMar>
        <w:tblLook w:val="04A0"/>
      </w:tblPr>
      <w:tblGrid>
        <w:gridCol w:w="3455"/>
        <w:gridCol w:w="3611"/>
        <w:gridCol w:w="3794"/>
      </w:tblGrid>
      <w:tr w:rsidR="00667518" w:rsidRPr="00667518" w:rsidTr="0099791E">
        <w:trPr>
          <w:tblCellSpacing w:w="15" w:type="dxa"/>
        </w:trPr>
        <w:tc>
          <w:tcPr>
            <w:tcW w:w="0" w:type="auto"/>
            <w:hideMark/>
          </w:tcPr>
          <w:p w:rsidR="00667518" w:rsidRPr="00667518" w:rsidRDefault="00667518" w:rsidP="00667518">
            <w:pPr>
              <w:spacing w:after="0" w:line="240" w:lineRule="auto"/>
              <w:jc w:val="center"/>
              <w:rPr>
                <w:rFonts w:ascii="Times New Roman" w:hAnsi="Times New Roman"/>
                <w:sz w:val="28"/>
                <w:szCs w:val="28"/>
              </w:rPr>
            </w:pPr>
            <w:r w:rsidRPr="00667518">
              <w:rPr>
                <w:rFonts w:ascii="Times New Roman" w:hAnsi="Times New Roman"/>
                <w:i/>
                <w:iCs/>
                <w:sz w:val="28"/>
                <w:szCs w:val="28"/>
              </w:rPr>
              <w:t>а</w:t>
            </w:r>
            <w:r w:rsidRPr="00667518">
              <w:rPr>
                <w:rFonts w:ascii="Times New Roman" w:hAnsi="Times New Roman"/>
                <w:sz w:val="28"/>
                <w:szCs w:val="28"/>
              </w:rPr>
              <w:t>, мм, не более</w:t>
            </w:r>
          </w:p>
        </w:tc>
        <w:tc>
          <w:tcPr>
            <w:tcW w:w="0" w:type="auto"/>
            <w:hideMark/>
          </w:tcPr>
          <w:p w:rsidR="00667518" w:rsidRPr="00667518" w:rsidRDefault="00667518" w:rsidP="00667518">
            <w:pPr>
              <w:spacing w:after="0" w:line="240" w:lineRule="auto"/>
              <w:jc w:val="center"/>
              <w:rPr>
                <w:rFonts w:ascii="Times New Roman" w:hAnsi="Times New Roman"/>
                <w:sz w:val="28"/>
                <w:szCs w:val="28"/>
              </w:rPr>
            </w:pPr>
            <w:r w:rsidRPr="00667518">
              <w:rPr>
                <w:rFonts w:ascii="Times New Roman" w:hAnsi="Times New Roman"/>
                <w:i/>
                <w:iCs/>
                <w:sz w:val="28"/>
                <w:szCs w:val="28"/>
              </w:rPr>
              <w:t>H</w:t>
            </w:r>
            <w:r w:rsidRPr="00667518">
              <w:rPr>
                <w:rFonts w:ascii="Times New Roman" w:hAnsi="Times New Roman"/>
                <w:sz w:val="28"/>
                <w:szCs w:val="28"/>
              </w:rPr>
              <w:t>, мм, не менее</w:t>
            </w:r>
          </w:p>
        </w:tc>
        <w:tc>
          <w:tcPr>
            <w:tcW w:w="0" w:type="auto"/>
            <w:hideMark/>
          </w:tcPr>
          <w:p w:rsidR="00667518" w:rsidRPr="00667518" w:rsidRDefault="00667518" w:rsidP="00667518">
            <w:pPr>
              <w:spacing w:after="0" w:line="240" w:lineRule="auto"/>
              <w:jc w:val="center"/>
              <w:rPr>
                <w:rFonts w:ascii="Times New Roman" w:hAnsi="Times New Roman"/>
                <w:sz w:val="28"/>
                <w:szCs w:val="28"/>
              </w:rPr>
            </w:pPr>
            <w:r w:rsidRPr="00667518">
              <w:rPr>
                <w:rFonts w:ascii="Times New Roman" w:hAnsi="Times New Roman"/>
                <w:i/>
                <w:iCs/>
                <w:sz w:val="28"/>
                <w:szCs w:val="28"/>
              </w:rPr>
              <w:t>H</w:t>
            </w:r>
            <w:r w:rsidRPr="00667518">
              <w:rPr>
                <w:rFonts w:ascii="Times New Roman" w:hAnsi="Times New Roman"/>
                <w:i/>
                <w:iCs/>
                <w:sz w:val="28"/>
                <w:szCs w:val="28"/>
                <w:vertAlign w:val="subscript"/>
              </w:rPr>
              <w:t>1</w:t>
            </w:r>
            <w:r w:rsidRPr="00667518">
              <w:rPr>
                <w:rFonts w:ascii="Times New Roman" w:hAnsi="Times New Roman"/>
                <w:sz w:val="28"/>
                <w:szCs w:val="28"/>
              </w:rPr>
              <w:t>, мм, не менее</w:t>
            </w:r>
          </w:p>
        </w:tc>
      </w:tr>
      <w:tr w:rsidR="00667518" w:rsidRPr="00667518" w:rsidTr="0099791E">
        <w:trPr>
          <w:tblCellSpacing w:w="15" w:type="dxa"/>
        </w:trPr>
        <w:tc>
          <w:tcPr>
            <w:tcW w:w="0" w:type="auto"/>
            <w:hideMark/>
          </w:tcPr>
          <w:p w:rsidR="00667518" w:rsidRPr="00667518" w:rsidRDefault="00667518" w:rsidP="00667518">
            <w:pPr>
              <w:spacing w:after="0" w:line="240" w:lineRule="auto"/>
              <w:jc w:val="center"/>
              <w:rPr>
                <w:rFonts w:ascii="Times New Roman" w:hAnsi="Times New Roman"/>
                <w:sz w:val="28"/>
                <w:szCs w:val="28"/>
              </w:rPr>
            </w:pPr>
            <w:r w:rsidRPr="00667518">
              <w:rPr>
                <w:rFonts w:ascii="Times New Roman" w:hAnsi="Times New Roman"/>
                <w:sz w:val="28"/>
                <w:szCs w:val="28"/>
              </w:rPr>
              <w:t>300</w:t>
            </w:r>
          </w:p>
        </w:tc>
        <w:tc>
          <w:tcPr>
            <w:tcW w:w="0" w:type="auto"/>
            <w:hideMark/>
          </w:tcPr>
          <w:p w:rsidR="00667518" w:rsidRPr="00667518" w:rsidRDefault="00667518" w:rsidP="00667518">
            <w:pPr>
              <w:spacing w:after="0" w:line="240" w:lineRule="auto"/>
              <w:jc w:val="center"/>
              <w:rPr>
                <w:rFonts w:ascii="Times New Roman" w:hAnsi="Times New Roman"/>
                <w:sz w:val="28"/>
                <w:szCs w:val="28"/>
              </w:rPr>
            </w:pPr>
            <w:r w:rsidRPr="00667518">
              <w:rPr>
                <w:rFonts w:ascii="Times New Roman" w:hAnsi="Times New Roman"/>
                <w:sz w:val="28"/>
                <w:szCs w:val="28"/>
              </w:rPr>
              <w:t>600</w:t>
            </w:r>
          </w:p>
        </w:tc>
        <w:tc>
          <w:tcPr>
            <w:tcW w:w="0" w:type="auto"/>
            <w:hideMark/>
          </w:tcPr>
          <w:p w:rsidR="00667518" w:rsidRPr="00667518" w:rsidRDefault="00667518" w:rsidP="00667518">
            <w:pPr>
              <w:spacing w:after="0" w:line="240" w:lineRule="auto"/>
              <w:jc w:val="center"/>
              <w:rPr>
                <w:rFonts w:ascii="Times New Roman" w:hAnsi="Times New Roman"/>
                <w:sz w:val="28"/>
                <w:szCs w:val="28"/>
              </w:rPr>
            </w:pPr>
            <w:r w:rsidRPr="00667518">
              <w:rPr>
                <w:rFonts w:ascii="Times New Roman" w:hAnsi="Times New Roman"/>
                <w:i/>
                <w:iCs/>
                <w:sz w:val="28"/>
                <w:szCs w:val="28"/>
              </w:rPr>
              <w:t>H</w:t>
            </w:r>
            <w:r w:rsidRPr="00667518">
              <w:rPr>
                <w:rFonts w:ascii="Times New Roman" w:hAnsi="Times New Roman"/>
                <w:i/>
                <w:iCs/>
                <w:sz w:val="28"/>
                <w:szCs w:val="28"/>
                <w:vertAlign w:val="subscript"/>
              </w:rPr>
              <w:t>1 </w:t>
            </w:r>
            <w:r w:rsidRPr="00667518">
              <w:rPr>
                <w:rFonts w:ascii="Times New Roman" w:hAnsi="Times New Roman"/>
                <w:sz w:val="28"/>
                <w:szCs w:val="28"/>
              </w:rPr>
              <w:t>= 600 – </w:t>
            </w:r>
            <w:r w:rsidRPr="00667518">
              <w:rPr>
                <w:rFonts w:ascii="Times New Roman" w:hAnsi="Times New Roman"/>
                <w:i/>
                <w:iCs/>
                <w:sz w:val="28"/>
                <w:szCs w:val="28"/>
              </w:rPr>
              <w:t>h</w:t>
            </w:r>
          </w:p>
        </w:tc>
      </w:tr>
    </w:tbl>
    <w:p w:rsidR="00667518" w:rsidRPr="00667518" w:rsidRDefault="00667518" w:rsidP="004373FD">
      <w:pPr>
        <w:shd w:val="clear" w:color="auto" w:fill="FAFAFA"/>
        <w:spacing w:after="0"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Расстояние между горизонтальными ограждающими элементами – не более 300 мм.</w:t>
      </w:r>
    </w:p>
    <w:p w:rsidR="00667518" w:rsidRPr="00667518" w:rsidRDefault="00667518" w:rsidP="004373FD">
      <w:pPr>
        <w:shd w:val="clear" w:color="auto" w:fill="FAFAFA"/>
        <w:spacing w:after="0"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Расстояние между вертикальными ограждающими элементами – не более 1200 мм (по ГОСТ 25772-2021).</w:t>
      </w:r>
    </w:p>
    <w:p w:rsidR="00667518" w:rsidRPr="00667518" w:rsidRDefault="00667518" w:rsidP="00667518">
      <w:pPr>
        <w:shd w:val="clear" w:color="auto" w:fill="FAFAFA"/>
        <w:spacing w:before="150" w:after="150" w:line="432" w:lineRule="atLeast"/>
        <w:jc w:val="center"/>
        <w:outlineLvl w:val="1"/>
        <w:rPr>
          <w:rFonts w:ascii="Times New Roman" w:hAnsi="Times New Roman"/>
          <w:b/>
          <w:bCs/>
          <w:color w:val="000000" w:themeColor="text1"/>
          <w:sz w:val="28"/>
          <w:szCs w:val="28"/>
        </w:rPr>
      </w:pPr>
      <w:r w:rsidRPr="00667518">
        <w:rPr>
          <w:rFonts w:ascii="Times New Roman" w:hAnsi="Times New Roman"/>
          <w:b/>
          <w:bCs/>
          <w:color w:val="000000" w:themeColor="text1"/>
          <w:sz w:val="28"/>
          <w:szCs w:val="28"/>
        </w:rPr>
        <w:t>Испытание ограждения кровли</w:t>
      </w:r>
    </w:p>
    <w:p w:rsidR="00667518" w:rsidRPr="00667518" w:rsidRDefault="00667518" w:rsidP="004373FD">
      <w:pPr>
        <w:shd w:val="clear" w:color="auto" w:fill="FAFAFA"/>
        <w:spacing w:after="0"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В соответствии с подпунктом «б» пункта 17 Правил противопожарного режима в РФ руководители организаций должны организовывать эксплуатационные испытания ограждений на крышах (кровлях) с периодичностью не реже 1 раза в 5 лет.</w:t>
      </w:r>
    </w:p>
    <w:p w:rsidR="00667518" w:rsidRPr="00667518" w:rsidRDefault="00667518" w:rsidP="004373FD">
      <w:pPr>
        <w:shd w:val="clear" w:color="auto" w:fill="FAFAFA"/>
        <w:spacing w:after="0"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Кроме того, в соответствии с п. 6.1.4 ГОСТ Р 53254-2009 не менее одного раза в год необходимо проводить обследование целостности конструкции ограждений с с</w:t>
      </w:r>
      <w:r w:rsidRPr="00667518">
        <w:rPr>
          <w:rFonts w:ascii="Times New Roman" w:hAnsi="Times New Roman"/>
          <w:color w:val="000000"/>
          <w:sz w:val="28"/>
          <w:szCs w:val="28"/>
        </w:rPr>
        <w:t>о</w:t>
      </w:r>
      <w:r w:rsidRPr="00667518">
        <w:rPr>
          <w:rFonts w:ascii="Times New Roman" w:hAnsi="Times New Roman"/>
          <w:color w:val="000000"/>
          <w:sz w:val="28"/>
          <w:szCs w:val="28"/>
        </w:rPr>
        <w:t>ставлением акта по результатам проверки. В случае обнаружения нарушений целостн</w:t>
      </w:r>
      <w:r w:rsidRPr="00667518">
        <w:rPr>
          <w:rFonts w:ascii="Times New Roman" w:hAnsi="Times New Roman"/>
          <w:color w:val="000000"/>
          <w:sz w:val="28"/>
          <w:szCs w:val="28"/>
        </w:rPr>
        <w:t>о</w:t>
      </w:r>
      <w:r w:rsidRPr="00667518">
        <w:rPr>
          <w:rFonts w:ascii="Times New Roman" w:hAnsi="Times New Roman"/>
          <w:color w:val="000000"/>
          <w:sz w:val="28"/>
          <w:szCs w:val="28"/>
        </w:rPr>
        <w:t>сти конструкции производится их восстановление (ремонт) с последующим проведен</w:t>
      </w:r>
      <w:r w:rsidRPr="00667518">
        <w:rPr>
          <w:rFonts w:ascii="Times New Roman" w:hAnsi="Times New Roman"/>
          <w:color w:val="000000"/>
          <w:sz w:val="28"/>
          <w:szCs w:val="28"/>
        </w:rPr>
        <w:t>и</w:t>
      </w:r>
      <w:r w:rsidRPr="00667518">
        <w:rPr>
          <w:rFonts w:ascii="Times New Roman" w:hAnsi="Times New Roman"/>
          <w:color w:val="000000"/>
          <w:sz w:val="28"/>
          <w:szCs w:val="28"/>
        </w:rPr>
        <w:t>ем испытаний на прочность.</w:t>
      </w:r>
    </w:p>
    <w:p w:rsidR="00667518" w:rsidRPr="00667518" w:rsidRDefault="00667518" w:rsidP="004373FD">
      <w:pPr>
        <w:shd w:val="clear" w:color="auto" w:fill="FAFAFA"/>
        <w:spacing w:after="0"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Методика испытаний ограждений кровли изложена в ГОСТ Р 53254-2009 (раздел 6).</w:t>
      </w:r>
    </w:p>
    <w:p w:rsidR="00667518" w:rsidRPr="00667518" w:rsidRDefault="00667518" w:rsidP="004373FD">
      <w:pPr>
        <w:shd w:val="clear" w:color="auto" w:fill="FAFAFA"/>
        <w:spacing w:after="0"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Испытания проводятся в дневное время суток в условиях визуальной видимости испытателями друг друга с соблюдением соответствующих выполняемым работам пр</w:t>
      </w:r>
      <w:r w:rsidRPr="00667518">
        <w:rPr>
          <w:rFonts w:ascii="Times New Roman" w:hAnsi="Times New Roman"/>
          <w:color w:val="000000"/>
          <w:sz w:val="28"/>
          <w:szCs w:val="28"/>
        </w:rPr>
        <w:t>а</w:t>
      </w:r>
      <w:r w:rsidRPr="00667518">
        <w:rPr>
          <w:rFonts w:ascii="Times New Roman" w:hAnsi="Times New Roman"/>
          <w:color w:val="000000"/>
          <w:sz w:val="28"/>
          <w:szCs w:val="28"/>
        </w:rPr>
        <w:lastRenderedPageBreak/>
        <w:t>вил техники безопасности. Место проведения испытаний должно быть огорожено и обозначено предупреждающими знаками.</w:t>
      </w:r>
    </w:p>
    <w:p w:rsidR="00667518" w:rsidRPr="00667518" w:rsidRDefault="00667518" w:rsidP="004373FD">
      <w:pPr>
        <w:shd w:val="clear" w:color="auto" w:fill="FAFAFA"/>
        <w:spacing w:after="0"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Прочность ограждения кровли зданий проверяется путем прикладывания гор</w:t>
      </w:r>
      <w:r w:rsidRPr="00667518">
        <w:rPr>
          <w:rFonts w:ascii="Times New Roman" w:hAnsi="Times New Roman"/>
          <w:color w:val="000000"/>
          <w:sz w:val="28"/>
          <w:szCs w:val="28"/>
        </w:rPr>
        <w:t>и</w:t>
      </w:r>
      <w:r w:rsidRPr="00667518">
        <w:rPr>
          <w:rFonts w:ascii="Times New Roman" w:hAnsi="Times New Roman"/>
          <w:color w:val="000000"/>
          <w:sz w:val="28"/>
          <w:szCs w:val="28"/>
        </w:rPr>
        <w:t>зонтальной нагрузки 0,54 кН (54 кгс) в точках, расположенных на расстоянии не более 10 м друг от друга по всему периметру здания.</w:t>
      </w:r>
    </w:p>
    <w:p w:rsidR="00667518" w:rsidRPr="00667518" w:rsidRDefault="00667518" w:rsidP="00667518">
      <w:pPr>
        <w:shd w:val="clear" w:color="auto" w:fill="F3F3F3"/>
        <w:spacing w:after="0" w:line="300" w:lineRule="atLeast"/>
        <w:jc w:val="center"/>
        <w:rPr>
          <w:rFonts w:ascii="Times New Roman" w:hAnsi="Times New Roman"/>
          <w:color w:val="000000"/>
          <w:sz w:val="28"/>
          <w:szCs w:val="28"/>
        </w:rPr>
      </w:pPr>
      <w:r w:rsidRPr="00667518">
        <w:rPr>
          <w:rFonts w:ascii="Times New Roman" w:hAnsi="Times New Roman"/>
          <w:noProof/>
          <w:color w:val="000000"/>
          <w:sz w:val="28"/>
          <w:szCs w:val="28"/>
        </w:rPr>
        <w:drawing>
          <wp:inline distT="0" distB="0" distL="0" distR="0">
            <wp:extent cx="2857500" cy="1524000"/>
            <wp:effectExtent l="0" t="0" r="0" b="0"/>
            <wp:docPr id="9" name="Рисунок 9" descr="Точка нагрузки испытания пожарного огра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очка нагрузки испытания пожарного ограждения"/>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524000"/>
                    </a:xfrm>
                    <a:prstGeom prst="rect">
                      <a:avLst/>
                    </a:prstGeom>
                    <a:noFill/>
                    <a:ln>
                      <a:noFill/>
                    </a:ln>
                  </pic:spPr>
                </pic:pic>
              </a:graphicData>
            </a:graphic>
          </wp:inline>
        </w:drawing>
      </w:r>
    </w:p>
    <w:p w:rsidR="00667518" w:rsidRPr="00667518" w:rsidRDefault="00667518" w:rsidP="004373FD">
      <w:pPr>
        <w:shd w:val="clear" w:color="auto" w:fill="F3F3F3"/>
        <w:spacing w:after="0" w:line="300" w:lineRule="atLeast"/>
        <w:ind w:firstLine="301"/>
        <w:jc w:val="center"/>
        <w:rPr>
          <w:rFonts w:ascii="Times New Roman" w:hAnsi="Times New Roman"/>
          <w:color w:val="000000"/>
          <w:sz w:val="20"/>
          <w:szCs w:val="20"/>
        </w:rPr>
      </w:pPr>
      <w:r w:rsidRPr="00667518">
        <w:rPr>
          <w:rFonts w:ascii="Times New Roman" w:hAnsi="Times New Roman"/>
          <w:color w:val="000000"/>
          <w:sz w:val="20"/>
          <w:szCs w:val="20"/>
        </w:rPr>
        <w:t>Точка нагрузки</w:t>
      </w:r>
    </w:p>
    <w:p w:rsidR="004373FD" w:rsidRDefault="004373FD" w:rsidP="00667518">
      <w:pPr>
        <w:shd w:val="clear" w:color="auto" w:fill="FAFAFA"/>
        <w:spacing w:after="75" w:line="300" w:lineRule="atLeast"/>
        <w:ind w:firstLine="300"/>
        <w:jc w:val="center"/>
        <w:rPr>
          <w:rFonts w:ascii="Times New Roman" w:hAnsi="Times New Roman"/>
          <w:i/>
          <w:iCs/>
          <w:color w:val="000000"/>
          <w:sz w:val="28"/>
          <w:szCs w:val="28"/>
        </w:rPr>
      </w:pPr>
    </w:p>
    <w:p w:rsidR="00667518" w:rsidRPr="00667518" w:rsidRDefault="00667518" w:rsidP="00667518">
      <w:pPr>
        <w:shd w:val="clear" w:color="auto" w:fill="FAFAFA"/>
        <w:spacing w:after="75" w:line="300" w:lineRule="atLeast"/>
        <w:ind w:firstLine="300"/>
        <w:jc w:val="center"/>
        <w:rPr>
          <w:rFonts w:ascii="Times New Roman" w:hAnsi="Times New Roman"/>
          <w:color w:val="000000"/>
          <w:sz w:val="28"/>
          <w:szCs w:val="28"/>
        </w:rPr>
      </w:pPr>
      <w:r w:rsidRPr="00667518">
        <w:rPr>
          <w:rFonts w:ascii="Times New Roman" w:hAnsi="Times New Roman"/>
          <w:i/>
          <w:iCs/>
          <w:color w:val="000000"/>
          <w:sz w:val="28"/>
          <w:szCs w:val="28"/>
        </w:rPr>
        <w:t>«Точка прикладывания горизонтальной нагрузки» (шаг – не более 10 м).</w:t>
      </w:r>
    </w:p>
    <w:p w:rsidR="00667518" w:rsidRPr="00667518" w:rsidRDefault="00667518" w:rsidP="004373FD">
      <w:pPr>
        <w:shd w:val="clear" w:color="auto" w:fill="FAFAFA"/>
        <w:spacing w:after="0"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Нагрузка удерживается в течение 2 мин. После снятия нагрузки не должно быть остаточной деформации и нарушения целостности конструкции.</w:t>
      </w:r>
    </w:p>
    <w:p w:rsidR="00667518" w:rsidRPr="00667518" w:rsidRDefault="00667518" w:rsidP="004373FD">
      <w:pPr>
        <w:shd w:val="clear" w:color="auto" w:fill="FAFAFA"/>
        <w:spacing w:after="0"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Испытательная нагрузка должна создаваться любым способом, исключающим н</w:t>
      </w:r>
      <w:r w:rsidRPr="00667518">
        <w:rPr>
          <w:rFonts w:ascii="Times New Roman" w:hAnsi="Times New Roman"/>
          <w:color w:val="000000"/>
          <w:sz w:val="28"/>
          <w:szCs w:val="28"/>
        </w:rPr>
        <w:t>а</w:t>
      </w:r>
      <w:r w:rsidRPr="00667518">
        <w:rPr>
          <w:rFonts w:ascii="Times New Roman" w:hAnsi="Times New Roman"/>
          <w:color w:val="000000"/>
          <w:sz w:val="28"/>
          <w:szCs w:val="28"/>
        </w:rPr>
        <w:t>хождение человека непосредственно под испытываемой конструкцией (например, л</w:t>
      </w:r>
      <w:r w:rsidRPr="00667518">
        <w:rPr>
          <w:rFonts w:ascii="Times New Roman" w:hAnsi="Times New Roman"/>
          <w:color w:val="000000"/>
          <w:sz w:val="28"/>
          <w:szCs w:val="28"/>
        </w:rPr>
        <w:t>е</w:t>
      </w:r>
      <w:r w:rsidRPr="00667518">
        <w:rPr>
          <w:rFonts w:ascii="Times New Roman" w:hAnsi="Times New Roman"/>
          <w:color w:val="000000"/>
          <w:sz w:val="28"/>
          <w:szCs w:val="28"/>
        </w:rPr>
        <w:t>бедка с редуктором и электроприводом, насос с гидроцилиндром и т.п.).</w:t>
      </w:r>
    </w:p>
    <w:p w:rsidR="00667518" w:rsidRPr="00667518" w:rsidRDefault="00667518" w:rsidP="004373FD">
      <w:pPr>
        <w:shd w:val="clear" w:color="auto" w:fill="FAFAFA"/>
        <w:spacing w:after="0"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Если в результате испытаний при визуальном осмотре обнаружены трещины или разрыв сварных соединений (швов) и остаточные деформации, то испытываемая конс</w:t>
      </w:r>
      <w:r w:rsidRPr="00667518">
        <w:rPr>
          <w:rFonts w:ascii="Times New Roman" w:hAnsi="Times New Roman"/>
          <w:color w:val="000000"/>
          <w:sz w:val="28"/>
          <w:szCs w:val="28"/>
        </w:rPr>
        <w:t>т</w:t>
      </w:r>
      <w:r w:rsidRPr="00667518">
        <w:rPr>
          <w:rFonts w:ascii="Times New Roman" w:hAnsi="Times New Roman"/>
          <w:color w:val="000000"/>
          <w:sz w:val="28"/>
          <w:szCs w:val="28"/>
        </w:rPr>
        <w:t>рукция считается не выдержавшей испытания.</w:t>
      </w:r>
    </w:p>
    <w:p w:rsidR="00667518" w:rsidRPr="00667518" w:rsidRDefault="00667518" w:rsidP="004373FD">
      <w:pPr>
        <w:shd w:val="clear" w:color="auto" w:fill="FAFAFA"/>
        <w:spacing w:after="0"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Основные размеры конструкций проверяют визуально с применением измер</w:t>
      </w:r>
      <w:r w:rsidRPr="00667518">
        <w:rPr>
          <w:rFonts w:ascii="Times New Roman" w:hAnsi="Times New Roman"/>
          <w:color w:val="000000"/>
          <w:sz w:val="28"/>
          <w:szCs w:val="28"/>
        </w:rPr>
        <w:t>и</w:t>
      </w:r>
      <w:r w:rsidRPr="00667518">
        <w:rPr>
          <w:rFonts w:ascii="Times New Roman" w:hAnsi="Times New Roman"/>
          <w:color w:val="000000"/>
          <w:sz w:val="28"/>
          <w:szCs w:val="28"/>
        </w:rPr>
        <w:t>тельного инструмента (рулетка металлическая по ГОСТ 7502, линейка металлическая по ГОСТ 427, штангенциркуль по ГОСТ 166). Допускается применение современных средств измерений типа лазерного дальномера и т.п.</w:t>
      </w:r>
    </w:p>
    <w:p w:rsidR="00667518" w:rsidRPr="00667518" w:rsidRDefault="00667518" w:rsidP="004373FD">
      <w:pPr>
        <w:shd w:val="clear" w:color="auto" w:fill="FAFAFA"/>
        <w:spacing w:after="0"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Размещение и монтаж конструкций проверяют визуально в соответствии с раб</w:t>
      </w:r>
      <w:r w:rsidRPr="00667518">
        <w:rPr>
          <w:rFonts w:ascii="Times New Roman" w:hAnsi="Times New Roman"/>
          <w:color w:val="000000"/>
          <w:sz w:val="28"/>
          <w:szCs w:val="28"/>
        </w:rPr>
        <w:t>о</w:t>
      </w:r>
      <w:r w:rsidRPr="00667518">
        <w:rPr>
          <w:rFonts w:ascii="Times New Roman" w:hAnsi="Times New Roman"/>
          <w:color w:val="000000"/>
          <w:sz w:val="28"/>
          <w:szCs w:val="28"/>
        </w:rPr>
        <w:t>чими чертежами.</w:t>
      </w:r>
    </w:p>
    <w:p w:rsidR="00667518" w:rsidRPr="00667518" w:rsidRDefault="00667518" w:rsidP="004373FD">
      <w:pPr>
        <w:shd w:val="clear" w:color="auto" w:fill="FAFAFA"/>
        <w:spacing w:after="0"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Контроль качества швов сварных соединений производится визуально в соотве</w:t>
      </w:r>
      <w:r w:rsidRPr="00667518">
        <w:rPr>
          <w:rFonts w:ascii="Times New Roman" w:hAnsi="Times New Roman"/>
          <w:color w:val="000000"/>
          <w:sz w:val="28"/>
          <w:szCs w:val="28"/>
        </w:rPr>
        <w:t>т</w:t>
      </w:r>
      <w:r w:rsidRPr="00667518">
        <w:rPr>
          <w:rFonts w:ascii="Times New Roman" w:hAnsi="Times New Roman"/>
          <w:color w:val="000000"/>
          <w:sz w:val="28"/>
          <w:szCs w:val="28"/>
        </w:rPr>
        <w:t>ствии с ГОСТ 5264. Качество защитных покрытий от коррозии проверяется визуально в соответствии с ГОСТ 9.032 и ГОСТ 9.302.</w:t>
      </w:r>
    </w:p>
    <w:p w:rsidR="00667518" w:rsidRPr="00667518" w:rsidRDefault="00667518" w:rsidP="004373FD">
      <w:pPr>
        <w:shd w:val="clear" w:color="auto" w:fill="FAFAFA"/>
        <w:spacing w:after="0"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По результатам испытаний составляется протокол испытаний (приложение Е ГОСТ Р 53254-2009).</w:t>
      </w:r>
    </w:p>
    <w:p w:rsidR="00667518" w:rsidRPr="00667518" w:rsidRDefault="00667518" w:rsidP="004373FD">
      <w:pPr>
        <w:shd w:val="clear" w:color="auto" w:fill="FAFAFA"/>
        <w:spacing w:after="0"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На ограждениях кровли, подвергнутых испытаниям, должны быть закреплены таблички (бирки) с указанием информации о результатах испытаний. Форма табличек (бирок) и способ нанесения информации, учитывая воздействие климатических факт</w:t>
      </w:r>
      <w:r w:rsidRPr="00667518">
        <w:rPr>
          <w:rFonts w:ascii="Times New Roman" w:hAnsi="Times New Roman"/>
          <w:color w:val="000000"/>
          <w:sz w:val="28"/>
          <w:szCs w:val="28"/>
        </w:rPr>
        <w:t>о</w:t>
      </w:r>
      <w:r w:rsidRPr="00667518">
        <w:rPr>
          <w:rFonts w:ascii="Times New Roman" w:hAnsi="Times New Roman"/>
          <w:color w:val="000000"/>
          <w:sz w:val="28"/>
          <w:szCs w:val="28"/>
        </w:rPr>
        <w:t>ров, определяются организацией, проводящей испытания.</w:t>
      </w:r>
    </w:p>
    <w:p w:rsidR="00667518" w:rsidRPr="00667518" w:rsidRDefault="00667518" w:rsidP="004373FD">
      <w:pPr>
        <w:shd w:val="clear" w:color="auto" w:fill="FAFAFA"/>
        <w:spacing w:after="0"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Также отметим, что проведение испытаний ограждений кровли не требует нал</w:t>
      </w:r>
      <w:r w:rsidRPr="00667518">
        <w:rPr>
          <w:rFonts w:ascii="Times New Roman" w:hAnsi="Times New Roman"/>
          <w:color w:val="000000"/>
          <w:sz w:val="28"/>
          <w:szCs w:val="28"/>
        </w:rPr>
        <w:t>и</w:t>
      </w:r>
      <w:r w:rsidRPr="00667518">
        <w:rPr>
          <w:rFonts w:ascii="Times New Roman" w:hAnsi="Times New Roman"/>
          <w:color w:val="000000"/>
          <w:sz w:val="28"/>
          <w:szCs w:val="28"/>
        </w:rPr>
        <w:t>чие лицензии МЧС России, при этом при проведении испытаний необходимо использ</w:t>
      </w:r>
      <w:r w:rsidRPr="00667518">
        <w:rPr>
          <w:rFonts w:ascii="Times New Roman" w:hAnsi="Times New Roman"/>
          <w:color w:val="000000"/>
          <w:sz w:val="28"/>
          <w:szCs w:val="28"/>
        </w:rPr>
        <w:t>о</w:t>
      </w:r>
      <w:r w:rsidRPr="00667518">
        <w:rPr>
          <w:rFonts w:ascii="Times New Roman" w:hAnsi="Times New Roman"/>
          <w:color w:val="000000"/>
          <w:sz w:val="28"/>
          <w:szCs w:val="28"/>
        </w:rPr>
        <w:t>вать аттестованное испытательное оборудование и измерительный инструмент с р</w:t>
      </w:r>
      <w:r w:rsidRPr="00667518">
        <w:rPr>
          <w:rFonts w:ascii="Times New Roman" w:hAnsi="Times New Roman"/>
          <w:color w:val="000000"/>
          <w:sz w:val="28"/>
          <w:szCs w:val="28"/>
        </w:rPr>
        <w:t>е</w:t>
      </w:r>
      <w:r w:rsidRPr="00667518">
        <w:rPr>
          <w:rFonts w:ascii="Times New Roman" w:hAnsi="Times New Roman"/>
          <w:color w:val="000000"/>
          <w:sz w:val="28"/>
          <w:szCs w:val="28"/>
        </w:rPr>
        <w:t>зультатами его поверок.</w:t>
      </w:r>
    </w:p>
    <w:p w:rsidR="00667518" w:rsidRPr="00667518" w:rsidRDefault="00667518" w:rsidP="00667518">
      <w:pPr>
        <w:shd w:val="clear" w:color="auto" w:fill="FAFAFA"/>
        <w:spacing w:before="150" w:after="150" w:line="432" w:lineRule="atLeast"/>
        <w:jc w:val="center"/>
        <w:outlineLvl w:val="1"/>
        <w:rPr>
          <w:rFonts w:ascii="Times New Roman" w:hAnsi="Times New Roman"/>
          <w:b/>
          <w:bCs/>
          <w:color w:val="000000" w:themeColor="text1"/>
          <w:sz w:val="28"/>
          <w:szCs w:val="28"/>
        </w:rPr>
      </w:pPr>
      <w:r w:rsidRPr="00667518">
        <w:rPr>
          <w:rFonts w:ascii="Times New Roman" w:hAnsi="Times New Roman"/>
          <w:b/>
          <w:bCs/>
          <w:color w:val="000000" w:themeColor="text1"/>
          <w:sz w:val="28"/>
          <w:szCs w:val="28"/>
        </w:rPr>
        <w:t>Проверка ГПН</w:t>
      </w:r>
    </w:p>
    <w:p w:rsidR="00667518" w:rsidRPr="00667518" w:rsidRDefault="00667518" w:rsidP="004373FD">
      <w:pPr>
        <w:shd w:val="clear" w:color="auto" w:fill="FAFAFA"/>
        <w:spacing w:after="75" w:line="300" w:lineRule="atLeast"/>
        <w:ind w:firstLine="709"/>
        <w:jc w:val="both"/>
        <w:rPr>
          <w:rFonts w:ascii="Times New Roman" w:hAnsi="Times New Roman"/>
          <w:color w:val="000000"/>
          <w:sz w:val="28"/>
          <w:szCs w:val="28"/>
        </w:rPr>
      </w:pPr>
      <w:r w:rsidRPr="00667518">
        <w:rPr>
          <w:rFonts w:ascii="Times New Roman" w:hAnsi="Times New Roman"/>
          <w:color w:val="000000"/>
          <w:sz w:val="28"/>
          <w:szCs w:val="28"/>
        </w:rPr>
        <w:t>В проверочные листы, утверждённые приказом МЧС России от 9 февраля 2022 года № 78 «Об утверждении форм проверочных листов (списков контрольных вопр</w:t>
      </w:r>
      <w:r w:rsidRPr="00667518">
        <w:rPr>
          <w:rFonts w:ascii="Times New Roman" w:hAnsi="Times New Roman"/>
          <w:color w:val="000000"/>
          <w:sz w:val="28"/>
          <w:szCs w:val="28"/>
        </w:rPr>
        <w:t>о</w:t>
      </w:r>
      <w:r w:rsidRPr="00667518">
        <w:rPr>
          <w:rFonts w:ascii="Times New Roman" w:hAnsi="Times New Roman"/>
          <w:color w:val="000000"/>
          <w:sz w:val="28"/>
          <w:szCs w:val="28"/>
        </w:rPr>
        <w:lastRenderedPageBreak/>
        <w:t>сов, ответы на которые свидетельствуют о соблюдении или несоблюдении контрол</w:t>
      </w:r>
      <w:r w:rsidRPr="00667518">
        <w:rPr>
          <w:rFonts w:ascii="Times New Roman" w:hAnsi="Times New Roman"/>
          <w:color w:val="000000"/>
          <w:sz w:val="28"/>
          <w:szCs w:val="28"/>
        </w:rPr>
        <w:t>и</w:t>
      </w:r>
      <w:r w:rsidRPr="00667518">
        <w:rPr>
          <w:rFonts w:ascii="Times New Roman" w:hAnsi="Times New Roman"/>
          <w:color w:val="000000"/>
          <w:sz w:val="28"/>
          <w:szCs w:val="28"/>
        </w:rPr>
        <w:t>руемым лицом обязательных требований), применяемых должностными лицами орг</w:t>
      </w:r>
      <w:r w:rsidRPr="00667518">
        <w:rPr>
          <w:rFonts w:ascii="Times New Roman" w:hAnsi="Times New Roman"/>
          <w:color w:val="000000"/>
          <w:sz w:val="28"/>
          <w:szCs w:val="28"/>
        </w:rPr>
        <w:t>а</w:t>
      </w:r>
      <w:r w:rsidRPr="00667518">
        <w:rPr>
          <w:rFonts w:ascii="Times New Roman" w:hAnsi="Times New Roman"/>
          <w:color w:val="000000"/>
          <w:sz w:val="28"/>
          <w:szCs w:val="28"/>
        </w:rPr>
        <w:t>нов государственного пожарного надзора МЧС России при осуществлении федеральн</w:t>
      </w:r>
      <w:r w:rsidRPr="00667518">
        <w:rPr>
          <w:rFonts w:ascii="Times New Roman" w:hAnsi="Times New Roman"/>
          <w:color w:val="000000"/>
          <w:sz w:val="28"/>
          <w:szCs w:val="28"/>
        </w:rPr>
        <w:t>о</w:t>
      </w:r>
      <w:r w:rsidRPr="00667518">
        <w:rPr>
          <w:rFonts w:ascii="Times New Roman" w:hAnsi="Times New Roman"/>
          <w:color w:val="000000"/>
          <w:sz w:val="28"/>
          <w:szCs w:val="28"/>
        </w:rPr>
        <w:t>го государственного пожарного надзора», включены следующие контрольные вопросы по содержанию и эксплуатации ограждений кровли:</w:t>
      </w:r>
    </w:p>
    <w:p w:rsidR="00667518" w:rsidRPr="00667518" w:rsidRDefault="00667518" w:rsidP="00667518">
      <w:pPr>
        <w:numPr>
          <w:ilvl w:val="0"/>
          <w:numId w:val="30"/>
        </w:numPr>
        <w:shd w:val="clear" w:color="auto" w:fill="FAFAFA"/>
        <w:spacing w:before="100" w:beforeAutospacing="1" w:after="100" w:afterAutospacing="1" w:line="300" w:lineRule="atLeast"/>
        <w:rPr>
          <w:rFonts w:ascii="Times New Roman" w:hAnsi="Times New Roman"/>
          <w:color w:val="000000"/>
          <w:sz w:val="28"/>
          <w:szCs w:val="28"/>
        </w:rPr>
      </w:pPr>
      <w:r w:rsidRPr="00667518">
        <w:rPr>
          <w:rFonts w:ascii="Times New Roman" w:hAnsi="Times New Roman"/>
          <w:color w:val="000000"/>
          <w:sz w:val="28"/>
          <w:szCs w:val="28"/>
        </w:rPr>
        <w:t>обеспечено ли содержание наружных пожарных лестниц и ограждений на крыше (покрытии) здания в исправном состоянии? (приложение № 1 п. 40);</w:t>
      </w:r>
    </w:p>
    <w:p w:rsidR="00667518" w:rsidRPr="00667518" w:rsidRDefault="00667518" w:rsidP="00667518">
      <w:pPr>
        <w:numPr>
          <w:ilvl w:val="0"/>
          <w:numId w:val="30"/>
        </w:numPr>
        <w:shd w:val="clear" w:color="auto" w:fill="FAFAFA"/>
        <w:spacing w:before="100" w:beforeAutospacing="1" w:after="100" w:afterAutospacing="1" w:line="300" w:lineRule="atLeast"/>
        <w:rPr>
          <w:rFonts w:ascii="Times New Roman" w:hAnsi="Times New Roman"/>
          <w:color w:val="000000"/>
          <w:sz w:val="28"/>
          <w:szCs w:val="28"/>
        </w:rPr>
      </w:pPr>
      <w:r w:rsidRPr="00667518">
        <w:rPr>
          <w:rFonts w:ascii="Times New Roman" w:hAnsi="Times New Roman"/>
          <w:color w:val="000000"/>
          <w:sz w:val="28"/>
          <w:szCs w:val="28"/>
        </w:rPr>
        <w:t>обеспечена ли очистка от снега и наледи в зимнее время наружных пожарных л</w:t>
      </w:r>
      <w:r w:rsidRPr="00667518">
        <w:rPr>
          <w:rFonts w:ascii="Times New Roman" w:hAnsi="Times New Roman"/>
          <w:color w:val="000000"/>
          <w:sz w:val="28"/>
          <w:szCs w:val="28"/>
        </w:rPr>
        <w:t>е</w:t>
      </w:r>
      <w:r w:rsidRPr="00667518">
        <w:rPr>
          <w:rFonts w:ascii="Times New Roman" w:hAnsi="Times New Roman"/>
          <w:color w:val="000000"/>
          <w:sz w:val="28"/>
          <w:szCs w:val="28"/>
        </w:rPr>
        <w:t>стниц и ограждений на крыше (покрытии) здания? (приложение № 1 п. 41);</w:t>
      </w:r>
    </w:p>
    <w:p w:rsidR="00667518" w:rsidRPr="00667518" w:rsidRDefault="00667518" w:rsidP="00667518">
      <w:pPr>
        <w:numPr>
          <w:ilvl w:val="0"/>
          <w:numId w:val="30"/>
        </w:numPr>
        <w:shd w:val="clear" w:color="auto" w:fill="FAFAFA"/>
        <w:spacing w:before="100" w:beforeAutospacing="1" w:after="100" w:afterAutospacing="1" w:line="300" w:lineRule="atLeast"/>
        <w:rPr>
          <w:rFonts w:ascii="Times New Roman" w:hAnsi="Times New Roman"/>
          <w:color w:val="000000"/>
          <w:sz w:val="28"/>
          <w:szCs w:val="28"/>
        </w:rPr>
      </w:pPr>
      <w:r w:rsidRPr="00667518">
        <w:rPr>
          <w:rFonts w:ascii="Times New Roman" w:hAnsi="Times New Roman"/>
          <w:color w:val="000000"/>
          <w:sz w:val="28"/>
          <w:szCs w:val="28"/>
        </w:rPr>
        <w:t>проведены ли не реже 1 раза в 5 лет эксплуатационные испытания пожарных л</w:t>
      </w:r>
      <w:r w:rsidRPr="00667518">
        <w:rPr>
          <w:rFonts w:ascii="Times New Roman" w:hAnsi="Times New Roman"/>
          <w:color w:val="000000"/>
          <w:sz w:val="28"/>
          <w:szCs w:val="28"/>
        </w:rPr>
        <w:t>е</w:t>
      </w:r>
      <w:r w:rsidRPr="00667518">
        <w:rPr>
          <w:rFonts w:ascii="Times New Roman" w:hAnsi="Times New Roman"/>
          <w:color w:val="000000"/>
          <w:sz w:val="28"/>
          <w:szCs w:val="28"/>
        </w:rPr>
        <w:t>стниц и ограждений на крышах с составлением соответствующего протокола и</w:t>
      </w:r>
      <w:r w:rsidRPr="00667518">
        <w:rPr>
          <w:rFonts w:ascii="Times New Roman" w:hAnsi="Times New Roman"/>
          <w:color w:val="000000"/>
          <w:sz w:val="28"/>
          <w:szCs w:val="28"/>
        </w:rPr>
        <w:t>с</w:t>
      </w:r>
      <w:r w:rsidRPr="00667518">
        <w:rPr>
          <w:rFonts w:ascii="Times New Roman" w:hAnsi="Times New Roman"/>
          <w:color w:val="000000"/>
          <w:sz w:val="28"/>
          <w:szCs w:val="28"/>
        </w:rPr>
        <w:t>пытаний? (приложение № 1 п. 42).</w:t>
      </w:r>
    </w:p>
    <w:p w:rsidR="00667518" w:rsidRPr="00667518" w:rsidRDefault="00667518" w:rsidP="004373FD">
      <w:pPr>
        <w:shd w:val="clear" w:color="auto" w:fill="FAFAFA"/>
        <w:spacing w:after="75" w:line="300" w:lineRule="atLeast"/>
        <w:ind w:firstLine="709"/>
        <w:jc w:val="both"/>
        <w:rPr>
          <w:rFonts w:ascii="Times New Roman" w:hAnsi="Times New Roman"/>
          <w:color w:val="000000" w:themeColor="text1"/>
          <w:sz w:val="28"/>
          <w:szCs w:val="28"/>
        </w:rPr>
      </w:pPr>
      <w:r w:rsidRPr="00667518">
        <w:rPr>
          <w:rFonts w:ascii="Times New Roman" w:hAnsi="Times New Roman"/>
          <w:color w:val="000000" w:themeColor="text1"/>
          <w:sz w:val="28"/>
          <w:szCs w:val="28"/>
        </w:rPr>
        <w:t>Таким образом, инспектором ГПН будет проведена проверка состояния огражд</w:t>
      </w:r>
      <w:r w:rsidRPr="00667518">
        <w:rPr>
          <w:rFonts w:ascii="Times New Roman" w:hAnsi="Times New Roman"/>
          <w:color w:val="000000" w:themeColor="text1"/>
          <w:sz w:val="28"/>
          <w:szCs w:val="28"/>
        </w:rPr>
        <w:t>е</w:t>
      </w:r>
      <w:r w:rsidRPr="00667518">
        <w:rPr>
          <w:rFonts w:ascii="Times New Roman" w:hAnsi="Times New Roman"/>
          <w:color w:val="000000" w:themeColor="text1"/>
          <w:sz w:val="28"/>
          <w:szCs w:val="28"/>
        </w:rPr>
        <w:t>ний кровли (целостность конструкций, очистка от снега в зимнее время), а также нал</w:t>
      </w:r>
      <w:r w:rsidRPr="00667518">
        <w:rPr>
          <w:rFonts w:ascii="Times New Roman" w:hAnsi="Times New Roman"/>
          <w:color w:val="000000" w:themeColor="text1"/>
          <w:sz w:val="28"/>
          <w:szCs w:val="28"/>
        </w:rPr>
        <w:t>и</w:t>
      </w:r>
      <w:r w:rsidRPr="00667518">
        <w:rPr>
          <w:rFonts w:ascii="Times New Roman" w:hAnsi="Times New Roman"/>
          <w:color w:val="000000" w:themeColor="text1"/>
          <w:sz w:val="28"/>
          <w:szCs w:val="28"/>
        </w:rPr>
        <w:t>чие документов, подтверждающих проведение эксплуатационных испытаний данных ограждений.</w:t>
      </w:r>
    </w:p>
    <w:p w:rsidR="00667518" w:rsidRPr="00AA61B5" w:rsidRDefault="00667518" w:rsidP="007518B1">
      <w:pPr>
        <w:pBdr>
          <w:bottom w:val="single" w:sz="6" w:space="5" w:color="DFE4E6"/>
        </w:pBdr>
        <w:shd w:val="clear" w:color="auto" w:fill="FAFAFA"/>
        <w:spacing w:after="150" w:line="540" w:lineRule="atLeast"/>
        <w:jc w:val="center"/>
        <w:outlineLvl w:val="0"/>
        <w:rPr>
          <w:rFonts w:ascii="Times New Roman" w:hAnsi="Times New Roman"/>
          <w:bCs/>
          <w:color w:val="FF0000"/>
          <w:spacing w:val="5"/>
          <w:kern w:val="36"/>
          <w:sz w:val="28"/>
          <w:szCs w:val="28"/>
        </w:rPr>
      </w:pPr>
    </w:p>
    <w:p w:rsidR="00FE758E" w:rsidRDefault="0084740B" w:rsidP="0084740B">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t xml:space="preserve">                                                             </w:t>
      </w:r>
      <w:r w:rsidR="0028702F">
        <w:rPr>
          <w:rFonts w:ascii="Times New Roman" w:hAnsi="Times New Roman"/>
          <w:b/>
          <w:i/>
          <w:sz w:val="28"/>
          <w:szCs w:val="28"/>
        </w:rPr>
        <w:t>Дознаватель</w:t>
      </w:r>
      <w:r w:rsidR="00FE758E">
        <w:rPr>
          <w:rFonts w:ascii="Times New Roman" w:hAnsi="Times New Roman"/>
          <w:b/>
          <w:i/>
          <w:sz w:val="28"/>
          <w:szCs w:val="28"/>
        </w:rPr>
        <w:t xml:space="preserve"> ОНД и ПР по Туруханскому району</w:t>
      </w:r>
    </w:p>
    <w:p w:rsidR="00FE758E" w:rsidRDefault="00FE758E" w:rsidP="00FE758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FE758E" w:rsidRDefault="0028702F" w:rsidP="00FE758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капитан</w:t>
      </w:r>
      <w:r w:rsidR="00FE758E">
        <w:rPr>
          <w:rFonts w:ascii="Times New Roman" w:hAnsi="Times New Roman"/>
          <w:b/>
          <w:i/>
          <w:sz w:val="28"/>
          <w:szCs w:val="28"/>
        </w:rPr>
        <w:t xml:space="preserve"> внутренней службы</w:t>
      </w:r>
    </w:p>
    <w:p w:rsidR="00FE758E" w:rsidRDefault="00FE758E" w:rsidP="00FE758E">
      <w:pPr>
        <w:spacing w:after="0"/>
        <w:jc w:val="center"/>
        <w:rPr>
          <w:rFonts w:ascii="Times New Roman" w:hAnsi="Times New Roman"/>
          <w:b/>
          <w:i/>
          <w:sz w:val="28"/>
          <w:szCs w:val="28"/>
        </w:rPr>
      </w:pPr>
      <w:r>
        <w:rPr>
          <w:rFonts w:ascii="Times New Roman" w:hAnsi="Times New Roman"/>
          <w:b/>
          <w:i/>
          <w:sz w:val="28"/>
          <w:szCs w:val="28"/>
        </w:rPr>
        <w:t xml:space="preserve">                                                                                                                                </w:t>
      </w:r>
      <w:r w:rsidR="0028702F">
        <w:rPr>
          <w:rFonts w:ascii="Times New Roman" w:hAnsi="Times New Roman"/>
          <w:b/>
          <w:i/>
          <w:sz w:val="28"/>
          <w:szCs w:val="28"/>
        </w:rPr>
        <w:t>Р.А. Шевцов</w:t>
      </w:r>
    </w:p>
    <w:p w:rsidR="00AF1A6E" w:rsidRDefault="00AF1A6E" w:rsidP="00FE758E">
      <w:pPr>
        <w:spacing w:after="0"/>
        <w:jc w:val="center"/>
        <w:rPr>
          <w:rFonts w:ascii="Times New Roman" w:hAnsi="Times New Roman"/>
          <w:b/>
          <w:i/>
          <w:sz w:val="28"/>
          <w:szCs w:val="28"/>
        </w:rPr>
      </w:pPr>
    </w:p>
    <w:p w:rsidR="00AF1A6E" w:rsidRDefault="00AF1A6E" w:rsidP="00FE758E">
      <w:pPr>
        <w:spacing w:after="0"/>
        <w:jc w:val="center"/>
        <w:rPr>
          <w:rFonts w:ascii="Times New Roman" w:hAnsi="Times New Roman"/>
          <w:b/>
          <w:i/>
          <w:sz w:val="28"/>
          <w:szCs w:val="28"/>
        </w:rPr>
      </w:pPr>
    </w:p>
    <w:p w:rsidR="00AF1A6E" w:rsidRDefault="00AF1A6E" w:rsidP="00FE758E">
      <w:pPr>
        <w:spacing w:after="0"/>
        <w:jc w:val="center"/>
        <w:rPr>
          <w:rFonts w:ascii="Times New Roman" w:hAnsi="Times New Roman"/>
          <w:b/>
          <w:i/>
          <w:sz w:val="28"/>
          <w:szCs w:val="28"/>
        </w:rPr>
      </w:pPr>
    </w:p>
    <w:p w:rsidR="00AF1A6E" w:rsidRDefault="00AF1A6E" w:rsidP="00FE758E">
      <w:pPr>
        <w:spacing w:after="0"/>
        <w:jc w:val="center"/>
        <w:rPr>
          <w:rFonts w:ascii="Times New Roman" w:hAnsi="Times New Roman"/>
          <w:b/>
          <w:i/>
          <w:sz w:val="28"/>
          <w:szCs w:val="28"/>
        </w:rPr>
      </w:pPr>
    </w:p>
    <w:p w:rsidR="0028702F" w:rsidRDefault="0028702F" w:rsidP="00FE758E">
      <w:pPr>
        <w:spacing w:after="0"/>
        <w:jc w:val="center"/>
        <w:rPr>
          <w:rFonts w:ascii="Times New Roman" w:hAnsi="Times New Roman"/>
          <w:b/>
          <w:i/>
          <w:sz w:val="28"/>
          <w:szCs w:val="28"/>
        </w:rPr>
      </w:pPr>
    </w:p>
    <w:p w:rsidR="0028702F" w:rsidRDefault="0028702F" w:rsidP="00FE758E">
      <w:pPr>
        <w:spacing w:after="0"/>
        <w:jc w:val="center"/>
        <w:rPr>
          <w:rFonts w:ascii="Times New Roman" w:hAnsi="Times New Roman"/>
          <w:b/>
          <w:i/>
          <w:sz w:val="28"/>
          <w:szCs w:val="28"/>
        </w:rPr>
      </w:pPr>
    </w:p>
    <w:p w:rsidR="0028702F" w:rsidRDefault="0028702F" w:rsidP="00FE758E">
      <w:pPr>
        <w:spacing w:after="0"/>
        <w:jc w:val="center"/>
        <w:rPr>
          <w:rFonts w:ascii="Times New Roman" w:hAnsi="Times New Roman"/>
          <w:b/>
          <w:i/>
          <w:sz w:val="28"/>
          <w:szCs w:val="28"/>
        </w:rPr>
      </w:pPr>
    </w:p>
    <w:p w:rsidR="0028702F" w:rsidRDefault="0028702F" w:rsidP="00FE758E">
      <w:pPr>
        <w:spacing w:after="0"/>
        <w:jc w:val="center"/>
        <w:rPr>
          <w:rFonts w:ascii="Times New Roman" w:hAnsi="Times New Roman"/>
          <w:b/>
          <w:i/>
          <w:sz w:val="28"/>
          <w:szCs w:val="28"/>
        </w:rPr>
      </w:pPr>
    </w:p>
    <w:p w:rsidR="0028702F" w:rsidRDefault="0028702F" w:rsidP="00FE758E">
      <w:pPr>
        <w:spacing w:after="0"/>
        <w:jc w:val="center"/>
        <w:rPr>
          <w:rFonts w:ascii="Times New Roman" w:hAnsi="Times New Roman"/>
          <w:b/>
          <w:i/>
          <w:sz w:val="28"/>
          <w:szCs w:val="28"/>
        </w:rPr>
      </w:pPr>
    </w:p>
    <w:p w:rsidR="0028702F" w:rsidRDefault="0028702F" w:rsidP="00FE758E">
      <w:pPr>
        <w:spacing w:after="0"/>
        <w:jc w:val="center"/>
        <w:rPr>
          <w:rFonts w:ascii="Times New Roman" w:hAnsi="Times New Roman"/>
          <w:b/>
          <w:i/>
          <w:sz w:val="28"/>
          <w:szCs w:val="28"/>
        </w:rPr>
      </w:pPr>
    </w:p>
    <w:p w:rsidR="0028702F" w:rsidRDefault="0028702F" w:rsidP="00FE758E">
      <w:pPr>
        <w:spacing w:after="0"/>
        <w:jc w:val="center"/>
        <w:rPr>
          <w:rFonts w:ascii="Times New Roman" w:hAnsi="Times New Roman"/>
          <w:b/>
          <w:i/>
          <w:sz w:val="28"/>
          <w:szCs w:val="28"/>
        </w:rPr>
      </w:pPr>
    </w:p>
    <w:p w:rsidR="0028702F" w:rsidRDefault="0028702F" w:rsidP="00FE758E">
      <w:pPr>
        <w:spacing w:after="0"/>
        <w:jc w:val="center"/>
        <w:rPr>
          <w:rFonts w:ascii="Times New Roman" w:hAnsi="Times New Roman"/>
          <w:b/>
          <w:i/>
          <w:sz w:val="28"/>
          <w:szCs w:val="28"/>
        </w:rPr>
      </w:pPr>
    </w:p>
    <w:p w:rsidR="0028702F" w:rsidRDefault="0028702F" w:rsidP="00FE758E">
      <w:pPr>
        <w:spacing w:after="0"/>
        <w:jc w:val="center"/>
        <w:rPr>
          <w:rFonts w:ascii="Times New Roman" w:hAnsi="Times New Roman"/>
          <w:b/>
          <w:i/>
          <w:sz w:val="28"/>
          <w:szCs w:val="28"/>
        </w:rPr>
      </w:pPr>
    </w:p>
    <w:p w:rsidR="0028702F" w:rsidRDefault="0028702F" w:rsidP="00FE758E">
      <w:pPr>
        <w:spacing w:after="0"/>
        <w:jc w:val="center"/>
        <w:rPr>
          <w:rFonts w:ascii="Times New Roman" w:hAnsi="Times New Roman"/>
          <w:b/>
          <w:i/>
          <w:sz w:val="28"/>
          <w:szCs w:val="28"/>
        </w:rPr>
      </w:pPr>
    </w:p>
    <w:p w:rsidR="0028702F" w:rsidRDefault="0028702F" w:rsidP="00FE758E">
      <w:pPr>
        <w:spacing w:after="0"/>
        <w:jc w:val="center"/>
        <w:rPr>
          <w:rFonts w:ascii="Times New Roman" w:hAnsi="Times New Roman"/>
          <w:b/>
          <w:i/>
          <w:sz w:val="28"/>
          <w:szCs w:val="28"/>
        </w:rPr>
      </w:pPr>
    </w:p>
    <w:p w:rsidR="00B9718D" w:rsidRDefault="00B9718D" w:rsidP="00FE758E">
      <w:pPr>
        <w:spacing w:after="0"/>
        <w:jc w:val="center"/>
        <w:rPr>
          <w:rFonts w:ascii="Times New Roman" w:hAnsi="Times New Roman"/>
          <w:b/>
          <w:i/>
          <w:sz w:val="28"/>
          <w:szCs w:val="28"/>
        </w:rPr>
      </w:pPr>
    </w:p>
    <w:p w:rsidR="00B9718D" w:rsidRDefault="00B9718D" w:rsidP="00FE758E">
      <w:pPr>
        <w:spacing w:after="0"/>
        <w:jc w:val="center"/>
        <w:rPr>
          <w:rFonts w:ascii="Times New Roman" w:hAnsi="Times New Roman"/>
          <w:b/>
          <w:i/>
          <w:sz w:val="28"/>
          <w:szCs w:val="28"/>
        </w:rPr>
      </w:pPr>
    </w:p>
    <w:p w:rsidR="00B9718D" w:rsidRDefault="00B9718D" w:rsidP="00FE758E">
      <w:pPr>
        <w:spacing w:after="0"/>
        <w:jc w:val="center"/>
        <w:rPr>
          <w:rFonts w:ascii="Times New Roman" w:hAnsi="Times New Roman"/>
          <w:b/>
          <w:i/>
          <w:sz w:val="28"/>
          <w:szCs w:val="28"/>
        </w:rPr>
      </w:pPr>
    </w:p>
    <w:p w:rsidR="00B9718D" w:rsidRDefault="00B9718D" w:rsidP="00FE758E">
      <w:pPr>
        <w:spacing w:after="0"/>
        <w:jc w:val="center"/>
        <w:rPr>
          <w:rFonts w:ascii="Times New Roman" w:hAnsi="Times New Roman"/>
          <w:b/>
          <w:i/>
          <w:sz w:val="28"/>
          <w:szCs w:val="28"/>
        </w:rPr>
      </w:pPr>
    </w:p>
    <w:p w:rsidR="00C97F9F" w:rsidRPr="00C97F9F" w:rsidRDefault="00C97F9F" w:rsidP="00C97F9F">
      <w:pPr>
        <w:pBdr>
          <w:bottom w:val="single" w:sz="6" w:space="5" w:color="DFE4E6"/>
        </w:pBdr>
        <w:shd w:val="clear" w:color="auto" w:fill="FAFAFA"/>
        <w:spacing w:after="0" w:line="0" w:lineRule="atLeast"/>
        <w:jc w:val="center"/>
        <w:outlineLvl w:val="0"/>
        <w:rPr>
          <w:rFonts w:ascii="Times New Roman" w:hAnsi="Times New Roman"/>
          <w:b/>
          <w:bCs/>
          <w:color w:val="FF0000"/>
          <w:spacing w:val="5"/>
          <w:kern w:val="36"/>
          <w:sz w:val="28"/>
          <w:szCs w:val="28"/>
        </w:rPr>
      </w:pPr>
      <w:r>
        <w:rPr>
          <w:rFonts w:ascii="Times New Roman" w:hAnsi="Times New Roman"/>
          <w:b/>
          <w:bCs/>
          <w:color w:val="FF0000"/>
          <w:spacing w:val="5"/>
          <w:kern w:val="36"/>
          <w:sz w:val="28"/>
          <w:szCs w:val="28"/>
        </w:rPr>
        <w:lastRenderedPageBreak/>
        <w:t>ВСКРЫТИЕ И РАЗБОРКА</w:t>
      </w:r>
      <w:r w:rsidRPr="00C97F9F">
        <w:rPr>
          <w:rFonts w:ascii="Times New Roman" w:hAnsi="Times New Roman"/>
          <w:b/>
          <w:bCs/>
          <w:color w:val="FF0000"/>
          <w:spacing w:val="5"/>
          <w:kern w:val="36"/>
          <w:sz w:val="28"/>
          <w:szCs w:val="28"/>
        </w:rPr>
        <w:t xml:space="preserve"> </w:t>
      </w:r>
      <w:r>
        <w:rPr>
          <w:rFonts w:ascii="Times New Roman" w:hAnsi="Times New Roman"/>
          <w:b/>
          <w:bCs/>
          <w:color w:val="FF0000"/>
          <w:spacing w:val="5"/>
          <w:kern w:val="36"/>
          <w:sz w:val="28"/>
          <w:szCs w:val="28"/>
        </w:rPr>
        <w:t>КОНСТРУКЦИЙ НА ПОЖАРЕ: ЦЕЛИ И ВИДЫ РАБОТ</w:t>
      </w:r>
    </w:p>
    <w:p w:rsidR="00C97F9F" w:rsidRPr="00C97F9F" w:rsidRDefault="00C97F9F" w:rsidP="00C97F9F">
      <w:pPr>
        <w:shd w:val="clear" w:color="auto" w:fill="FAFAFA"/>
        <w:spacing w:after="75" w:line="300" w:lineRule="atLeast"/>
        <w:ind w:firstLine="709"/>
        <w:jc w:val="both"/>
        <w:rPr>
          <w:rFonts w:ascii="Times New Roman" w:hAnsi="Times New Roman"/>
          <w:color w:val="000000"/>
          <w:sz w:val="28"/>
          <w:szCs w:val="28"/>
        </w:rPr>
      </w:pPr>
      <w:r w:rsidRPr="00C97F9F">
        <w:rPr>
          <w:rFonts w:ascii="Times New Roman" w:hAnsi="Times New Roman"/>
          <w:b/>
          <w:bCs/>
          <w:color w:val="000000"/>
          <w:sz w:val="28"/>
          <w:szCs w:val="28"/>
        </w:rPr>
        <w:t>Вскрытие и разборка конструкций</w:t>
      </w:r>
      <w:r w:rsidRPr="00C97F9F">
        <w:rPr>
          <w:rFonts w:ascii="Times New Roman" w:hAnsi="Times New Roman"/>
          <w:color w:val="000000"/>
          <w:sz w:val="28"/>
          <w:szCs w:val="28"/>
        </w:rPr>
        <w:t> – это специальные действия личного состава</w:t>
      </w:r>
      <w:r>
        <w:rPr>
          <w:rFonts w:ascii="Times New Roman" w:hAnsi="Times New Roman"/>
          <w:color w:val="000000"/>
          <w:sz w:val="28"/>
          <w:szCs w:val="28"/>
        </w:rPr>
        <w:t xml:space="preserve"> </w:t>
      </w:r>
      <w:hyperlink r:id="rId19" w:tooltip="Пожарная охрана" w:history="1">
        <w:r w:rsidRPr="00C97F9F">
          <w:rPr>
            <w:rFonts w:ascii="Times New Roman" w:hAnsi="Times New Roman"/>
            <w:color w:val="000000" w:themeColor="text1"/>
            <w:sz w:val="28"/>
            <w:szCs w:val="28"/>
          </w:rPr>
          <w:t>пожарной охраны</w:t>
        </w:r>
      </w:hyperlink>
      <w:r w:rsidRPr="00C97F9F">
        <w:rPr>
          <w:rFonts w:ascii="Times New Roman" w:hAnsi="Times New Roman"/>
          <w:color w:val="000000"/>
          <w:sz w:val="28"/>
          <w:szCs w:val="28"/>
        </w:rPr>
        <w:t>, проводимые в целях обеспечения эффективных действий по туш</w:t>
      </w:r>
      <w:r w:rsidRPr="00C97F9F">
        <w:rPr>
          <w:rFonts w:ascii="Times New Roman" w:hAnsi="Times New Roman"/>
          <w:color w:val="000000"/>
          <w:sz w:val="28"/>
          <w:szCs w:val="28"/>
        </w:rPr>
        <w:t>е</w:t>
      </w:r>
      <w:r w:rsidRPr="00C97F9F">
        <w:rPr>
          <w:rFonts w:ascii="Times New Roman" w:hAnsi="Times New Roman"/>
          <w:color w:val="000000"/>
          <w:sz w:val="28"/>
          <w:szCs w:val="28"/>
        </w:rPr>
        <w:t>нию пожара.</w:t>
      </w:r>
    </w:p>
    <w:p w:rsidR="00C97F9F" w:rsidRPr="00C97F9F" w:rsidRDefault="00C97F9F" w:rsidP="004C1CCF">
      <w:pPr>
        <w:shd w:val="clear" w:color="auto" w:fill="FAFAFA"/>
        <w:spacing w:before="150" w:after="150" w:line="432" w:lineRule="atLeast"/>
        <w:jc w:val="center"/>
        <w:outlineLvl w:val="1"/>
        <w:rPr>
          <w:rFonts w:ascii="Times New Roman" w:hAnsi="Times New Roman"/>
          <w:b/>
          <w:bCs/>
          <w:color w:val="000000" w:themeColor="text1"/>
          <w:sz w:val="28"/>
          <w:szCs w:val="28"/>
        </w:rPr>
      </w:pPr>
      <w:r w:rsidRPr="00C97F9F">
        <w:rPr>
          <w:rFonts w:ascii="Times New Roman" w:hAnsi="Times New Roman"/>
          <w:b/>
          <w:bCs/>
          <w:color w:val="000000" w:themeColor="text1"/>
          <w:sz w:val="28"/>
          <w:szCs w:val="28"/>
        </w:rPr>
        <w:t>Цель проведения</w:t>
      </w:r>
    </w:p>
    <w:p w:rsidR="00C97F9F" w:rsidRPr="00C97F9F" w:rsidRDefault="00C97F9F" w:rsidP="004C1CCF">
      <w:pPr>
        <w:shd w:val="clear" w:color="auto" w:fill="F3F3F3"/>
        <w:spacing w:after="0" w:line="300" w:lineRule="atLeast"/>
        <w:jc w:val="center"/>
        <w:rPr>
          <w:rFonts w:ascii="Times New Roman" w:hAnsi="Times New Roman"/>
          <w:color w:val="000000"/>
          <w:sz w:val="28"/>
          <w:szCs w:val="28"/>
        </w:rPr>
      </w:pPr>
      <w:r w:rsidRPr="00C97F9F">
        <w:rPr>
          <w:rFonts w:ascii="Times New Roman" w:hAnsi="Times New Roman"/>
          <w:noProof/>
          <w:color w:val="4692D8"/>
          <w:sz w:val="28"/>
          <w:szCs w:val="28"/>
        </w:rPr>
        <w:drawing>
          <wp:inline distT="0" distB="0" distL="0" distR="0">
            <wp:extent cx="3516923" cy="2341266"/>
            <wp:effectExtent l="0" t="0" r="0" b="0"/>
            <wp:docPr id="12" name="Рисунок 12" descr="Разборка конструкций">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зборка конструкций">
                      <a:hlinkClick r:id="rId20"/>
                    </pic:cNvPr>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5378" cy="2340237"/>
                    </a:xfrm>
                    <a:prstGeom prst="rect">
                      <a:avLst/>
                    </a:prstGeom>
                    <a:noFill/>
                    <a:ln>
                      <a:noFill/>
                    </a:ln>
                  </pic:spPr>
                </pic:pic>
              </a:graphicData>
            </a:graphic>
          </wp:inline>
        </w:drawing>
      </w:r>
    </w:p>
    <w:p w:rsidR="00C97F9F" w:rsidRPr="00CC7CAE" w:rsidRDefault="00C97F9F" w:rsidP="00CC7CAE">
      <w:pPr>
        <w:shd w:val="clear" w:color="auto" w:fill="F3F3F3"/>
        <w:spacing w:after="0" w:line="300" w:lineRule="atLeast"/>
        <w:ind w:firstLine="301"/>
        <w:jc w:val="center"/>
        <w:rPr>
          <w:rFonts w:ascii="Times New Roman" w:hAnsi="Times New Roman"/>
          <w:color w:val="000000"/>
          <w:sz w:val="20"/>
          <w:szCs w:val="20"/>
        </w:rPr>
      </w:pPr>
      <w:r w:rsidRPr="00CC7CAE">
        <w:rPr>
          <w:rFonts w:ascii="Times New Roman" w:hAnsi="Times New Roman"/>
          <w:color w:val="000000"/>
          <w:sz w:val="20"/>
          <w:szCs w:val="20"/>
        </w:rPr>
        <w:t>Разборка конструкций</w:t>
      </w:r>
    </w:p>
    <w:p w:rsidR="00CC7CAE" w:rsidRDefault="00CC7CAE" w:rsidP="004C1CCF">
      <w:pPr>
        <w:shd w:val="clear" w:color="auto" w:fill="FAFAFA"/>
        <w:spacing w:after="75" w:line="300" w:lineRule="atLeast"/>
        <w:ind w:firstLine="709"/>
        <w:jc w:val="both"/>
        <w:rPr>
          <w:rFonts w:ascii="Times New Roman" w:hAnsi="Times New Roman"/>
          <w:b/>
          <w:bCs/>
          <w:i/>
          <w:iCs/>
          <w:color w:val="000000"/>
          <w:sz w:val="28"/>
          <w:szCs w:val="28"/>
        </w:rPr>
      </w:pPr>
    </w:p>
    <w:p w:rsidR="00C97F9F" w:rsidRPr="00C97F9F" w:rsidRDefault="00C97F9F" w:rsidP="004C1CCF">
      <w:pPr>
        <w:shd w:val="clear" w:color="auto" w:fill="FAFAFA"/>
        <w:spacing w:after="75" w:line="300" w:lineRule="atLeast"/>
        <w:ind w:firstLine="709"/>
        <w:jc w:val="both"/>
        <w:rPr>
          <w:rFonts w:ascii="Times New Roman" w:hAnsi="Times New Roman"/>
          <w:color w:val="000000"/>
          <w:sz w:val="28"/>
          <w:szCs w:val="28"/>
        </w:rPr>
      </w:pPr>
      <w:r w:rsidRPr="00C97F9F">
        <w:rPr>
          <w:rFonts w:ascii="Times New Roman" w:hAnsi="Times New Roman"/>
          <w:b/>
          <w:bCs/>
          <w:i/>
          <w:iCs/>
          <w:color w:val="000000"/>
          <w:sz w:val="28"/>
          <w:szCs w:val="28"/>
        </w:rPr>
        <w:t>Вскрытие и разборка конструкций – специальные действия личного состава пожарной охраны, определяемые обстановкой на пожаре и проводимые в целях:</w:t>
      </w:r>
    </w:p>
    <w:p w:rsidR="00C97F9F" w:rsidRPr="00C97F9F" w:rsidRDefault="00C97F9F" w:rsidP="00C97F9F">
      <w:pPr>
        <w:numPr>
          <w:ilvl w:val="0"/>
          <w:numId w:val="31"/>
        </w:numPr>
        <w:shd w:val="clear" w:color="auto" w:fill="FAFAFA"/>
        <w:spacing w:before="100" w:beforeAutospacing="1" w:after="100" w:afterAutospacing="1" w:line="300" w:lineRule="atLeast"/>
        <w:jc w:val="both"/>
        <w:rPr>
          <w:rFonts w:ascii="Times New Roman" w:hAnsi="Times New Roman"/>
          <w:color w:val="000000" w:themeColor="text1"/>
          <w:sz w:val="28"/>
          <w:szCs w:val="28"/>
        </w:rPr>
      </w:pPr>
      <w:r w:rsidRPr="00C97F9F">
        <w:rPr>
          <w:rFonts w:ascii="Times New Roman" w:hAnsi="Times New Roman"/>
          <w:color w:val="000000" w:themeColor="text1"/>
          <w:sz w:val="28"/>
          <w:szCs w:val="28"/>
        </w:rPr>
        <w:t>уточнения места </w:t>
      </w:r>
      <w:hyperlink r:id="rId22" w:tooltip="Горение" w:history="1">
        <w:r w:rsidRPr="00C97F9F">
          <w:rPr>
            <w:rFonts w:ascii="Times New Roman" w:hAnsi="Times New Roman"/>
            <w:color w:val="000000" w:themeColor="text1"/>
            <w:sz w:val="28"/>
            <w:szCs w:val="28"/>
          </w:rPr>
          <w:t>горения</w:t>
        </w:r>
      </w:hyperlink>
      <w:r w:rsidRPr="00C97F9F">
        <w:rPr>
          <w:rFonts w:ascii="Times New Roman" w:hAnsi="Times New Roman"/>
          <w:color w:val="000000" w:themeColor="text1"/>
          <w:sz w:val="28"/>
          <w:szCs w:val="28"/>
        </w:rPr>
        <w:t>;</w:t>
      </w:r>
    </w:p>
    <w:p w:rsidR="00C97F9F" w:rsidRPr="00C97F9F" w:rsidRDefault="00C97F9F" w:rsidP="00C97F9F">
      <w:pPr>
        <w:numPr>
          <w:ilvl w:val="0"/>
          <w:numId w:val="31"/>
        </w:numPr>
        <w:shd w:val="clear" w:color="auto" w:fill="FAFAFA"/>
        <w:spacing w:before="100" w:beforeAutospacing="1" w:after="100" w:afterAutospacing="1" w:line="300" w:lineRule="atLeast"/>
        <w:jc w:val="both"/>
        <w:rPr>
          <w:rFonts w:ascii="Times New Roman" w:hAnsi="Times New Roman"/>
          <w:color w:val="000000" w:themeColor="text1"/>
          <w:sz w:val="28"/>
          <w:szCs w:val="28"/>
        </w:rPr>
      </w:pPr>
      <w:r w:rsidRPr="00C97F9F">
        <w:rPr>
          <w:rFonts w:ascii="Times New Roman" w:hAnsi="Times New Roman"/>
          <w:color w:val="000000" w:themeColor="text1"/>
          <w:sz w:val="28"/>
          <w:szCs w:val="28"/>
        </w:rPr>
        <w:t>обнаружения скрытых очагов горения и определении их границ и путей распр</w:t>
      </w:r>
      <w:r w:rsidRPr="00C97F9F">
        <w:rPr>
          <w:rFonts w:ascii="Times New Roman" w:hAnsi="Times New Roman"/>
          <w:color w:val="000000" w:themeColor="text1"/>
          <w:sz w:val="28"/>
          <w:szCs w:val="28"/>
        </w:rPr>
        <w:t>о</w:t>
      </w:r>
      <w:r w:rsidRPr="00C97F9F">
        <w:rPr>
          <w:rFonts w:ascii="Times New Roman" w:hAnsi="Times New Roman"/>
          <w:color w:val="000000" w:themeColor="text1"/>
          <w:sz w:val="28"/>
          <w:szCs w:val="28"/>
        </w:rPr>
        <w:t>странения;</w:t>
      </w:r>
    </w:p>
    <w:p w:rsidR="00C97F9F" w:rsidRPr="00C97F9F" w:rsidRDefault="00C97F9F" w:rsidP="00C97F9F">
      <w:pPr>
        <w:numPr>
          <w:ilvl w:val="0"/>
          <w:numId w:val="31"/>
        </w:numPr>
        <w:shd w:val="clear" w:color="auto" w:fill="FAFAFA"/>
        <w:spacing w:before="100" w:beforeAutospacing="1" w:after="100" w:afterAutospacing="1" w:line="300" w:lineRule="atLeast"/>
        <w:jc w:val="both"/>
        <w:rPr>
          <w:rFonts w:ascii="Times New Roman" w:hAnsi="Times New Roman"/>
          <w:color w:val="000000" w:themeColor="text1"/>
          <w:sz w:val="28"/>
          <w:szCs w:val="28"/>
        </w:rPr>
      </w:pPr>
      <w:r w:rsidRPr="00C97F9F">
        <w:rPr>
          <w:rFonts w:ascii="Times New Roman" w:hAnsi="Times New Roman"/>
          <w:color w:val="000000" w:themeColor="text1"/>
          <w:sz w:val="28"/>
          <w:szCs w:val="28"/>
        </w:rPr>
        <w:t>проникновения в пораженные </w:t>
      </w:r>
      <w:hyperlink r:id="rId23" w:history="1">
        <w:r w:rsidRPr="00C97F9F">
          <w:rPr>
            <w:rFonts w:ascii="Times New Roman" w:hAnsi="Times New Roman"/>
            <w:color w:val="000000" w:themeColor="text1"/>
            <w:sz w:val="28"/>
            <w:szCs w:val="28"/>
          </w:rPr>
          <w:t>пожаром</w:t>
        </w:r>
      </w:hyperlink>
      <w:r w:rsidRPr="00C97F9F">
        <w:rPr>
          <w:rFonts w:ascii="Times New Roman" w:hAnsi="Times New Roman"/>
          <w:color w:val="000000" w:themeColor="text1"/>
          <w:sz w:val="28"/>
          <w:szCs w:val="28"/>
        </w:rPr>
        <w:t> или взрывом объекты для обеспечения спасения людей, защиты и эвакуации имущества и животных;</w:t>
      </w:r>
    </w:p>
    <w:p w:rsidR="00C97F9F" w:rsidRPr="00C97F9F" w:rsidRDefault="00C97F9F" w:rsidP="00C97F9F">
      <w:pPr>
        <w:numPr>
          <w:ilvl w:val="0"/>
          <w:numId w:val="31"/>
        </w:numPr>
        <w:shd w:val="clear" w:color="auto" w:fill="FAFAFA"/>
        <w:spacing w:before="100" w:beforeAutospacing="1" w:after="100" w:afterAutospacing="1" w:line="300" w:lineRule="atLeast"/>
        <w:jc w:val="both"/>
        <w:rPr>
          <w:rFonts w:ascii="Times New Roman" w:hAnsi="Times New Roman"/>
          <w:color w:val="000000" w:themeColor="text1"/>
          <w:sz w:val="28"/>
          <w:szCs w:val="28"/>
        </w:rPr>
      </w:pPr>
      <w:r w:rsidRPr="00C97F9F">
        <w:rPr>
          <w:rFonts w:ascii="Times New Roman" w:hAnsi="Times New Roman"/>
          <w:color w:val="000000" w:themeColor="text1"/>
          <w:sz w:val="28"/>
          <w:szCs w:val="28"/>
        </w:rPr>
        <w:t>ограничения распространения пожара;</w:t>
      </w:r>
    </w:p>
    <w:p w:rsidR="00C97F9F" w:rsidRPr="00C97F9F" w:rsidRDefault="00C97F9F" w:rsidP="00C97F9F">
      <w:pPr>
        <w:numPr>
          <w:ilvl w:val="0"/>
          <w:numId w:val="31"/>
        </w:numPr>
        <w:shd w:val="clear" w:color="auto" w:fill="FAFAFA"/>
        <w:spacing w:before="100" w:beforeAutospacing="1" w:after="100" w:afterAutospacing="1" w:line="300" w:lineRule="atLeast"/>
        <w:jc w:val="both"/>
        <w:rPr>
          <w:rFonts w:ascii="Times New Roman" w:hAnsi="Times New Roman"/>
          <w:color w:val="000000" w:themeColor="text1"/>
          <w:sz w:val="28"/>
          <w:szCs w:val="28"/>
        </w:rPr>
      </w:pPr>
      <w:r w:rsidRPr="00C97F9F">
        <w:rPr>
          <w:rFonts w:ascii="Times New Roman" w:hAnsi="Times New Roman"/>
          <w:color w:val="000000" w:themeColor="text1"/>
          <w:sz w:val="28"/>
          <w:szCs w:val="28"/>
        </w:rPr>
        <w:t>наиболее успешного применения огнетушащих веществ;</w:t>
      </w:r>
    </w:p>
    <w:p w:rsidR="00C97F9F" w:rsidRPr="00C97F9F" w:rsidRDefault="00C97F9F" w:rsidP="00C97F9F">
      <w:pPr>
        <w:numPr>
          <w:ilvl w:val="0"/>
          <w:numId w:val="31"/>
        </w:numPr>
        <w:shd w:val="clear" w:color="auto" w:fill="FAFAFA"/>
        <w:spacing w:before="100" w:beforeAutospacing="1" w:after="100" w:afterAutospacing="1" w:line="300" w:lineRule="atLeast"/>
        <w:jc w:val="both"/>
        <w:rPr>
          <w:rFonts w:ascii="Times New Roman" w:hAnsi="Times New Roman"/>
          <w:color w:val="000000" w:themeColor="text1"/>
          <w:sz w:val="28"/>
          <w:szCs w:val="28"/>
        </w:rPr>
      </w:pPr>
      <w:r w:rsidRPr="00C97F9F">
        <w:rPr>
          <w:rFonts w:ascii="Times New Roman" w:hAnsi="Times New Roman"/>
          <w:color w:val="000000" w:themeColor="text1"/>
          <w:sz w:val="28"/>
          <w:szCs w:val="28"/>
        </w:rPr>
        <w:t>создания разрывов на путях распространения горения;</w:t>
      </w:r>
    </w:p>
    <w:p w:rsidR="00C97F9F" w:rsidRPr="00C97F9F" w:rsidRDefault="00AD2DB7" w:rsidP="00C97F9F">
      <w:pPr>
        <w:numPr>
          <w:ilvl w:val="0"/>
          <w:numId w:val="31"/>
        </w:numPr>
        <w:shd w:val="clear" w:color="auto" w:fill="FAFAFA"/>
        <w:spacing w:before="100" w:beforeAutospacing="1" w:after="100" w:afterAutospacing="1" w:line="300" w:lineRule="atLeast"/>
        <w:jc w:val="both"/>
        <w:rPr>
          <w:rFonts w:ascii="Times New Roman" w:hAnsi="Times New Roman"/>
          <w:color w:val="000000" w:themeColor="text1"/>
          <w:sz w:val="28"/>
          <w:szCs w:val="28"/>
        </w:rPr>
      </w:pPr>
      <w:hyperlink r:id="rId24" w:tooltip="Дымоудаление при пожаротушении" w:history="1">
        <w:r w:rsidR="00C97F9F" w:rsidRPr="00C97F9F">
          <w:rPr>
            <w:rFonts w:ascii="Times New Roman" w:hAnsi="Times New Roman"/>
            <w:color w:val="000000" w:themeColor="text1"/>
            <w:sz w:val="28"/>
            <w:szCs w:val="28"/>
          </w:rPr>
          <w:t>удаления дыма</w:t>
        </w:r>
      </w:hyperlink>
      <w:r w:rsidR="00C97F9F" w:rsidRPr="00C97F9F">
        <w:rPr>
          <w:rFonts w:ascii="Times New Roman" w:hAnsi="Times New Roman"/>
          <w:color w:val="000000" w:themeColor="text1"/>
          <w:sz w:val="28"/>
          <w:szCs w:val="28"/>
        </w:rPr>
        <w:t>, газов и снижения температуры;</w:t>
      </w:r>
    </w:p>
    <w:p w:rsidR="00C97F9F" w:rsidRPr="00C97F9F" w:rsidRDefault="00C97F9F" w:rsidP="00C97F9F">
      <w:pPr>
        <w:numPr>
          <w:ilvl w:val="0"/>
          <w:numId w:val="31"/>
        </w:numPr>
        <w:shd w:val="clear" w:color="auto" w:fill="FAFAFA"/>
        <w:spacing w:before="100" w:beforeAutospacing="1" w:after="100" w:afterAutospacing="1" w:line="300" w:lineRule="atLeast"/>
        <w:jc w:val="both"/>
        <w:rPr>
          <w:rFonts w:ascii="Times New Roman" w:hAnsi="Times New Roman"/>
          <w:color w:val="000000" w:themeColor="text1"/>
          <w:sz w:val="28"/>
          <w:szCs w:val="28"/>
        </w:rPr>
      </w:pPr>
      <w:r w:rsidRPr="00C97F9F">
        <w:rPr>
          <w:rFonts w:ascii="Times New Roman" w:hAnsi="Times New Roman"/>
          <w:color w:val="000000" w:themeColor="text1"/>
          <w:sz w:val="28"/>
          <w:szCs w:val="28"/>
        </w:rPr>
        <w:t>изменения направления движения газовых потоков и снижения скорости распр</w:t>
      </w:r>
      <w:r w:rsidRPr="00C97F9F">
        <w:rPr>
          <w:rFonts w:ascii="Times New Roman" w:hAnsi="Times New Roman"/>
          <w:color w:val="000000" w:themeColor="text1"/>
          <w:sz w:val="28"/>
          <w:szCs w:val="28"/>
        </w:rPr>
        <w:t>о</w:t>
      </w:r>
      <w:r w:rsidRPr="00C97F9F">
        <w:rPr>
          <w:rFonts w:ascii="Times New Roman" w:hAnsi="Times New Roman"/>
          <w:color w:val="000000" w:themeColor="text1"/>
          <w:sz w:val="28"/>
          <w:szCs w:val="28"/>
        </w:rPr>
        <w:t>странения горения;</w:t>
      </w:r>
    </w:p>
    <w:p w:rsidR="00C97F9F" w:rsidRPr="00C97F9F" w:rsidRDefault="00C97F9F" w:rsidP="00C97F9F">
      <w:pPr>
        <w:numPr>
          <w:ilvl w:val="0"/>
          <w:numId w:val="31"/>
        </w:numPr>
        <w:shd w:val="clear" w:color="auto" w:fill="FAFAFA"/>
        <w:spacing w:before="100" w:beforeAutospacing="1" w:after="100" w:afterAutospacing="1" w:line="300" w:lineRule="atLeast"/>
        <w:jc w:val="both"/>
        <w:rPr>
          <w:rFonts w:ascii="Times New Roman" w:hAnsi="Times New Roman"/>
          <w:color w:val="000000" w:themeColor="text1"/>
          <w:sz w:val="28"/>
          <w:szCs w:val="28"/>
        </w:rPr>
      </w:pPr>
      <w:r w:rsidRPr="00C97F9F">
        <w:rPr>
          <w:rFonts w:ascii="Times New Roman" w:hAnsi="Times New Roman"/>
          <w:color w:val="000000" w:themeColor="text1"/>
          <w:sz w:val="28"/>
          <w:szCs w:val="28"/>
        </w:rPr>
        <w:t>устранения угрозы обрушения конструкций;</w:t>
      </w:r>
    </w:p>
    <w:p w:rsidR="00C97F9F" w:rsidRPr="00C97F9F" w:rsidRDefault="00C97F9F" w:rsidP="00C97F9F">
      <w:pPr>
        <w:numPr>
          <w:ilvl w:val="0"/>
          <w:numId w:val="31"/>
        </w:numPr>
        <w:shd w:val="clear" w:color="auto" w:fill="FAFAFA"/>
        <w:spacing w:before="100" w:beforeAutospacing="1" w:after="100" w:afterAutospacing="1" w:line="300" w:lineRule="atLeast"/>
        <w:jc w:val="both"/>
        <w:rPr>
          <w:rFonts w:ascii="Times New Roman" w:hAnsi="Times New Roman"/>
          <w:color w:val="000000" w:themeColor="text1"/>
          <w:sz w:val="28"/>
          <w:szCs w:val="28"/>
        </w:rPr>
      </w:pPr>
      <w:r w:rsidRPr="00C97F9F">
        <w:rPr>
          <w:rFonts w:ascii="Times New Roman" w:hAnsi="Times New Roman"/>
          <w:color w:val="000000" w:themeColor="text1"/>
          <w:sz w:val="28"/>
          <w:szCs w:val="28"/>
        </w:rPr>
        <w:t>выполнения других работ.</w:t>
      </w:r>
    </w:p>
    <w:p w:rsidR="00C97F9F" w:rsidRPr="00C97F9F" w:rsidRDefault="00C97F9F" w:rsidP="004C1CCF">
      <w:pPr>
        <w:shd w:val="clear" w:color="auto" w:fill="FAFAFA"/>
        <w:spacing w:after="0" w:line="300" w:lineRule="atLeast"/>
        <w:ind w:firstLine="709"/>
        <w:jc w:val="both"/>
        <w:rPr>
          <w:rFonts w:ascii="Times New Roman" w:hAnsi="Times New Roman"/>
          <w:color w:val="000000" w:themeColor="text1"/>
          <w:sz w:val="28"/>
          <w:szCs w:val="28"/>
        </w:rPr>
      </w:pPr>
      <w:r w:rsidRPr="00C97F9F">
        <w:rPr>
          <w:rFonts w:ascii="Times New Roman" w:hAnsi="Times New Roman"/>
          <w:color w:val="000000" w:themeColor="text1"/>
          <w:sz w:val="28"/>
          <w:szCs w:val="28"/>
        </w:rPr>
        <w:t>Конструкции вскрывают и разбирают в пределах, необходимых для полного пр</w:t>
      </w:r>
      <w:r w:rsidRPr="00C97F9F">
        <w:rPr>
          <w:rFonts w:ascii="Times New Roman" w:hAnsi="Times New Roman"/>
          <w:color w:val="000000" w:themeColor="text1"/>
          <w:sz w:val="28"/>
          <w:szCs w:val="28"/>
        </w:rPr>
        <w:t>о</w:t>
      </w:r>
      <w:r w:rsidRPr="00C97F9F">
        <w:rPr>
          <w:rFonts w:ascii="Times New Roman" w:hAnsi="Times New Roman"/>
          <w:color w:val="000000" w:themeColor="text1"/>
          <w:sz w:val="28"/>
          <w:szCs w:val="28"/>
        </w:rPr>
        <w:t>ведения намеченных работ по тушению пожара. Место и объём этих работ определяют РТП и каждый командир на порученном ему </w:t>
      </w:r>
      <w:hyperlink r:id="rId25" w:tooltip="Боевой участок (БУ) сектор проведения работ (СПР)" w:history="1">
        <w:r w:rsidRPr="00C97F9F">
          <w:rPr>
            <w:rFonts w:ascii="Times New Roman" w:hAnsi="Times New Roman"/>
            <w:color w:val="000000" w:themeColor="text1"/>
            <w:sz w:val="28"/>
            <w:szCs w:val="28"/>
          </w:rPr>
          <w:t>боевом участке на пожаре</w:t>
        </w:r>
      </w:hyperlink>
      <w:r w:rsidRPr="00C97F9F">
        <w:rPr>
          <w:rFonts w:ascii="Times New Roman" w:hAnsi="Times New Roman"/>
          <w:color w:val="000000" w:themeColor="text1"/>
          <w:sz w:val="28"/>
          <w:szCs w:val="28"/>
        </w:rPr>
        <w:t>. В зависимости от места горения и условий развития пожара действия по вскрытию или разборке ко</w:t>
      </w:r>
      <w:r w:rsidRPr="00C97F9F">
        <w:rPr>
          <w:rFonts w:ascii="Times New Roman" w:hAnsi="Times New Roman"/>
          <w:color w:val="000000" w:themeColor="text1"/>
          <w:sz w:val="28"/>
          <w:szCs w:val="28"/>
        </w:rPr>
        <w:t>н</w:t>
      </w:r>
      <w:r w:rsidRPr="00C97F9F">
        <w:rPr>
          <w:rFonts w:ascii="Times New Roman" w:hAnsi="Times New Roman"/>
          <w:color w:val="000000" w:themeColor="text1"/>
          <w:sz w:val="28"/>
          <w:szCs w:val="28"/>
        </w:rPr>
        <w:t>струкций должны проводиться с соблюдением определённых правил. Так, для обнар</w:t>
      </w:r>
      <w:r w:rsidRPr="00C97F9F">
        <w:rPr>
          <w:rFonts w:ascii="Times New Roman" w:hAnsi="Times New Roman"/>
          <w:color w:val="000000" w:themeColor="text1"/>
          <w:sz w:val="28"/>
          <w:szCs w:val="28"/>
        </w:rPr>
        <w:t>у</w:t>
      </w:r>
      <w:r w:rsidRPr="00C97F9F">
        <w:rPr>
          <w:rFonts w:ascii="Times New Roman" w:hAnsi="Times New Roman"/>
          <w:color w:val="000000" w:themeColor="text1"/>
          <w:sz w:val="28"/>
          <w:szCs w:val="28"/>
        </w:rPr>
        <w:t>жения скрытого очага пожара, удаления дыма и применения огнетушащих средств ко</w:t>
      </w:r>
      <w:r w:rsidRPr="00C97F9F">
        <w:rPr>
          <w:rFonts w:ascii="Times New Roman" w:hAnsi="Times New Roman"/>
          <w:color w:val="000000" w:themeColor="text1"/>
          <w:sz w:val="28"/>
          <w:szCs w:val="28"/>
        </w:rPr>
        <w:t>н</w:t>
      </w:r>
      <w:r w:rsidRPr="00C97F9F">
        <w:rPr>
          <w:rFonts w:ascii="Times New Roman" w:hAnsi="Times New Roman"/>
          <w:color w:val="000000" w:themeColor="text1"/>
          <w:sz w:val="28"/>
          <w:szCs w:val="28"/>
        </w:rPr>
        <w:t xml:space="preserve">струкции вскрывают (разбирают) после того, как у места проведения этих работ будут установлены готовые к действию средства тушения пожара. Для ускорения работ по </w:t>
      </w:r>
      <w:r w:rsidRPr="00C97F9F">
        <w:rPr>
          <w:rFonts w:ascii="Times New Roman" w:hAnsi="Times New Roman"/>
          <w:color w:val="000000" w:themeColor="text1"/>
          <w:sz w:val="28"/>
          <w:szCs w:val="28"/>
        </w:rPr>
        <w:lastRenderedPageBreak/>
        <w:t>устройству проёмов в стенах, перегородках и перекрытиях необходимо применять ав</w:t>
      </w:r>
      <w:r w:rsidRPr="00C97F9F">
        <w:rPr>
          <w:rFonts w:ascii="Times New Roman" w:hAnsi="Times New Roman"/>
          <w:color w:val="000000" w:themeColor="text1"/>
          <w:sz w:val="28"/>
          <w:szCs w:val="28"/>
        </w:rPr>
        <w:t>а</w:t>
      </w:r>
      <w:r w:rsidRPr="00C97F9F">
        <w:rPr>
          <w:rFonts w:ascii="Times New Roman" w:hAnsi="Times New Roman"/>
          <w:color w:val="000000" w:themeColor="text1"/>
          <w:sz w:val="28"/>
          <w:szCs w:val="28"/>
        </w:rPr>
        <w:t>рийно-спасательный инструмент.</w:t>
      </w:r>
    </w:p>
    <w:p w:rsidR="00C97F9F" w:rsidRPr="00C97F9F" w:rsidRDefault="00C97F9F" w:rsidP="004C1CCF">
      <w:pPr>
        <w:shd w:val="clear" w:color="auto" w:fill="FAFAFA"/>
        <w:spacing w:after="0" w:line="300" w:lineRule="atLeast"/>
        <w:ind w:firstLine="709"/>
        <w:jc w:val="both"/>
        <w:rPr>
          <w:rFonts w:ascii="Times New Roman" w:hAnsi="Times New Roman"/>
          <w:color w:val="000000" w:themeColor="text1"/>
          <w:sz w:val="28"/>
          <w:szCs w:val="28"/>
        </w:rPr>
      </w:pPr>
      <w:r w:rsidRPr="00C97F9F">
        <w:rPr>
          <w:rFonts w:ascii="Times New Roman" w:hAnsi="Times New Roman"/>
          <w:color w:val="000000" w:themeColor="text1"/>
          <w:sz w:val="28"/>
          <w:szCs w:val="28"/>
        </w:rPr>
        <w:t>Тактико-технические действия по вскрытию конструкций проводятся с различной целью: спасание людей, эвакуация имущества, подача огнетушащих веществ, регулир</w:t>
      </w:r>
      <w:r w:rsidRPr="00C97F9F">
        <w:rPr>
          <w:rFonts w:ascii="Times New Roman" w:hAnsi="Times New Roman"/>
          <w:color w:val="000000" w:themeColor="text1"/>
          <w:sz w:val="28"/>
          <w:szCs w:val="28"/>
        </w:rPr>
        <w:t>о</w:t>
      </w:r>
      <w:r w:rsidRPr="00C97F9F">
        <w:rPr>
          <w:rFonts w:ascii="Times New Roman" w:hAnsi="Times New Roman"/>
          <w:color w:val="000000" w:themeColor="text1"/>
          <w:sz w:val="28"/>
          <w:szCs w:val="28"/>
        </w:rPr>
        <w:t>вание газообмена и т.д.</w:t>
      </w:r>
    </w:p>
    <w:p w:rsidR="00C97F9F" w:rsidRPr="00C97F9F" w:rsidRDefault="00C97F9F" w:rsidP="004C1CCF">
      <w:pPr>
        <w:shd w:val="clear" w:color="auto" w:fill="FAFAFA"/>
        <w:spacing w:after="0" w:line="300" w:lineRule="atLeast"/>
        <w:ind w:firstLine="709"/>
        <w:jc w:val="both"/>
        <w:rPr>
          <w:rFonts w:ascii="Times New Roman" w:hAnsi="Times New Roman"/>
          <w:color w:val="000000" w:themeColor="text1"/>
          <w:sz w:val="28"/>
          <w:szCs w:val="28"/>
        </w:rPr>
      </w:pPr>
      <w:r w:rsidRPr="00C97F9F">
        <w:rPr>
          <w:rFonts w:ascii="Times New Roman" w:hAnsi="Times New Roman"/>
          <w:color w:val="000000" w:themeColor="text1"/>
          <w:sz w:val="28"/>
          <w:szCs w:val="28"/>
        </w:rPr>
        <w:t>Вскрытие конструкций, особенно в начальной стадии пожара, позволяет успешно ликвидировать очаг горения до его интенсивного развития и распространения на бол</w:t>
      </w:r>
      <w:r w:rsidRPr="00C97F9F">
        <w:rPr>
          <w:rFonts w:ascii="Times New Roman" w:hAnsi="Times New Roman"/>
          <w:color w:val="000000" w:themeColor="text1"/>
          <w:sz w:val="28"/>
          <w:szCs w:val="28"/>
        </w:rPr>
        <w:t>ь</w:t>
      </w:r>
      <w:r w:rsidRPr="00C97F9F">
        <w:rPr>
          <w:rFonts w:ascii="Times New Roman" w:hAnsi="Times New Roman"/>
          <w:color w:val="000000" w:themeColor="text1"/>
          <w:sz w:val="28"/>
          <w:szCs w:val="28"/>
        </w:rPr>
        <w:t>шой площади.</w:t>
      </w:r>
    </w:p>
    <w:p w:rsidR="00C97F9F" w:rsidRPr="00C97F9F" w:rsidRDefault="00C97F9F" w:rsidP="004C1CCF">
      <w:pPr>
        <w:shd w:val="clear" w:color="auto" w:fill="FAFAFA"/>
        <w:spacing w:after="0" w:line="300" w:lineRule="atLeast"/>
        <w:ind w:firstLine="709"/>
        <w:jc w:val="both"/>
        <w:rPr>
          <w:rFonts w:ascii="Times New Roman" w:hAnsi="Times New Roman"/>
          <w:color w:val="000000" w:themeColor="text1"/>
          <w:sz w:val="28"/>
          <w:szCs w:val="28"/>
        </w:rPr>
      </w:pPr>
      <w:r w:rsidRPr="00C97F9F">
        <w:rPr>
          <w:rFonts w:ascii="Times New Roman" w:hAnsi="Times New Roman"/>
          <w:color w:val="000000" w:themeColor="text1"/>
          <w:sz w:val="28"/>
          <w:szCs w:val="28"/>
        </w:rPr>
        <w:t>Анализ пожаров позволяет определить виды работы на пожарах со вскрытием конструкций. </w:t>
      </w:r>
      <w:r w:rsidRPr="00C97F9F">
        <w:rPr>
          <w:rFonts w:ascii="Times New Roman" w:hAnsi="Times New Roman"/>
          <w:b/>
          <w:bCs/>
          <w:i/>
          <w:iCs/>
          <w:color w:val="000000" w:themeColor="text1"/>
          <w:sz w:val="28"/>
          <w:szCs w:val="28"/>
        </w:rPr>
        <w:t>Доля этих видов работ (в процентах от общего количества работ по вскрытию конструкций) на крупных пожарах представлена следующим образом:</w:t>
      </w:r>
    </w:p>
    <w:p w:rsidR="00C97F9F" w:rsidRPr="00C97F9F" w:rsidRDefault="00C97F9F" w:rsidP="00C97F9F">
      <w:pPr>
        <w:numPr>
          <w:ilvl w:val="0"/>
          <w:numId w:val="32"/>
        </w:numPr>
        <w:shd w:val="clear" w:color="auto" w:fill="FAFAFA"/>
        <w:spacing w:before="100" w:beforeAutospacing="1" w:after="100" w:afterAutospacing="1" w:line="300" w:lineRule="atLeast"/>
        <w:jc w:val="both"/>
        <w:rPr>
          <w:rFonts w:ascii="Times New Roman" w:hAnsi="Times New Roman"/>
          <w:color w:val="000000"/>
          <w:sz w:val="28"/>
          <w:szCs w:val="28"/>
        </w:rPr>
      </w:pPr>
      <w:r w:rsidRPr="00C97F9F">
        <w:rPr>
          <w:rFonts w:ascii="Times New Roman" w:hAnsi="Times New Roman"/>
          <w:color w:val="000000"/>
          <w:sz w:val="28"/>
          <w:szCs w:val="28"/>
        </w:rPr>
        <w:t>Аварийно-спасательные работы – 3 %.</w:t>
      </w:r>
    </w:p>
    <w:p w:rsidR="00C97F9F" w:rsidRPr="00C97F9F" w:rsidRDefault="00C97F9F" w:rsidP="00C97F9F">
      <w:pPr>
        <w:numPr>
          <w:ilvl w:val="0"/>
          <w:numId w:val="32"/>
        </w:numPr>
        <w:shd w:val="clear" w:color="auto" w:fill="FAFAFA"/>
        <w:spacing w:before="100" w:beforeAutospacing="1" w:after="100" w:afterAutospacing="1" w:line="300" w:lineRule="atLeast"/>
        <w:jc w:val="both"/>
        <w:rPr>
          <w:rFonts w:ascii="Times New Roman" w:hAnsi="Times New Roman"/>
          <w:color w:val="000000"/>
          <w:sz w:val="28"/>
          <w:szCs w:val="28"/>
        </w:rPr>
      </w:pPr>
      <w:r w:rsidRPr="00C97F9F">
        <w:rPr>
          <w:rFonts w:ascii="Times New Roman" w:hAnsi="Times New Roman"/>
          <w:color w:val="000000"/>
          <w:sz w:val="28"/>
          <w:szCs w:val="28"/>
        </w:rPr>
        <w:t>Обнаружение скрытых очагов горения – 10 %.</w:t>
      </w:r>
    </w:p>
    <w:p w:rsidR="00C97F9F" w:rsidRPr="00C97F9F" w:rsidRDefault="00C97F9F" w:rsidP="00C97F9F">
      <w:pPr>
        <w:numPr>
          <w:ilvl w:val="0"/>
          <w:numId w:val="32"/>
        </w:numPr>
        <w:shd w:val="clear" w:color="auto" w:fill="FAFAFA"/>
        <w:spacing w:before="100" w:beforeAutospacing="1" w:after="100" w:afterAutospacing="1" w:line="300" w:lineRule="atLeast"/>
        <w:jc w:val="both"/>
        <w:rPr>
          <w:rFonts w:ascii="Times New Roman" w:hAnsi="Times New Roman"/>
          <w:color w:val="000000"/>
          <w:sz w:val="28"/>
          <w:szCs w:val="28"/>
        </w:rPr>
      </w:pPr>
      <w:r w:rsidRPr="00C97F9F">
        <w:rPr>
          <w:rFonts w:ascii="Times New Roman" w:hAnsi="Times New Roman"/>
          <w:color w:val="000000"/>
          <w:sz w:val="28"/>
          <w:szCs w:val="28"/>
        </w:rPr>
        <w:t>Подача огнетушащих веществ – 40 %.</w:t>
      </w:r>
    </w:p>
    <w:p w:rsidR="00C97F9F" w:rsidRPr="00C97F9F" w:rsidRDefault="00C97F9F" w:rsidP="00C97F9F">
      <w:pPr>
        <w:numPr>
          <w:ilvl w:val="0"/>
          <w:numId w:val="32"/>
        </w:numPr>
        <w:shd w:val="clear" w:color="auto" w:fill="FAFAFA"/>
        <w:spacing w:before="100" w:beforeAutospacing="1" w:after="100" w:afterAutospacing="1" w:line="300" w:lineRule="atLeast"/>
        <w:jc w:val="both"/>
        <w:rPr>
          <w:rFonts w:ascii="Times New Roman" w:hAnsi="Times New Roman"/>
          <w:color w:val="000000"/>
          <w:sz w:val="28"/>
          <w:szCs w:val="28"/>
        </w:rPr>
      </w:pPr>
      <w:r w:rsidRPr="00C97F9F">
        <w:rPr>
          <w:rFonts w:ascii="Times New Roman" w:hAnsi="Times New Roman"/>
          <w:color w:val="000000"/>
          <w:sz w:val="28"/>
          <w:szCs w:val="28"/>
        </w:rPr>
        <w:t>Создание разрывов для прекращения распространения огня – 20 %.</w:t>
      </w:r>
    </w:p>
    <w:p w:rsidR="00C97F9F" w:rsidRPr="00C97F9F" w:rsidRDefault="00C97F9F" w:rsidP="00C97F9F">
      <w:pPr>
        <w:numPr>
          <w:ilvl w:val="0"/>
          <w:numId w:val="32"/>
        </w:numPr>
        <w:shd w:val="clear" w:color="auto" w:fill="FAFAFA"/>
        <w:spacing w:before="100" w:beforeAutospacing="1" w:after="100" w:afterAutospacing="1" w:line="300" w:lineRule="atLeast"/>
        <w:jc w:val="both"/>
        <w:rPr>
          <w:rFonts w:ascii="Times New Roman" w:hAnsi="Times New Roman"/>
          <w:color w:val="000000"/>
          <w:sz w:val="28"/>
          <w:szCs w:val="28"/>
        </w:rPr>
      </w:pPr>
      <w:r w:rsidRPr="00C97F9F">
        <w:rPr>
          <w:rFonts w:ascii="Times New Roman" w:hAnsi="Times New Roman"/>
          <w:color w:val="000000"/>
          <w:sz w:val="28"/>
          <w:szCs w:val="28"/>
        </w:rPr>
        <w:t>Удаление дыма и газов – 5 %.</w:t>
      </w:r>
    </w:p>
    <w:p w:rsidR="00C97F9F" w:rsidRPr="00C97F9F" w:rsidRDefault="00C97F9F" w:rsidP="00C97F9F">
      <w:pPr>
        <w:numPr>
          <w:ilvl w:val="0"/>
          <w:numId w:val="32"/>
        </w:numPr>
        <w:shd w:val="clear" w:color="auto" w:fill="FAFAFA"/>
        <w:spacing w:before="100" w:beforeAutospacing="1" w:after="100" w:afterAutospacing="1" w:line="300" w:lineRule="atLeast"/>
        <w:jc w:val="both"/>
        <w:rPr>
          <w:rFonts w:ascii="Times New Roman" w:hAnsi="Times New Roman"/>
          <w:color w:val="000000"/>
          <w:sz w:val="28"/>
          <w:szCs w:val="28"/>
        </w:rPr>
      </w:pPr>
      <w:r w:rsidRPr="00C97F9F">
        <w:rPr>
          <w:rFonts w:ascii="Times New Roman" w:hAnsi="Times New Roman"/>
          <w:color w:val="000000"/>
          <w:sz w:val="28"/>
          <w:szCs w:val="28"/>
        </w:rPr>
        <w:t>Дотушивание пожара – 15 %.</w:t>
      </w:r>
    </w:p>
    <w:p w:rsidR="00C97F9F" w:rsidRPr="00C97F9F" w:rsidRDefault="00C97F9F" w:rsidP="00C97F9F">
      <w:pPr>
        <w:numPr>
          <w:ilvl w:val="0"/>
          <w:numId w:val="32"/>
        </w:numPr>
        <w:shd w:val="clear" w:color="auto" w:fill="FAFAFA"/>
        <w:spacing w:before="100" w:beforeAutospacing="1" w:after="100" w:afterAutospacing="1" w:line="300" w:lineRule="atLeast"/>
        <w:jc w:val="both"/>
        <w:rPr>
          <w:rFonts w:ascii="Times New Roman" w:hAnsi="Times New Roman"/>
          <w:color w:val="000000"/>
          <w:sz w:val="28"/>
          <w:szCs w:val="28"/>
        </w:rPr>
      </w:pPr>
      <w:r w:rsidRPr="00C97F9F">
        <w:rPr>
          <w:rFonts w:ascii="Times New Roman" w:hAnsi="Times New Roman"/>
          <w:color w:val="000000"/>
          <w:sz w:val="28"/>
          <w:szCs w:val="28"/>
        </w:rPr>
        <w:t>Контрольное вскрытие конструкций – 5 %.</w:t>
      </w:r>
    </w:p>
    <w:p w:rsidR="00C97F9F" w:rsidRPr="00C97F9F" w:rsidRDefault="00C97F9F" w:rsidP="00C97F9F">
      <w:pPr>
        <w:numPr>
          <w:ilvl w:val="0"/>
          <w:numId w:val="32"/>
        </w:numPr>
        <w:shd w:val="clear" w:color="auto" w:fill="FAFAFA"/>
        <w:spacing w:before="100" w:beforeAutospacing="1" w:after="100" w:afterAutospacing="1" w:line="300" w:lineRule="atLeast"/>
        <w:jc w:val="both"/>
        <w:rPr>
          <w:rFonts w:ascii="Times New Roman" w:hAnsi="Times New Roman"/>
          <w:color w:val="000000"/>
          <w:sz w:val="28"/>
          <w:szCs w:val="28"/>
        </w:rPr>
      </w:pPr>
      <w:r w:rsidRPr="00C97F9F">
        <w:rPr>
          <w:rFonts w:ascii="Times New Roman" w:hAnsi="Times New Roman"/>
          <w:color w:val="000000"/>
          <w:sz w:val="28"/>
          <w:szCs w:val="28"/>
        </w:rPr>
        <w:t>Забор воды с открытых водоемов зимой – 2 %.</w:t>
      </w:r>
    </w:p>
    <w:p w:rsidR="00C97F9F" w:rsidRPr="00C97F9F" w:rsidRDefault="00C97F9F" w:rsidP="00B315D8">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При выполнении перечисленных видов работ наиболее часто приходится вскр</w:t>
      </w:r>
      <w:r w:rsidRPr="00C97F9F">
        <w:rPr>
          <w:rFonts w:ascii="Times New Roman" w:hAnsi="Times New Roman"/>
          <w:color w:val="000000"/>
          <w:sz w:val="28"/>
          <w:szCs w:val="28"/>
        </w:rPr>
        <w:t>ы</w:t>
      </w:r>
      <w:r w:rsidRPr="00C97F9F">
        <w:rPr>
          <w:rFonts w:ascii="Times New Roman" w:hAnsi="Times New Roman"/>
          <w:color w:val="000000"/>
          <w:sz w:val="28"/>
          <w:szCs w:val="28"/>
        </w:rPr>
        <w:t>вать наружные стены, ограждения (в том числе, двери, решетки, ворота и т.п.), перег</w:t>
      </w:r>
      <w:r w:rsidRPr="00C97F9F">
        <w:rPr>
          <w:rFonts w:ascii="Times New Roman" w:hAnsi="Times New Roman"/>
          <w:color w:val="000000"/>
          <w:sz w:val="28"/>
          <w:szCs w:val="28"/>
        </w:rPr>
        <w:t>о</w:t>
      </w:r>
      <w:r w:rsidRPr="00C97F9F">
        <w:rPr>
          <w:rFonts w:ascii="Times New Roman" w:hAnsi="Times New Roman"/>
          <w:color w:val="000000"/>
          <w:sz w:val="28"/>
          <w:szCs w:val="28"/>
        </w:rPr>
        <w:t>родки и перекрытия.</w:t>
      </w:r>
    </w:p>
    <w:p w:rsidR="00C97F9F" w:rsidRPr="00C97F9F" w:rsidRDefault="00C97F9F" w:rsidP="00B315D8">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Энерго</w:t>
      </w:r>
      <w:r w:rsidR="00B315D8">
        <w:rPr>
          <w:rFonts w:ascii="Times New Roman" w:hAnsi="Times New Roman"/>
          <w:color w:val="000000"/>
          <w:sz w:val="28"/>
          <w:szCs w:val="28"/>
        </w:rPr>
        <w:t xml:space="preserve"> </w:t>
      </w:r>
      <w:r w:rsidRPr="00C97F9F">
        <w:rPr>
          <w:rFonts w:ascii="Times New Roman" w:hAnsi="Times New Roman"/>
          <w:color w:val="000000"/>
          <w:sz w:val="28"/>
          <w:szCs w:val="28"/>
        </w:rPr>
        <w:t>- и трудозатраты по вскрытию конструкций зависят от прочности стро</w:t>
      </w:r>
      <w:r w:rsidRPr="00C97F9F">
        <w:rPr>
          <w:rFonts w:ascii="Times New Roman" w:hAnsi="Times New Roman"/>
          <w:color w:val="000000"/>
          <w:sz w:val="28"/>
          <w:szCs w:val="28"/>
        </w:rPr>
        <w:t>и</w:t>
      </w:r>
      <w:r w:rsidRPr="00C97F9F">
        <w:rPr>
          <w:rFonts w:ascii="Times New Roman" w:hAnsi="Times New Roman"/>
          <w:color w:val="000000"/>
          <w:sz w:val="28"/>
          <w:szCs w:val="28"/>
        </w:rPr>
        <w:t>тельных материалов. Из строительных материалов чаще всего вскрытию подвергается дерево. Значительное место занимают высокопрочные конструкции из композиционных материалов (бетон, железобетон, кирпич). Эта группа строительных материалов и пр</w:t>
      </w:r>
      <w:r w:rsidRPr="00C97F9F">
        <w:rPr>
          <w:rFonts w:ascii="Times New Roman" w:hAnsi="Times New Roman"/>
          <w:color w:val="000000"/>
          <w:sz w:val="28"/>
          <w:szCs w:val="28"/>
        </w:rPr>
        <w:t>е</w:t>
      </w:r>
      <w:r w:rsidRPr="00C97F9F">
        <w:rPr>
          <w:rFonts w:ascii="Times New Roman" w:hAnsi="Times New Roman"/>
          <w:color w:val="000000"/>
          <w:sz w:val="28"/>
          <w:szCs w:val="28"/>
        </w:rPr>
        <w:t>допределяет требования к техническим средствам для вскрытия конструкций.</w:t>
      </w:r>
    </w:p>
    <w:p w:rsidR="00C97F9F" w:rsidRPr="00C97F9F" w:rsidRDefault="00C97F9F" w:rsidP="00B315D8">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Наиболее часто приходится вскрывать наружные стены, перегородки, перекр</w:t>
      </w:r>
      <w:r w:rsidRPr="00C97F9F">
        <w:rPr>
          <w:rFonts w:ascii="Times New Roman" w:hAnsi="Times New Roman"/>
          <w:color w:val="000000"/>
          <w:sz w:val="28"/>
          <w:szCs w:val="28"/>
        </w:rPr>
        <w:t>ы</w:t>
      </w:r>
      <w:r w:rsidRPr="00C97F9F">
        <w:rPr>
          <w:rFonts w:ascii="Times New Roman" w:hAnsi="Times New Roman"/>
          <w:color w:val="000000"/>
          <w:sz w:val="28"/>
          <w:szCs w:val="28"/>
        </w:rPr>
        <w:t>тия. Реже вскрывалась кровля, ограждение, в том числе двери, решетки, ворота и т.п., а также асфальт, мерзлый грунт, лед и т.д., которые в таблице обозначены как твердые покрытия.</w:t>
      </w:r>
    </w:p>
    <w:p w:rsidR="00C97F9F" w:rsidRPr="00C97F9F" w:rsidRDefault="00C97F9F" w:rsidP="00DC01AF">
      <w:pPr>
        <w:shd w:val="clear" w:color="auto" w:fill="F3F3F3"/>
        <w:spacing w:after="0" w:line="300" w:lineRule="atLeast"/>
        <w:jc w:val="center"/>
        <w:rPr>
          <w:rFonts w:ascii="Times New Roman" w:hAnsi="Times New Roman"/>
          <w:color w:val="000000"/>
          <w:sz w:val="28"/>
          <w:szCs w:val="28"/>
        </w:rPr>
      </w:pPr>
      <w:r w:rsidRPr="00C97F9F">
        <w:rPr>
          <w:rFonts w:ascii="Times New Roman" w:hAnsi="Times New Roman"/>
          <w:noProof/>
          <w:color w:val="4692D8"/>
          <w:sz w:val="28"/>
          <w:szCs w:val="28"/>
        </w:rPr>
        <w:drawing>
          <wp:inline distT="0" distB="0" distL="0" distR="0">
            <wp:extent cx="5643520" cy="2461846"/>
            <wp:effectExtent l="0" t="0" r="0" b="0"/>
            <wp:docPr id="14" name="Рисунок 14" descr="Классификация средств вскрытия и разборки конструкций">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лассификация средств вскрытия и разборки конструкций">
                      <a:hlinkClick r:id="rId26"/>
                    </pic:cNvPr>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2714" cy="2461494"/>
                    </a:xfrm>
                    <a:prstGeom prst="rect">
                      <a:avLst/>
                    </a:prstGeom>
                    <a:noFill/>
                    <a:ln>
                      <a:noFill/>
                    </a:ln>
                  </pic:spPr>
                </pic:pic>
              </a:graphicData>
            </a:graphic>
          </wp:inline>
        </w:drawing>
      </w:r>
    </w:p>
    <w:p w:rsidR="00C97F9F" w:rsidRPr="00DC01AF" w:rsidRDefault="00C97F9F" w:rsidP="00DC01AF">
      <w:pPr>
        <w:shd w:val="clear" w:color="auto" w:fill="F3F3F3"/>
        <w:spacing w:after="0" w:line="300" w:lineRule="atLeast"/>
        <w:ind w:firstLine="301"/>
        <w:jc w:val="center"/>
        <w:rPr>
          <w:rFonts w:ascii="Times New Roman" w:hAnsi="Times New Roman"/>
          <w:color w:val="000000"/>
          <w:sz w:val="20"/>
          <w:szCs w:val="20"/>
        </w:rPr>
      </w:pPr>
      <w:r w:rsidRPr="00DC01AF">
        <w:rPr>
          <w:rFonts w:ascii="Times New Roman" w:hAnsi="Times New Roman"/>
          <w:color w:val="000000"/>
          <w:sz w:val="20"/>
          <w:szCs w:val="20"/>
        </w:rPr>
        <w:t>Классификация средств вскрытия и разборки конструкций</w:t>
      </w:r>
    </w:p>
    <w:p w:rsidR="00DC01AF" w:rsidRDefault="00DC01AF" w:rsidP="00C97F9F">
      <w:pPr>
        <w:shd w:val="clear" w:color="auto" w:fill="FAFAFA"/>
        <w:spacing w:after="75" w:line="300" w:lineRule="atLeast"/>
        <w:ind w:firstLine="300"/>
        <w:jc w:val="both"/>
        <w:rPr>
          <w:rFonts w:ascii="Times New Roman" w:hAnsi="Times New Roman"/>
          <w:b/>
          <w:bCs/>
          <w:i/>
          <w:iCs/>
          <w:color w:val="000000"/>
          <w:sz w:val="28"/>
          <w:szCs w:val="28"/>
        </w:rPr>
      </w:pPr>
    </w:p>
    <w:p w:rsidR="00C97F9F" w:rsidRPr="00C97F9F" w:rsidRDefault="00C97F9F" w:rsidP="00C97F9F">
      <w:pPr>
        <w:shd w:val="clear" w:color="auto" w:fill="FAFAFA"/>
        <w:spacing w:after="75" w:line="300" w:lineRule="atLeast"/>
        <w:ind w:firstLine="300"/>
        <w:jc w:val="both"/>
        <w:rPr>
          <w:rFonts w:ascii="Times New Roman" w:hAnsi="Times New Roman"/>
          <w:color w:val="000000"/>
          <w:sz w:val="28"/>
          <w:szCs w:val="28"/>
        </w:rPr>
      </w:pPr>
      <w:r w:rsidRPr="00C97F9F">
        <w:rPr>
          <w:rFonts w:ascii="Times New Roman" w:hAnsi="Times New Roman"/>
          <w:b/>
          <w:bCs/>
          <w:i/>
          <w:iCs/>
          <w:color w:val="000000"/>
          <w:sz w:val="28"/>
          <w:szCs w:val="28"/>
        </w:rPr>
        <w:lastRenderedPageBreak/>
        <w:t>Все механизированные средства вскрытия конструкций на пожаре делятся на:</w:t>
      </w:r>
    </w:p>
    <w:p w:rsidR="00C97F9F" w:rsidRPr="00C97F9F" w:rsidRDefault="00C97F9F" w:rsidP="00C97F9F">
      <w:pPr>
        <w:numPr>
          <w:ilvl w:val="0"/>
          <w:numId w:val="33"/>
        </w:numPr>
        <w:shd w:val="clear" w:color="auto" w:fill="FAFAFA"/>
        <w:spacing w:before="100" w:beforeAutospacing="1" w:after="100" w:afterAutospacing="1" w:line="300" w:lineRule="atLeast"/>
        <w:jc w:val="both"/>
        <w:rPr>
          <w:rFonts w:ascii="Times New Roman" w:hAnsi="Times New Roman"/>
          <w:color w:val="000000"/>
          <w:sz w:val="28"/>
          <w:szCs w:val="28"/>
        </w:rPr>
      </w:pPr>
      <w:r w:rsidRPr="00C97F9F">
        <w:rPr>
          <w:rFonts w:ascii="Times New Roman" w:hAnsi="Times New Roman"/>
          <w:color w:val="000000"/>
          <w:sz w:val="28"/>
          <w:szCs w:val="28"/>
        </w:rPr>
        <w:t>механические – продавливающие, режущие, ударно-вибрационные;</w:t>
      </w:r>
    </w:p>
    <w:p w:rsidR="00C97F9F" w:rsidRPr="00C97F9F" w:rsidRDefault="00C97F9F" w:rsidP="00C97F9F">
      <w:pPr>
        <w:numPr>
          <w:ilvl w:val="0"/>
          <w:numId w:val="33"/>
        </w:numPr>
        <w:shd w:val="clear" w:color="auto" w:fill="FAFAFA"/>
        <w:spacing w:before="100" w:beforeAutospacing="1" w:after="100" w:afterAutospacing="1" w:line="300" w:lineRule="atLeast"/>
        <w:jc w:val="both"/>
        <w:rPr>
          <w:rFonts w:ascii="Times New Roman" w:hAnsi="Times New Roman"/>
          <w:color w:val="000000"/>
          <w:sz w:val="28"/>
          <w:szCs w:val="28"/>
        </w:rPr>
      </w:pPr>
      <w:r w:rsidRPr="00C97F9F">
        <w:rPr>
          <w:rFonts w:ascii="Times New Roman" w:hAnsi="Times New Roman"/>
          <w:color w:val="000000"/>
          <w:sz w:val="28"/>
          <w:szCs w:val="28"/>
        </w:rPr>
        <w:t>физические;</w:t>
      </w:r>
    </w:p>
    <w:p w:rsidR="00C97F9F" w:rsidRPr="00C97F9F" w:rsidRDefault="00C97F9F" w:rsidP="00C97F9F">
      <w:pPr>
        <w:numPr>
          <w:ilvl w:val="0"/>
          <w:numId w:val="33"/>
        </w:numPr>
        <w:shd w:val="clear" w:color="auto" w:fill="FAFAFA"/>
        <w:spacing w:before="100" w:beforeAutospacing="1" w:after="100" w:afterAutospacing="1" w:line="300" w:lineRule="atLeast"/>
        <w:jc w:val="both"/>
        <w:rPr>
          <w:rFonts w:ascii="Times New Roman" w:hAnsi="Times New Roman"/>
          <w:color w:val="000000"/>
          <w:sz w:val="28"/>
          <w:szCs w:val="28"/>
        </w:rPr>
      </w:pPr>
      <w:r w:rsidRPr="00C97F9F">
        <w:rPr>
          <w:rFonts w:ascii="Times New Roman" w:hAnsi="Times New Roman"/>
          <w:color w:val="000000"/>
          <w:sz w:val="28"/>
          <w:szCs w:val="28"/>
        </w:rPr>
        <w:t>комбинированные.</w:t>
      </w:r>
    </w:p>
    <w:p w:rsidR="00C97F9F" w:rsidRPr="00C97F9F" w:rsidRDefault="00C97F9F" w:rsidP="005372AC">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Часть из этих механизированных средств находится на вооружении подраздел</w:t>
      </w:r>
      <w:r w:rsidRPr="00C97F9F">
        <w:rPr>
          <w:rFonts w:ascii="Times New Roman" w:hAnsi="Times New Roman"/>
          <w:color w:val="000000"/>
          <w:sz w:val="28"/>
          <w:szCs w:val="28"/>
        </w:rPr>
        <w:t>е</w:t>
      </w:r>
      <w:r w:rsidRPr="00C97F9F">
        <w:rPr>
          <w:rFonts w:ascii="Times New Roman" w:hAnsi="Times New Roman"/>
          <w:color w:val="000000"/>
          <w:sz w:val="28"/>
          <w:szCs w:val="28"/>
        </w:rPr>
        <w:t xml:space="preserve">ний пожарной охраны и доставляется к месту выполнения работ по </w:t>
      </w:r>
      <w:r w:rsidRPr="00C97F9F">
        <w:rPr>
          <w:rFonts w:ascii="Times New Roman" w:hAnsi="Times New Roman"/>
          <w:color w:val="000000" w:themeColor="text1"/>
          <w:sz w:val="28"/>
          <w:szCs w:val="28"/>
        </w:rPr>
        <w:t>распоряжению</w:t>
      </w:r>
      <w:r w:rsidR="005372AC" w:rsidRPr="005372AC">
        <w:rPr>
          <w:rFonts w:ascii="Times New Roman" w:hAnsi="Times New Roman"/>
          <w:color w:val="000000" w:themeColor="text1"/>
          <w:sz w:val="28"/>
          <w:szCs w:val="28"/>
        </w:rPr>
        <w:t xml:space="preserve"> </w:t>
      </w:r>
      <w:hyperlink r:id="rId28" w:tooltip="Руководитель тушения пожара (РТП)" w:history="1">
        <w:r w:rsidRPr="00C97F9F">
          <w:rPr>
            <w:rFonts w:ascii="Times New Roman" w:hAnsi="Times New Roman"/>
            <w:color w:val="000000" w:themeColor="text1"/>
            <w:sz w:val="28"/>
            <w:szCs w:val="28"/>
          </w:rPr>
          <w:t>р</w:t>
        </w:r>
        <w:r w:rsidRPr="00C97F9F">
          <w:rPr>
            <w:rFonts w:ascii="Times New Roman" w:hAnsi="Times New Roman"/>
            <w:color w:val="000000" w:themeColor="text1"/>
            <w:sz w:val="28"/>
            <w:szCs w:val="28"/>
          </w:rPr>
          <w:t>у</w:t>
        </w:r>
        <w:r w:rsidRPr="00C97F9F">
          <w:rPr>
            <w:rFonts w:ascii="Times New Roman" w:hAnsi="Times New Roman"/>
            <w:color w:val="000000" w:themeColor="text1"/>
            <w:sz w:val="28"/>
            <w:szCs w:val="28"/>
          </w:rPr>
          <w:t>ководителя тушения пожара (РТП)</w:t>
        </w:r>
      </w:hyperlink>
      <w:r w:rsidRPr="00C97F9F">
        <w:rPr>
          <w:rFonts w:ascii="Times New Roman" w:hAnsi="Times New Roman"/>
          <w:color w:val="000000"/>
          <w:sz w:val="28"/>
          <w:szCs w:val="28"/>
        </w:rPr>
        <w:t>.</w:t>
      </w:r>
    </w:p>
    <w:p w:rsidR="00C97F9F" w:rsidRPr="00C97F9F" w:rsidRDefault="00C97F9F" w:rsidP="005372AC">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Вторая часть механизированных средств необходимых для выполнения работ на месте пожара доставляется с объекта пожара или других служб административного р</w:t>
      </w:r>
      <w:r w:rsidRPr="00C97F9F">
        <w:rPr>
          <w:rFonts w:ascii="Times New Roman" w:hAnsi="Times New Roman"/>
          <w:color w:val="000000"/>
          <w:sz w:val="28"/>
          <w:szCs w:val="28"/>
        </w:rPr>
        <w:t>е</w:t>
      </w:r>
      <w:r w:rsidRPr="00C97F9F">
        <w:rPr>
          <w:rFonts w:ascii="Times New Roman" w:hAnsi="Times New Roman"/>
          <w:color w:val="000000"/>
          <w:sz w:val="28"/>
          <w:szCs w:val="28"/>
        </w:rPr>
        <w:t>монта.</w:t>
      </w:r>
    </w:p>
    <w:p w:rsidR="00C97F9F" w:rsidRPr="00C97F9F" w:rsidRDefault="00C97F9F" w:rsidP="003846C6">
      <w:pPr>
        <w:shd w:val="clear" w:color="auto" w:fill="FAFAFA"/>
        <w:spacing w:before="150" w:after="150" w:line="432" w:lineRule="atLeast"/>
        <w:jc w:val="center"/>
        <w:outlineLvl w:val="1"/>
        <w:rPr>
          <w:rFonts w:ascii="Times New Roman" w:hAnsi="Times New Roman"/>
          <w:b/>
          <w:bCs/>
          <w:color w:val="000000" w:themeColor="text1"/>
          <w:sz w:val="28"/>
          <w:szCs w:val="28"/>
        </w:rPr>
      </w:pPr>
      <w:r w:rsidRPr="00C97F9F">
        <w:rPr>
          <w:rFonts w:ascii="Times New Roman" w:hAnsi="Times New Roman"/>
          <w:b/>
          <w:bCs/>
          <w:color w:val="000000" w:themeColor="text1"/>
          <w:sz w:val="28"/>
          <w:szCs w:val="28"/>
        </w:rPr>
        <w:t>Особенности проведения работ по вскрытию</w:t>
      </w:r>
    </w:p>
    <w:p w:rsidR="00C97F9F" w:rsidRPr="00C97F9F" w:rsidRDefault="00C97F9F" w:rsidP="003846C6">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C97F9F">
        <w:rPr>
          <w:rFonts w:ascii="Times New Roman" w:hAnsi="Times New Roman"/>
          <w:b/>
          <w:bCs/>
          <w:color w:val="000000" w:themeColor="text1"/>
          <w:sz w:val="28"/>
          <w:szCs w:val="28"/>
        </w:rPr>
        <w:t>Вскрытие окон</w:t>
      </w:r>
    </w:p>
    <w:p w:rsidR="00C97F9F" w:rsidRPr="00C97F9F" w:rsidRDefault="00C97F9F" w:rsidP="003846C6">
      <w:pPr>
        <w:shd w:val="clear" w:color="auto" w:fill="FAFAFA"/>
        <w:spacing w:after="75" w:line="300" w:lineRule="atLeast"/>
        <w:ind w:firstLine="709"/>
        <w:jc w:val="both"/>
        <w:rPr>
          <w:rFonts w:ascii="Times New Roman" w:hAnsi="Times New Roman"/>
          <w:color w:val="000000" w:themeColor="text1"/>
          <w:sz w:val="28"/>
          <w:szCs w:val="28"/>
        </w:rPr>
      </w:pPr>
      <w:r w:rsidRPr="00C97F9F">
        <w:rPr>
          <w:rFonts w:ascii="Times New Roman" w:hAnsi="Times New Roman"/>
          <w:color w:val="000000" w:themeColor="text1"/>
          <w:sz w:val="28"/>
          <w:szCs w:val="28"/>
        </w:rPr>
        <w:t>Вскрытие и разборка конструкции производится по распоряжению РТП или о</w:t>
      </w:r>
      <w:r w:rsidRPr="00C97F9F">
        <w:rPr>
          <w:rFonts w:ascii="Times New Roman" w:hAnsi="Times New Roman"/>
          <w:color w:val="000000" w:themeColor="text1"/>
          <w:sz w:val="28"/>
          <w:szCs w:val="28"/>
        </w:rPr>
        <w:t>т</w:t>
      </w:r>
      <w:r w:rsidRPr="00C97F9F">
        <w:rPr>
          <w:rFonts w:ascii="Times New Roman" w:hAnsi="Times New Roman"/>
          <w:color w:val="000000" w:themeColor="text1"/>
          <w:sz w:val="28"/>
          <w:szCs w:val="28"/>
        </w:rPr>
        <w:t>ветственного за работами, а в исключительных случаях – </w:t>
      </w:r>
      <w:hyperlink r:id="rId29" w:tooltip="Командир отделения" w:history="1">
        <w:r w:rsidRPr="00C97F9F">
          <w:rPr>
            <w:rFonts w:ascii="Times New Roman" w:hAnsi="Times New Roman"/>
            <w:color w:val="000000" w:themeColor="text1"/>
            <w:sz w:val="28"/>
            <w:szCs w:val="28"/>
          </w:rPr>
          <w:t>командира отделения</w:t>
        </w:r>
      </w:hyperlink>
      <w:r w:rsidRPr="00C97F9F">
        <w:rPr>
          <w:rFonts w:ascii="Times New Roman" w:hAnsi="Times New Roman"/>
          <w:color w:val="000000" w:themeColor="text1"/>
          <w:sz w:val="28"/>
          <w:szCs w:val="28"/>
        </w:rPr>
        <w:t>, кот</w:t>
      </w:r>
      <w:r w:rsidRPr="00C97F9F">
        <w:rPr>
          <w:rFonts w:ascii="Times New Roman" w:hAnsi="Times New Roman"/>
          <w:color w:val="000000" w:themeColor="text1"/>
          <w:sz w:val="28"/>
          <w:szCs w:val="28"/>
        </w:rPr>
        <w:t>о</w:t>
      </w:r>
      <w:r w:rsidRPr="00C97F9F">
        <w:rPr>
          <w:rFonts w:ascii="Times New Roman" w:hAnsi="Times New Roman"/>
          <w:color w:val="000000" w:themeColor="text1"/>
          <w:sz w:val="28"/>
          <w:szCs w:val="28"/>
        </w:rPr>
        <w:t>рые несут всю ответственность за выполнение данной работы. Руководитель работ должен указать, кому произвести вскрытие, цель, место, размер площади вскрытая или объем работы.</w:t>
      </w:r>
    </w:p>
    <w:p w:rsidR="00C97F9F" w:rsidRPr="00C97F9F" w:rsidRDefault="00C97F9F" w:rsidP="003846C6">
      <w:pPr>
        <w:shd w:val="clear" w:color="auto" w:fill="FAFAFA"/>
        <w:spacing w:after="75" w:line="300" w:lineRule="atLeast"/>
        <w:ind w:firstLine="300"/>
        <w:jc w:val="center"/>
        <w:rPr>
          <w:rFonts w:ascii="Times New Roman" w:hAnsi="Times New Roman"/>
          <w:color w:val="000000"/>
          <w:sz w:val="28"/>
          <w:szCs w:val="28"/>
        </w:rPr>
      </w:pPr>
      <w:r w:rsidRPr="00C97F9F">
        <w:rPr>
          <w:rFonts w:ascii="Times New Roman" w:hAnsi="Times New Roman"/>
          <w:noProof/>
          <w:color w:val="4692D8"/>
          <w:sz w:val="28"/>
          <w:szCs w:val="28"/>
        </w:rPr>
        <w:drawing>
          <wp:inline distT="0" distB="0" distL="0" distR="0">
            <wp:extent cx="4913643" cy="2944167"/>
            <wp:effectExtent l="0" t="0" r="0" b="0"/>
            <wp:docPr id="16" name="Рисунок 16" descr="Прием разбивания стекла">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рием разбивания стекла">
                      <a:hlinkClick r:id="rId30"/>
                    </pic:cNvPr>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0132" cy="2948055"/>
                    </a:xfrm>
                    <a:prstGeom prst="rect">
                      <a:avLst/>
                    </a:prstGeom>
                    <a:noFill/>
                    <a:ln>
                      <a:noFill/>
                    </a:ln>
                  </pic:spPr>
                </pic:pic>
              </a:graphicData>
            </a:graphic>
          </wp:inline>
        </w:drawing>
      </w:r>
    </w:p>
    <w:p w:rsidR="00C97F9F" w:rsidRPr="00C97F9F" w:rsidRDefault="00C97F9F" w:rsidP="003846C6">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Для проникновения в этажи здания через окно необходимо попытаться открыть его, надавив на левую (т.к. первой открывается внутрь комнаты левая по отношению к пожарному сторона оконного переплета) створку окна без разбивания стекол.</w:t>
      </w:r>
    </w:p>
    <w:p w:rsidR="00C97F9F" w:rsidRPr="00C97F9F" w:rsidRDefault="00C97F9F" w:rsidP="003846C6">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Если же окно окажется запертым, то необходимо осторожно разбить стекло пл</w:t>
      </w:r>
      <w:r w:rsidRPr="00C97F9F">
        <w:rPr>
          <w:rFonts w:ascii="Times New Roman" w:hAnsi="Times New Roman"/>
          <w:color w:val="000000"/>
          <w:sz w:val="28"/>
          <w:szCs w:val="28"/>
        </w:rPr>
        <w:t>о</w:t>
      </w:r>
      <w:r w:rsidRPr="00C97F9F">
        <w:rPr>
          <w:rFonts w:ascii="Times New Roman" w:hAnsi="Times New Roman"/>
          <w:color w:val="000000"/>
          <w:sz w:val="28"/>
          <w:szCs w:val="28"/>
        </w:rPr>
        <w:t>ской стороной топора (рисунок А – Б), чтобы можно было просунуть руку и открыть запоры. Стекло надо разбивать в форточке или наименьшее по размеру в створках. Уд</w:t>
      </w:r>
      <w:r w:rsidRPr="00C97F9F">
        <w:rPr>
          <w:rFonts w:ascii="Times New Roman" w:hAnsi="Times New Roman"/>
          <w:color w:val="000000"/>
          <w:sz w:val="28"/>
          <w:szCs w:val="28"/>
        </w:rPr>
        <w:t>а</w:t>
      </w:r>
      <w:r w:rsidRPr="00C97F9F">
        <w:rPr>
          <w:rFonts w:ascii="Times New Roman" w:hAnsi="Times New Roman"/>
          <w:color w:val="000000"/>
          <w:sz w:val="28"/>
          <w:szCs w:val="28"/>
        </w:rPr>
        <w:t>ряя</w:t>
      </w:r>
      <w:r w:rsidR="003846C6">
        <w:rPr>
          <w:rFonts w:ascii="Times New Roman" w:hAnsi="Times New Roman"/>
          <w:color w:val="000000"/>
          <w:sz w:val="28"/>
          <w:szCs w:val="28"/>
        </w:rPr>
        <w:t xml:space="preserve"> </w:t>
      </w:r>
      <w:hyperlink r:id="rId32" w:tooltip="Топоры пожарные и их виды" w:history="1">
        <w:r w:rsidRPr="00C97F9F">
          <w:rPr>
            <w:rFonts w:ascii="Times New Roman" w:hAnsi="Times New Roman"/>
            <w:color w:val="000000" w:themeColor="text1"/>
            <w:sz w:val="28"/>
            <w:szCs w:val="28"/>
          </w:rPr>
          <w:t>топором</w:t>
        </w:r>
      </w:hyperlink>
      <w:r w:rsidRPr="00C97F9F">
        <w:rPr>
          <w:rFonts w:ascii="Times New Roman" w:hAnsi="Times New Roman"/>
          <w:color w:val="000000"/>
          <w:sz w:val="28"/>
          <w:szCs w:val="28"/>
        </w:rPr>
        <w:t> по стеклу, необходимо держать руки в стороне, т.к. в противном случае стекло может скользнуть по топору и порезать руку или упасть на голову.</w:t>
      </w:r>
    </w:p>
    <w:p w:rsidR="00C97F9F" w:rsidRPr="00C97F9F" w:rsidRDefault="00C97F9F" w:rsidP="003846C6">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Воспрещается выбивать без надобности все стекла и особенно выбивать пер</w:t>
      </w:r>
      <w:r w:rsidRPr="00C97F9F">
        <w:rPr>
          <w:rFonts w:ascii="Times New Roman" w:hAnsi="Times New Roman"/>
          <w:color w:val="000000"/>
          <w:sz w:val="28"/>
          <w:szCs w:val="28"/>
        </w:rPr>
        <w:t>е</w:t>
      </w:r>
      <w:r w:rsidRPr="00C97F9F">
        <w:rPr>
          <w:rFonts w:ascii="Times New Roman" w:hAnsi="Times New Roman"/>
          <w:color w:val="000000"/>
          <w:sz w:val="28"/>
          <w:szCs w:val="28"/>
        </w:rPr>
        <w:t>плетные рамы.</w:t>
      </w:r>
    </w:p>
    <w:p w:rsidR="00C97F9F" w:rsidRPr="00C97F9F" w:rsidRDefault="00C97F9F" w:rsidP="003846C6">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Прежде чем просунуть руку в пробитое отверстие, надо быстро, но осторожно р</w:t>
      </w:r>
      <w:r w:rsidRPr="00C97F9F">
        <w:rPr>
          <w:rFonts w:ascii="Times New Roman" w:hAnsi="Times New Roman"/>
          <w:color w:val="000000"/>
          <w:sz w:val="28"/>
          <w:szCs w:val="28"/>
        </w:rPr>
        <w:t>а</w:t>
      </w:r>
      <w:r w:rsidRPr="00C97F9F">
        <w:rPr>
          <w:rFonts w:ascii="Times New Roman" w:hAnsi="Times New Roman"/>
          <w:color w:val="000000"/>
          <w:sz w:val="28"/>
          <w:szCs w:val="28"/>
        </w:rPr>
        <w:t>зобрать мелкие осколки стекла, чтобы не порезать руку.</w:t>
      </w:r>
    </w:p>
    <w:p w:rsidR="00C97F9F" w:rsidRPr="00C97F9F" w:rsidRDefault="00C97F9F" w:rsidP="0099791E">
      <w:pPr>
        <w:shd w:val="clear" w:color="auto" w:fill="F3F3F3"/>
        <w:spacing w:after="0" w:line="300" w:lineRule="atLeast"/>
        <w:jc w:val="center"/>
        <w:rPr>
          <w:rFonts w:ascii="Times New Roman" w:hAnsi="Times New Roman"/>
          <w:color w:val="000000"/>
          <w:sz w:val="28"/>
          <w:szCs w:val="28"/>
        </w:rPr>
      </w:pPr>
      <w:r w:rsidRPr="00C97F9F">
        <w:rPr>
          <w:rFonts w:ascii="Times New Roman" w:hAnsi="Times New Roman"/>
          <w:noProof/>
          <w:color w:val="4692D8"/>
          <w:sz w:val="28"/>
          <w:szCs w:val="28"/>
        </w:rPr>
        <w:lastRenderedPageBreak/>
        <w:drawing>
          <wp:inline distT="0" distB="0" distL="0" distR="0">
            <wp:extent cx="1879041" cy="1828800"/>
            <wp:effectExtent l="0" t="0" r="0" b="0"/>
            <wp:docPr id="19" name="Рисунок 19" descr="Открывание оконной рамы">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ткрывание оконной рамы">
                      <a:hlinkClick r:id="rId33"/>
                    </pic:cNvPr>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1440" cy="1831135"/>
                    </a:xfrm>
                    <a:prstGeom prst="rect">
                      <a:avLst/>
                    </a:prstGeom>
                    <a:noFill/>
                    <a:ln>
                      <a:noFill/>
                    </a:ln>
                  </pic:spPr>
                </pic:pic>
              </a:graphicData>
            </a:graphic>
          </wp:inline>
        </w:drawing>
      </w:r>
    </w:p>
    <w:p w:rsidR="00C97F9F" w:rsidRPr="00235B02" w:rsidRDefault="00C97F9F" w:rsidP="00235B02">
      <w:pPr>
        <w:shd w:val="clear" w:color="auto" w:fill="F3F3F3"/>
        <w:spacing w:after="0" w:line="300" w:lineRule="atLeast"/>
        <w:ind w:firstLine="301"/>
        <w:jc w:val="center"/>
        <w:rPr>
          <w:rFonts w:ascii="Times New Roman" w:hAnsi="Times New Roman"/>
          <w:color w:val="000000"/>
          <w:sz w:val="20"/>
          <w:szCs w:val="20"/>
        </w:rPr>
      </w:pPr>
      <w:r w:rsidRPr="00235B02">
        <w:rPr>
          <w:rFonts w:ascii="Times New Roman" w:hAnsi="Times New Roman"/>
          <w:color w:val="000000"/>
          <w:sz w:val="20"/>
          <w:szCs w:val="20"/>
        </w:rPr>
        <w:t>Открывание оконной рамы</w:t>
      </w:r>
    </w:p>
    <w:p w:rsidR="00235B02" w:rsidRDefault="00235B02" w:rsidP="00C97F9F">
      <w:pPr>
        <w:shd w:val="clear" w:color="auto" w:fill="FAFAFA"/>
        <w:spacing w:after="75" w:line="300" w:lineRule="atLeast"/>
        <w:ind w:firstLine="300"/>
        <w:jc w:val="both"/>
        <w:rPr>
          <w:rFonts w:ascii="Times New Roman" w:hAnsi="Times New Roman"/>
          <w:color w:val="000000"/>
          <w:sz w:val="28"/>
          <w:szCs w:val="28"/>
        </w:rPr>
      </w:pPr>
    </w:p>
    <w:p w:rsidR="00C97F9F" w:rsidRPr="00C97F9F" w:rsidRDefault="00C97F9F" w:rsidP="002E1D7C">
      <w:pPr>
        <w:shd w:val="clear" w:color="auto" w:fill="FAFAFA"/>
        <w:spacing w:after="75"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Если в создавшейся на пожаре обстановке разбивать стекло нельзя или остекл</w:t>
      </w:r>
      <w:r w:rsidRPr="00C97F9F">
        <w:rPr>
          <w:rFonts w:ascii="Times New Roman" w:hAnsi="Times New Roman"/>
          <w:color w:val="000000"/>
          <w:sz w:val="28"/>
          <w:szCs w:val="28"/>
        </w:rPr>
        <w:t>е</w:t>
      </w:r>
      <w:r w:rsidRPr="00C97F9F">
        <w:rPr>
          <w:rFonts w:ascii="Times New Roman" w:hAnsi="Times New Roman"/>
          <w:color w:val="000000"/>
          <w:sz w:val="28"/>
          <w:szCs w:val="28"/>
        </w:rPr>
        <w:t>ние имеет конструктивные особенности, то необходимо вскрыть раму при помощи т</w:t>
      </w:r>
      <w:r w:rsidRPr="00C97F9F">
        <w:rPr>
          <w:rFonts w:ascii="Times New Roman" w:hAnsi="Times New Roman"/>
          <w:color w:val="000000"/>
          <w:sz w:val="28"/>
          <w:szCs w:val="28"/>
        </w:rPr>
        <w:t>о</w:t>
      </w:r>
      <w:r w:rsidRPr="00C97F9F">
        <w:rPr>
          <w:rFonts w:ascii="Times New Roman" w:hAnsi="Times New Roman"/>
          <w:color w:val="000000"/>
          <w:sz w:val="28"/>
          <w:szCs w:val="28"/>
        </w:rPr>
        <w:t>пора. Для этого надо предварительно снять планку, закрывающую щель (если она им</w:t>
      </w:r>
      <w:r w:rsidRPr="00C97F9F">
        <w:rPr>
          <w:rFonts w:ascii="Times New Roman" w:hAnsi="Times New Roman"/>
          <w:color w:val="000000"/>
          <w:sz w:val="28"/>
          <w:szCs w:val="28"/>
        </w:rPr>
        <w:t>е</w:t>
      </w:r>
      <w:r w:rsidRPr="00C97F9F">
        <w:rPr>
          <w:rFonts w:ascii="Times New Roman" w:hAnsi="Times New Roman"/>
          <w:color w:val="000000"/>
          <w:sz w:val="28"/>
          <w:szCs w:val="28"/>
        </w:rPr>
        <w:t>ется), ввести лезвие топора между створками и надавить на топорище влево, если створки открываются в помещение, или вправо, если они открываются из помещения. Если можно пролезть в окно через одну створку, то открывать без надобности вторую не следует.</w:t>
      </w:r>
    </w:p>
    <w:p w:rsidR="00C97F9F" w:rsidRPr="002E1D7C" w:rsidRDefault="00C97F9F" w:rsidP="002E1D7C">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2E1D7C">
        <w:rPr>
          <w:rFonts w:ascii="Times New Roman" w:hAnsi="Times New Roman"/>
          <w:b/>
          <w:bCs/>
          <w:color w:val="000000" w:themeColor="text1"/>
          <w:sz w:val="28"/>
          <w:szCs w:val="28"/>
        </w:rPr>
        <w:t>Вскрытие дверных проемов</w:t>
      </w:r>
    </w:p>
    <w:p w:rsidR="00C97F9F" w:rsidRPr="00C97F9F" w:rsidRDefault="00C97F9F" w:rsidP="00C65D8F">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Для проникновения в помещение через закрытую дверь, прежде чем применить инструмент для ее открывания, надо обязательно проверить, действительно ли она з</w:t>
      </w:r>
      <w:r w:rsidRPr="00C97F9F">
        <w:rPr>
          <w:rFonts w:ascii="Times New Roman" w:hAnsi="Times New Roman"/>
          <w:color w:val="000000"/>
          <w:sz w:val="28"/>
          <w:szCs w:val="28"/>
        </w:rPr>
        <w:t>а</w:t>
      </w:r>
      <w:r w:rsidRPr="00C97F9F">
        <w:rPr>
          <w:rFonts w:ascii="Times New Roman" w:hAnsi="Times New Roman"/>
          <w:color w:val="000000"/>
          <w:sz w:val="28"/>
          <w:szCs w:val="28"/>
        </w:rPr>
        <w:t>крыта. Для этого надо приложить все усилия, чтобы открыть дверь рукой, т.к. она м</w:t>
      </w:r>
      <w:r w:rsidRPr="00C97F9F">
        <w:rPr>
          <w:rFonts w:ascii="Times New Roman" w:hAnsi="Times New Roman"/>
          <w:color w:val="000000"/>
          <w:sz w:val="28"/>
          <w:szCs w:val="28"/>
        </w:rPr>
        <w:t>о</w:t>
      </w:r>
      <w:r w:rsidRPr="00C97F9F">
        <w:rPr>
          <w:rFonts w:ascii="Times New Roman" w:hAnsi="Times New Roman"/>
          <w:color w:val="000000"/>
          <w:sz w:val="28"/>
          <w:szCs w:val="28"/>
        </w:rPr>
        <w:t>жет трудно открываться; иногда целесообразно проникнуть в данное помещение через окно или спуститься на веревке по балкону и открыть дверь изнутри. Только использ</w:t>
      </w:r>
      <w:r w:rsidRPr="00C97F9F">
        <w:rPr>
          <w:rFonts w:ascii="Times New Roman" w:hAnsi="Times New Roman"/>
          <w:color w:val="000000"/>
          <w:sz w:val="28"/>
          <w:szCs w:val="28"/>
        </w:rPr>
        <w:t>о</w:t>
      </w:r>
      <w:r w:rsidRPr="00C97F9F">
        <w:rPr>
          <w:rFonts w:ascii="Times New Roman" w:hAnsi="Times New Roman"/>
          <w:color w:val="000000"/>
          <w:sz w:val="28"/>
          <w:szCs w:val="28"/>
        </w:rPr>
        <w:t>вав все способы открывания двери без взламывания замка, можно прибегать к примен</w:t>
      </w:r>
      <w:r w:rsidRPr="00C97F9F">
        <w:rPr>
          <w:rFonts w:ascii="Times New Roman" w:hAnsi="Times New Roman"/>
          <w:color w:val="000000"/>
          <w:sz w:val="28"/>
          <w:szCs w:val="28"/>
        </w:rPr>
        <w:t>е</w:t>
      </w:r>
      <w:r w:rsidRPr="00C97F9F">
        <w:rPr>
          <w:rFonts w:ascii="Times New Roman" w:hAnsi="Times New Roman"/>
          <w:color w:val="000000"/>
          <w:sz w:val="28"/>
          <w:szCs w:val="28"/>
        </w:rPr>
        <w:t>нию ручного и механизированного инструмента.</w:t>
      </w:r>
    </w:p>
    <w:p w:rsidR="00C97F9F" w:rsidRPr="00C97F9F" w:rsidRDefault="00C97F9F" w:rsidP="00C65D8F">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Чтобы открыть одностворчатую дверь при помощи топора, надо ввести его лезвие между дверью и косяком (колодкой) непосредственно над замком или под ним. После этого отвести топорище в сторону косяка и нажать на него так, чтобы замок (защелка) выскочили.</w:t>
      </w:r>
    </w:p>
    <w:p w:rsidR="00C97F9F" w:rsidRPr="00C97F9F" w:rsidRDefault="00C97F9F" w:rsidP="00EC14BF">
      <w:pPr>
        <w:shd w:val="clear" w:color="auto" w:fill="F3F3F3"/>
        <w:spacing w:after="0" w:line="300" w:lineRule="atLeast"/>
        <w:jc w:val="center"/>
        <w:rPr>
          <w:rFonts w:ascii="Times New Roman" w:hAnsi="Times New Roman"/>
          <w:color w:val="000000"/>
          <w:sz w:val="28"/>
          <w:szCs w:val="28"/>
        </w:rPr>
      </w:pPr>
      <w:r w:rsidRPr="00C97F9F">
        <w:rPr>
          <w:rFonts w:ascii="Times New Roman" w:hAnsi="Times New Roman"/>
          <w:noProof/>
          <w:color w:val="4692D8"/>
          <w:sz w:val="28"/>
          <w:szCs w:val="28"/>
        </w:rPr>
        <w:drawing>
          <wp:inline distT="0" distB="0" distL="0" distR="0">
            <wp:extent cx="2080009" cy="2029767"/>
            <wp:effectExtent l="0" t="0" r="0" b="0"/>
            <wp:docPr id="20" name="Рисунок 20" descr="Открывание двери при помощи топора">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ткрывание двери при помощи топора">
                      <a:hlinkClick r:id="rId35"/>
                    </pic:cNvPr>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664" cy="2032357"/>
                    </a:xfrm>
                    <a:prstGeom prst="rect">
                      <a:avLst/>
                    </a:prstGeom>
                    <a:noFill/>
                    <a:ln>
                      <a:noFill/>
                    </a:ln>
                  </pic:spPr>
                </pic:pic>
              </a:graphicData>
            </a:graphic>
          </wp:inline>
        </w:drawing>
      </w:r>
    </w:p>
    <w:p w:rsidR="00C97F9F" w:rsidRPr="00EC14BF" w:rsidRDefault="00C97F9F" w:rsidP="00EC14BF">
      <w:pPr>
        <w:shd w:val="clear" w:color="auto" w:fill="F3F3F3"/>
        <w:spacing w:after="0" w:line="300" w:lineRule="atLeast"/>
        <w:ind w:firstLine="301"/>
        <w:jc w:val="center"/>
        <w:rPr>
          <w:rFonts w:ascii="Times New Roman" w:hAnsi="Times New Roman"/>
          <w:color w:val="000000"/>
          <w:sz w:val="20"/>
          <w:szCs w:val="20"/>
        </w:rPr>
      </w:pPr>
      <w:r w:rsidRPr="00EC14BF">
        <w:rPr>
          <w:rFonts w:ascii="Times New Roman" w:hAnsi="Times New Roman"/>
          <w:color w:val="000000"/>
          <w:sz w:val="20"/>
          <w:szCs w:val="20"/>
        </w:rPr>
        <w:t>Открывание двери при помощи топора</w:t>
      </w:r>
    </w:p>
    <w:p w:rsidR="00EC14BF" w:rsidRDefault="00EC14BF" w:rsidP="00EC14BF">
      <w:pPr>
        <w:shd w:val="clear" w:color="auto" w:fill="FAFAFA"/>
        <w:spacing w:after="75" w:line="300" w:lineRule="atLeast"/>
        <w:ind w:firstLine="709"/>
        <w:jc w:val="both"/>
        <w:rPr>
          <w:rFonts w:ascii="Times New Roman" w:hAnsi="Times New Roman"/>
          <w:color w:val="000000"/>
          <w:sz w:val="28"/>
          <w:szCs w:val="28"/>
        </w:rPr>
      </w:pPr>
    </w:p>
    <w:p w:rsidR="00C97F9F" w:rsidRPr="00C97F9F" w:rsidRDefault="00C97F9F" w:rsidP="00EC14BF">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Если дверь закрыта на внутренний засов или одновременно на засов и замок, и ее нельзя открыть указанным способом, то необходимо выбить меньшую по размеру ф</w:t>
      </w:r>
      <w:r w:rsidRPr="00C97F9F">
        <w:rPr>
          <w:rFonts w:ascii="Times New Roman" w:hAnsi="Times New Roman"/>
          <w:color w:val="000000"/>
          <w:sz w:val="28"/>
          <w:szCs w:val="28"/>
        </w:rPr>
        <w:t>и</w:t>
      </w:r>
      <w:r w:rsidRPr="00C97F9F">
        <w:rPr>
          <w:rFonts w:ascii="Times New Roman" w:hAnsi="Times New Roman"/>
          <w:color w:val="000000"/>
          <w:sz w:val="28"/>
          <w:szCs w:val="28"/>
        </w:rPr>
        <w:t>ленку двери (часть полотна двери, заключенная внутри дверной рамы) и открыть засов изнутри. Массивную дверь (не имеющую филенок), в отличие от филенчатой, целес</w:t>
      </w:r>
      <w:r w:rsidRPr="00C97F9F">
        <w:rPr>
          <w:rFonts w:ascii="Times New Roman" w:hAnsi="Times New Roman"/>
          <w:color w:val="000000"/>
          <w:sz w:val="28"/>
          <w:szCs w:val="28"/>
        </w:rPr>
        <w:t>о</w:t>
      </w:r>
      <w:r w:rsidRPr="00C97F9F">
        <w:rPr>
          <w:rFonts w:ascii="Times New Roman" w:hAnsi="Times New Roman"/>
          <w:color w:val="000000"/>
          <w:sz w:val="28"/>
          <w:szCs w:val="28"/>
        </w:rPr>
        <w:lastRenderedPageBreak/>
        <w:t>образно снять с петель, но только при условии, если она открывается наружу. Для этого при помощи топора выбивают штифты, соединяющие половинки петель, вводят в щель между косяком и дверью (со стороны петель) лезвие топора и открывают дверь. Если дверь не открывается, ее выбивают с помощью лестницы-палки, вырубают топором или выпиливают пилой отверстие около замка.</w:t>
      </w:r>
    </w:p>
    <w:p w:rsidR="00C97F9F" w:rsidRPr="00C97F9F" w:rsidRDefault="00C97F9F" w:rsidP="00EC14BF">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Чтобы открыть двухстворчатую дверь, следует учитывать, что, как правило, одна половина заперта шпингалетами (запорами) наверху и внизу, а другая укреплена к пе</w:t>
      </w:r>
      <w:r w:rsidRPr="00C97F9F">
        <w:rPr>
          <w:rFonts w:ascii="Times New Roman" w:hAnsi="Times New Roman"/>
          <w:color w:val="000000"/>
          <w:sz w:val="28"/>
          <w:szCs w:val="28"/>
        </w:rPr>
        <w:t>р</w:t>
      </w:r>
      <w:r w:rsidRPr="00C97F9F">
        <w:rPr>
          <w:rFonts w:ascii="Times New Roman" w:hAnsi="Times New Roman"/>
          <w:color w:val="000000"/>
          <w:sz w:val="28"/>
          <w:szCs w:val="28"/>
        </w:rPr>
        <w:t>вой, как одностворчатая дверь. Половина двери, не запертая шпингалетами, открывае</w:t>
      </w:r>
      <w:r w:rsidRPr="00C97F9F">
        <w:rPr>
          <w:rFonts w:ascii="Times New Roman" w:hAnsi="Times New Roman"/>
          <w:color w:val="000000"/>
          <w:sz w:val="28"/>
          <w:szCs w:val="28"/>
        </w:rPr>
        <w:t>т</w:t>
      </w:r>
      <w:r w:rsidRPr="00C97F9F">
        <w:rPr>
          <w:rFonts w:ascii="Times New Roman" w:hAnsi="Times New Roman"/>
          <w:color w:val="000000"/>
          <w:sz w:val="28"/>
          <w:szCs w:val="28"/>
        </w:rPr>
        <w:t>ся аналогично одностворчатой двери. Но прежде чем открыть такую дверь, необходимо определить, в какую сторону она открывается.</w:t>
      </w:r>
    </w:p>
    <w:p w:rsidR="00C97F9F" w:rsidRPr="00C97F9F" w:rsidRDefault="00C97F9F" w:rsidP="003A0D6C">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Если она открывается внутрь, то чаще всего щель между створками закрыта пла</w:t>
      </w:r>
      <w:r w:rsidRPr="00C97F9F">
        <w:rPr>
          <w:rFonts w:ascii="Times New Roman" w:hAnsi="Times New Roman"/>
          <w:color w:val="000000"/>
          <w:sz w:val="28"/>
          <w:szCs w:val="28"/>
        </w:rPr>
        <w:t>н</w:t>
      </w:r>
      <w:r w:rsidRPr="00C97F9F">
        <w:rPr>
          <w:rFonts w:ascii="Times New Roman" w:hAnsi="Times New Roman"/>
          <w:color w:val="000000"/>
          <w:sz w:val="28"/>
          <w:szCs w:val="28"/>
        </w:rPr>
        <w:t>кой, которую надо снять, прежде чем ввести в щель лезвие топора. Чтобы открыть двухстворчатую дверь при помощи топора, надо ввести его лезвие в щель между ство</w:t>
      </w:r>
      <w:r w:rsidRPr="00C97F9F">
        <w:rPr>
          <w:rFonts w:ascii="Times New Roman" w:hAnsi="Times New Roman"/>
          <w:color w:val="000000"/>
          <w:sz w:val="28"/>
          <w:szCs w:val="28"/>
        </w:rPr>
        <w:t>р</w:t>
      </w:r>
      <w:r w:rsidRPr="00C97F9F">
        <w:rPr>
          <w:rFonts w:ascii="Times New Roman" w:hAnsi="Times New Roman"/>
          <w:color w:val="000000"/>
          <w:sz w:val="28"/>
          <w:szCs w:val="28"/>
        </w:rPr>
        <w:t>ками и поворотом топорища раздвинуть их в сторону.</w:t>
      </w:r>
    </w:p>
    <w:p w:rsidR="00C97F9F" w:rsidRPr="00C97F9F" w:rsidRDefault="00C97F9F" w:rsidP="003A0D6C">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Для вскрытия висячих замков используют крюки, ломы, топоры, ножницы-кусачки. Прежде чем использовать инструмент, следует сделать попытку выдернуть пробой. Если это сделать не удается, то в дужку замка или скобы вставляется лом или крюк и срывается замок. Дужка замка может перерезаться ножницами-кусачками.</w:t>
      </w:r>
      <w:r w:rsidRPr="00C97F9F">
        <w:rPr>
          <w:rFonts w:ascii="Times New Roman" w:hAnsi="Times New Roman"/>
          <w:color w:val="000000"/>
          <w:sz w:val="28"/>
          <w:szCs w:val="28"/>
        </w:rPr>
        <w:br/>
        <w:t>При наличии на окнах и дверях дополнительных решеток необходимо первоначально произвести их вскрытие.</w:t>
      </w:r>
    </w:p>
    <w:p w:rsidR="00C97F9F" w:rsidRPr="003A0D6C" w:rsidRDefault="00C97F9F" w:rsidP="003A0D6C">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3A0D6C">
        <w:rPr>
          <w:rFonts w:ascii="Times New Roman" w:hAnsi="Times New Roman"/>
          <w:b/>
          <w:bCs/>
          <w:color w:val="000000" w:themeColor="text1"/>
          <w:sz w:val="28"/>
          <w:szCs w:val="28"/>
        </w:rPr>
        <w:t>Вскрытие металлической кровли для выпуска дыма</w:t>
      </w:r>
    </w:p>
    <w:p w:rsidR="00C97F9F" w:rsidRPr="005438E7" w:rsidRDefault="00C97F9F" w:rsidP="005438E7">
      <w:pPr>
        <w:shd w:val="clear" w:color="auto" w:fill="FAFAFA"/>
        <w:spacing w:after="0" w:line="300" w:lineRule="atLeast"/>
        <w:ind w:firstLine="709"/>
        <w:jc w:val="both"/>
        <w:rPr>
          <w:rFonts w:ascii="Times New Roman" w:hAnsi="Times New Roman"/>
          <w:color w:val="000000" w:themeColor="text1"/>
          <w:sz w:val="28"/>
          <w:szCs w:val="28"/>
        </w:rPr>
      </w:pPr>
      <w:r w:rsidRPr="005438E7">
        <w:rPr>
          <w:rFonts w:ascii="Times New Roman" w:hAnsi="Times New Roman"/>
          <w:color w:val="000000" w:themeColor="text1"/>
          <w:sz w:val="28"/>
          <w:szCs w:val="28"/>
        </w:rPr>
        <w:t>Для вскрытия и разборки применяются </w:t>
      </w:r>
      <w:hyperlink r:id="rId37" w:tooltip="Пожарные ломы: виды, назначение, требования" w:history="1">
        <w:r w:rsidRPr="005438E7">
          <w:rPr>
            <w:rFonts w:ascii="Times New Roman" w:hAnsi="Times New Roman"/>
            <w:color w:val="000000" w:themeColor="text1"/>
            <w:sz w:val="28"/>
            <w:szCs w:val="28"/>
          </w:rPr>
          <w:t>ломы</w:t>
        </w:r>
      </w:hyperlink>
      <w:r w:rsidRPr="005438E7">
        <w:rPr>
          <w:rFonts w:ascii="Times New Roman" w:hAnsi="Times New Roman"/>
          <w:color w:val="000000" w:themeColor="text1"/>
          <w:sz w:val="28"/>
          <w:szCs w:val="28"/>
        </w:rPr>
        <w:t>, универсальные крюки, топоры, п</w:t>
      </w:r>
      <w:r w:rsidRPr="005438E7">
        <w:rPr>
          <w:rFonts w:ascii="Times New Roman" w:hAnsi="Times New Roman"/>
          <w:color w:val="000000" w:themeColor="text1"/>
          <w:sz w:val="28"/>
          <w:szCs w:val="28"/>
        </w:rPr>
        <w:t>и</w:t>
      </w:r>
      <w:r w:rsidRPr="005438E7">
        <w:rPr>
          <w:rFonts w:ascii="Times New Roman" w:hAnsi="Times New Roman"/>
          <w:color w:val="000000" w:themeColor="text1"/>
          <w:sz w:val="28"/>
          <w:szCs w:val="28"/>
        </w:rPr>
        <w:t>лы и другой инструмент. Вскрываются и разбиваются конструкции крыши для выпуска дыма пропуска </w:t>
      </w:r>
      <w:hyperlink r:id="rId38" w:tooltip="Участники боевых действий по тушению пожаров" w:history="1">
        <w:r w:rsidRPr="005438E7">
          <w:rPr>
            <w:rFonts w:ascii="Times New Roman" w:hAnsi="Times New Roman"/>
            <w:color w:val="000000" w:themeColor="text1"/>
            <w:sz w:val="28"/>
            <w:szCs w:val="28"/>
          </w:rPr>
          <w:t>участников тушения пожара</w:t>
        </w:r>
      </w:hyperlink>
      <w:r w:rsidRPr="005438E7">
        <w:rPr>
          <w:rFonts w:ascii="Times New Roman" w:hAnsi="Times New Roman"/>
          <w:color w:val="000000" w:themeColor="text1"/>
          <w:sz w:val="28"/>
          <w:szCs w:val="28"/>
        </w:rPr>
        <w:t> (ликвидации последствий ЧС) бойцов на чердак и создания разрыва преграждающего распространение огня. Вначале вскрывае</w:t>
      </w:r>
      <w:r w:rsidRPr="005438E7">
        <w:rPr>
          <w:rFonts w:ascii="Times New Roman" w:hAnsi="Times New Roman"/>
          <w:color w:val="000000" w:themeColor="text1"/>
          <w:sz w:val="28"/>
          <w:szCs w:val="28"/>
        </w:rPr>
        <w:t>т</w:t>
      </w:r>
      <w:r w:rsidRPr="005438E7">
        <w:rPr>
          <w:rFonts w:ascii="Times New Roman" w:hAnsi="Times New Roman"/>
          <w:color w:val="000000" w:themeColor="text1"/>
          <w:sz w:val="28"/>
          <w:szCs w:val="28"/>
        </w:rPr>
        <w:t>ся коньковый фальц. Для этого кольцом лома обухом крюка или топором нужно раз</w:t>
      </w:r>
      <w:r w:rsidRPr="005438E7">
        <w:rPr>
          <w:rFonts w:ascii="Times New Roman" w:hAnsi="Times New Roman"/>
          <w:color w:val="000000" w:themeColor="text1"/>
          <w:sz w:val="28"/>
          <w:szCs w:val="28"/>
        </w:rPr>
        <w:t>о</w:t>
      </w:r>
      <w:r w:rsidRPr="005438E7">
        <w:rPr>
          <w:rFonts w:ascii="Times New Roman" w:hAnsi="Times New Roman"/>
          <w:color w:val="000000" w:themeColor="text1"/>
          <w:sz w:val="28"/>
          <w:szCs w:val="28"/>
        </w:rPr>
        <w:t>гнать коньковый фальц, затем, вводя в фальц острие инструмента, рывком вверх или на себя расширить фальц на длину, указанную в команде.</w:t>
      </w:r>
    </w:p>
    <w:p w:rsidR="00C97F9F" w:rsidRPr="005438E7" w:rsidRDefault="00C97F9F" w:rsidP="005438E7">
      <w:pPr>
        <w:shd w:val="clear" w:color="auto" w:fill="FAFAFA"/>
        <w:spacing w:after="0" w:line="300" w:lineRule="atLeast"/>
        <w:ind w:firstLine="709"/>
        <w:jc w:val="both"/>
        <w:rPr>
          <w:rFonts w:ascii="Times New Roman" w:hAnsi="Times New Roman"/>
          <w:color w:val="000000" w:themeColor="text1"/>
          <w:sz w:val="28"/>
          <w:szCs w:val="28"/>
        </w:rPr>
      </w:pPr>
      <w:r w:rsidRPr="005438E7">
        <w:rPr>
          <w:rFonts w:ascii="Times New Roman" w:hAnsi="Times New Roman"/>
          <w:color w:val="000000" w:themeColor="text1"/>
          <w:sz w:val="28"/>
          <w:szCs w:val="28"/>
        </w:rPr>
        <w:t>Для вскрытия стоячего фальца, так же как и конькового, следует разогнуть его, а затем ввести кирку топора (лома), развернуть фальц до обрешетки, потянуть ручку т</w:t>
      </w:r>
      <w:r w:rsidRPr="005438E7">
        <w:rPr>
          <w:rFonts w:ascii="Times New Roman" w:hAnsi="Times New Roman"/>
          <w:color w:val="000000" w:themeColor="text1"/>
          <w:sz w:val="28"/>
          <w:szCs w:val="28"/>
        </w:rPr>
        <w:t>о</w:t>
      </w:r>
      <w:r w:rsidRPr="005438E7">
        <w:rPr>
          <w:rFonts w:ascii="Times New Roman" w:hAnsi="Times New Roman"/>
          <w:color w:val="000000" w:themeColor="text1"/>
          <w:sz w:val="28"/>
          <w:szCs w:val="28"/>
        </w:rPr>
        <w:t>пора на себя, поднять лом за конец и расшить фальц на заданную ширину. При вскр</w:t>
      </w:r>
      <w:r w:rsidRPr="005438E7">
        <w:rPr>
          <w:rFonts w:ascii="Times New Roman" w:hAnsi="Times New Roman"/>
          <w:color w:val="000000" w:themeColor="text1"/>
          <w:sz w:val="28"/>
          <w:szCs w:val="28"/>
        </w:rPr>
        <w:t>ы</w:t>
      </w:r>
      <w:r w:rsidRPr="005438E7">
        <w:rPr>
          <w:rFonts w:ascii="Times New Roman" w:hAnsi="Times New Roman"/>
          <w:color w:val="000000" w:themeColor="text1"/>
          <w:sz w:val="28"/>
          <w:szCs w:val="28"/>
        </w:rPr>
        <w:t>тии лежачего фальца кровли необходимо острием топора отогнуть его, а затем острием кирки разъединить листы железа. В зависимости от условий вскрытия можно листы з</w:t>
      </w:r>
      <w:r w:rsidRPr="005438E7">
        <w:rPr>
          <w:rFonts w:ascii="Times New Roman" w:hAnsi="Times New Roman"/>
          <w:color w:val="000000" w:themeColor="text1"/>
          <w:sz w:val="28"/>
          <w:szCs w:val="28"/>
        </w:rPr>
        <w:t>а</w:t>
      </w:r>
      <w:r w:rsidRPr="005438E7">
        <w:rPr>
          <w:rFonts w:ascii="Times New Roman" w:hAnsi="Times New Roman"/>
          <w:color w:val="000000" w:themeColor="text1"/>
          <w:sz w:val="28"/>
          <w:szCs w:val="28"/>
        </w:rPr>
        <w:t>ворачивать в стороны или вниз.</w:t>
      </w:r>
    </w:p>
    <w:p w:rsidR="00C97F9F" w:rsidRPr="00C97F9F" w:rsidRDefault="00C97F9F" w:rsidP="005438E7">
      <w:pPr>
        <w:shd w:val="clear" w:color="auto" w:fill="F3F3F3"/>
        <w:spacing w:after="0" w:line="300" w:lineRule="atLeast"/>
        <w:jc w:val="center"/>
        <w:rPr>
          <w:rFonts w:ascii="Times New Roman" w:hAnsi="Times New Roman"/>
          <w:color w:val="000000"/>
          <w:sz w:val="28"/>
          <w:szCs w:val="28"/>
        </w:rPr>
      </w:pPr>
      <w:r w:rsidRPr="00C97F9F">
        <w:rPr>
          <w:rFonts w:ascii="Times New Roman" w:hAnsi="Times New Roman"/>
          <w:noProof/>
          <w:color w:val="4692D8"/>
          <w:sz w:val="28"/>
          <w:szCs w:val="28"/>
        </w:rPr>
        <w:drawing>
          <wp:inline distT="0" distB="0" distL="0" distR="0">
            <wp:extent cx="5074416" cy="1949380"/>
            <wp:effectExtent l="0" t="0" r="0" b="0"/>
            <wp:docPr id="22" name="Рисунок 22" descr="Разгибание фальца и свертывание металлической кровли">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азгибание фальца и свертывание металлической кровли">
                      <a:hlinkClick r:id="rId39"/>
                    </pic:cNvPr>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2188" cy="1948524"/>
                    </a:xfrm>
                    <a:prstGeom prst="rect">
                      <a:avLst/>
                    </a:prstGeom>
                    <a:noFill/>
                    <a:ln>
                      <a:noFill/>
                    </a:ln>
                  </pic:spPr>
                </pic:pic>
              </a:graphicData>
            </a:graphic>
          </wp:inline>
        </w:drawing>
      </w:r>
    </w:p>
    <w:p w:rsidR="00C97F9F" w:rsidRPr="005438E7" w:rsidRDefault="00C97F9F" w:rsidP="005438E7">
      <w:pPr>
        <w:shd w:val="clear" w:color="auto" w:fill="F3F3F3"/>
        <w:spacing w:after="0" w:line="300" w:lineRule="atLeast"/>
        <w:ind w:firstLine="301"/>
        <w:jc w:val="center"/>
        <w:rPr>
          <w:rFonts w:ascii="Times New Roman" w:hAnsi="Times New Roman"/>
          <w:color w:val="000000"/>
          <w:sz w:val="20"/>
          <w:szCs w:val="20"/>
        </w:rPr>
      </w:pPr>
      <w:r w:rsidRPr="005438E7">
        <w:rPr>
          <w:rFonts w:ascii="Times New Roman" w:hAnsi="Times New Roman"/>
          <w:color w:val="000000"/>
          <w:sz w:val="20"/>
          <w:szCs w:val="20"/>
        </w:rPr>
        <w:t>Разгибание фальца и свертывание металлической кровли</w:t>
      </w:r>
    </w:p>
    <w:p w:rsidR="005438E7" w:rsidRDefault="005438E7" w:rsidP="00C97F9F">
      <w:pPr>
        <w:shd w:val="clear" w:color="auto" w:fill="FAFAFA"/>
        <w:spacing w:before="150" w:after="150" w:line="324" w:lineRule="atLeast"/>
        <w:jc w:val="both"/>
        <w:outlineLvl w:val="2"/>
        <w:rPr>
          <w:rFonts w:ascii="Times New Roman" w:hAnsi="Times New Roman"/>
          <w:b/>
          <w:bCs/>
          <w:color w:val="313945"/>
          <w:sz w:val="28"/>
          <w:szCs w:val="28"/>
        </w:rPr>
      </w:pPr>
    </w:p>
    <w:p w:rsidR="00C97F9F" w:rsidRPr="00770D89" w:rsidRDefault="00C97F9F" w:rsidP="00770D89">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770D89">
        <w:rPr>
          <w:rFonts w:ascii="Times New Roman" w:hAnsi="Times New Roman"/>
          <w:b/>
          <w:bCs/>
          <w:color w:val="000000" w:themeColor="text1"/>
          <w:sz w:val="28"/>
          <w:szCs w:val="28"/>
        </w:rPr>
        <w:lastRenderedPageBreak/>
        <w:t>Проделывание прохода в крыше на чердак</w:t>
      </w:r>
    </w:p>
    <w:p w:rsidR="00C97F9F" w:rsidRPr="00C97F9F" w:rsidRDefault="00C97F9F" w:rsidP="00770D89">
      <w:pPr>
        <w:shd w:val="clear" w:color="auto" w:fill="FAFAFA"/>
        <w:spacing w:after="75"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Для проникновения на чердак производится вскрытие кровли примерно в 1-1,5 м от карниза. При вскрытии кровли у карниза сначала необходимо расшить стоячие фал</w:t>
      </w:r>
      <w:r w:rsidRPr="00C97F9F">
        <w:rPr>
          <w:rFonts w:ascii="Times New Roman" w:hAnsi="Times New Roman"/>
          <w:color w:val="000000"/>
          <w:sz w:val="28"/>
          <w:szCs w:val="28"/>
        </w:rPr>
        <w:t>ь</w:t>
      </w:r>
      <w:r w:rsidRPr="00C97F9F">
        <w:rPr>
          <w:rFonts w:ascii="Times New Roman" w:hAnsi="Times New Roman"/>
          <w:color w:val="000000"/>
          <w:sz w:val="28"/>
          <w:szCs w:val="28"/>
        </w:rPr>
        <w:t>цы и верхний лежачий фальц, листы завернуть вниз. Обрешетку в месте вскрытия сл</w:t>
      </w:r>
      <w:r w:rsidRPr="00C97F9F">
        <w:rPr>
          <w:rFonts w:ascii="Times New Roman" w:hAnsi="Times New Roman"/>
          <w:color w:val="000000"/>
          <w:sz w:val="28"/>
          <w:szCs w:val="28"/>
        </w:rPr>
        <w:t>е</w:t>
      </w:r>
      <w:r w:rsidRPr="00C97F9F">
        <w:rPr>
          <w:rFonts w:ascii="Times New Roman" w:hAnsi="Times New Roman"/>
          <w:color w:val="000000"/>
          <w:sz w:val="28"/>
          <w:szCs w:val="28"/>
        </w:rPr>
        <w:t>дует перепилить пилой или вырубить топором.</w:t>
      </w:r>
    </w:p>
    <w:p w:rsidR="00C97F9F" w:rsidRPr="00770D89" w:rsidRDefault="00C97F9F" w:rsidP="00770D89">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770D89">
        <w:rPr>
          <w:rFonts w:ascii="Times New Roman" w:hAnsi="Times New Roman"/>
          <w:b/>
          <w:bCs/>
          <w:color w:val="000000" w:themeColor="text1"/>
          <w:sz w:val="28"/>
          <w:szCs w:val="28"/>
        </w:rPr>
        <w:t>Создание разрывов в крыше</w:t>
      </w:r>
    </w:p>
    <w:p w:rsidR="00C97F9F" w:rsidRPr="00C97F9F" w:rsidRDefault="00C97F9F" w:rsidP="00770D89">
      <w:pPr>
        <w:shd w:val="clear" w:color="auto" w:fill="FAFAFA"/>
        <w:spacing w:after="75"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При создании разрыва в крыше с металлической кровлей необходимо разобрать ее от одного карниза до другого на указанную на ширину. Сначала разгибают и расш</w:t>
      </w:r>
      <w:r w:rsidRPr="00C97F9F">
        <w:rPr>
          <w:rFonts w:ascii="Times New Roman" w:hAnsi="Times New Roman"/>
          <w:color w:val="000000"/>
          <w:sz w:val="28"/>
          <w:szCs w:val="28"/>
        </w:rPr>
        <w:t>и</w:t>
      </w:r>
      <w:r w:rsidRPr="00C97F9F">
        <w:rPr>
          <w:rFonts w:ascii="Times New Roman" w:hAnsi="Times New Roman"/>
          <w:color w:val="000000"/>
          <w:sz w:val="28"/>
          <w:szCs w:val="28"/>
        </w:rPr>
        <w:t>вают коньковый фальц и стоячие фальцы: после этого закатывают листы вниз к карнизу или отгибают в сторону способами, указанными выше. Затем вырубается обрешетка.</w:t>
      </w:r>
    </w:p>
    <w:p w:rsidR="00C97F9F" w:rsidRPr="00C97F9F" w:rsidRDefault="00C97F9F" w:rsidP="00770D89">
      <w:pPr>
        <w:shd w:val="clear" w:color="auto" w:fill="F3F3F3"/>
        <w:spacing w:after="0" w:line="300" w:lineRule="atLeast"/>
        <w:jc w:val="center"/>
        <w:rPr>
          <w:rFonts w:ascii="Times New Roman" w:hAnsi="Times New Roman"/>
          <w:color w:val="000000"/>
          <w:sz w:val="28"/>
          <w:szCs w:val="28"/>
        </w:rPr>
      </w:pPr>
      <w:r w:rsidRPr="00C97F9F">
        <w:rPr>
          <w:rFonts w:ascii="Times New Roman" w:hAnsi="Times New Roman"/>
          <w:noProof/>
          <w:color w:val="4692D8"/>
          <w:sz w:val="28"/>
          <w:szCs w:val="28"/>
        </w:rPr>
        <w:drawing>
          <wp:inline distT="0" distB="0" distL="0" distR="0">
            <wp:extent cx="3959051" cy="1768510"/>
            <wp:effectExtent l="0" t="0" r="0" b="0"/>
            <wp:docPr id="23" name="Рисунок 23" descr="Удаление обрешетки со ската крыши">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Удаление обрешетки со ската крыши">
                      <a:hlinkClick r:id="rId41"/>
                    </pic:cNvPr>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7312" cy="1767733"/>
                    </a:xfrm>
                    <a:prstGeom prst="rect">
                      <a:avLst/>
                    </a:prstGeom>
                    <a:noFill/>
                    <a:ln>
                      <a:noFill/>
                    </a:ln>
                  </pic:spPr>
                </pic:pic>
              </a:graphicData>
            </a:graphic>
          </wp:inline>
        </w:drawing>
      </w:r>
    </w:p>
    <w:p w:rsidR="00C97F9F" w:rsidRPr="00770D89" w:rsidRDefault="00C97F9F" w:rsidP="00770D89">
      <w:pPr>
        <w:shd w:val="clear" w:color="auto" w:fill="F3F3F3"/>
        <w:spacing w:after="0" w:line="300" w:lineRule="atLeast"/>
        <w:ind w:firstLine="301"/>
        <w:jc w:val="center"/>
        <w:rPr>
          <w:rFonts w:ascii="Times New Roman" w:hAnsi="Times New Roman"/>
          <w:color w:val="000000"/>
          <w:sz w:val="20"/>
          <w:szCs w:val="20"/>
        </w:rPr>
      </w:pPr>
      <w:r w:rsidRPr="00770D89">
        <w:rPr>
          <w:rFonts w:ascii="Times New Roman" w:hAnsi="Times New Roman"/>
          <w:color w:val="000000"/>
          <w:sz w:val="20"/>
          <w:szCs w:val="20"/>
        </w:rPr>
        <w:t>Удаление обрешетки со ската крыши</w:t>
      </w:r>
    </w:p>
    <w:p w:rsidR="00C97F9F" w:rsidRPr="00770D89" w:rsidRDefault="00C97F9F" w:rsidP="00770D89">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770D89">
        <w:rPr>
          <w:rFonts w:ascii="Times New Roman" w:hAnsi="Times New Roman"/>
          <w:b/>
          <w:bCs/>
          <w:color w:val="000000" w:themeColor="text1"/>
          <w:sz w:val="28"/>
          <w:szCs w:val="28"/>
        </w:rPr>
        <w:t>Вскрытие тесовой кровли</w:t>
      </w:r>
    </w:p>
    <w:p w:rsidR="00C97F9F" w:rsidRPr="00C97F9F" w:rsidRDefault="00C97F9F" w:rsidP="007B4D5A">
      <w:pPr>
        <w:shd w:val="clear" w:color="auto" w:fill="FAFAFA"/>
        <w:spacing w:after="75"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Ввести острие лома, крюка или кирку топора в место крепления досок, идущих по коньку крыши, затем последовательно отрывать или перепиливать верхний настил кровли и в той же последовательности – нижний настил. Для вскрытия тесовой кровли дисковой электропилой, направляя ее поперек досок, определить глубину пропила и п</w:t>
      </w:r>
      <w:r w:rsidRPr="00C97F9F">
        <w:rPr>
          <w:rFonts w:ascii="Times New Roman" w:hAnsi="Times New Roman"/>
          <w:color w:val="000000"/>
          <w:sz w:val="28"/>
          <w:szCs w:val="28"/>
        </w:rPr>
        <w:t>е</w:t>
      </w:r>
      <w:r w:rsidRPr="00C97F9F">
        <w:rPr>
          <w:rFonts w:ascii="Times New Roman" w:hAnsi="Times New Roman"/>
          <w:color w:val="000000"/>
          <w:sz w:val="28"/>
          <w:szCs w:val="28"/>
        </w:rPr>
        <w:t>репилить их на необходимое расстояние.</w:t>
      </w:r>
    </w:p>
    <w:p w:rsidR="00C97F9F" w:rsidRPr="00C97F9F" w:rsidRDefault="00C97F9F" w:rsidP="007B4D5A">
      <w:pPr>
        <w:shd w:val="clear" w:color="auto" w:fill="F3F3F3"/>
        <w:spacing w:after="0" w:line="300" w:lineRule="atLeast"/>
        <w:jc w:val="center"/>
        <w:rPr>
          <w:rFonts w:ascii="Times New Roman" w:hAnsi="Times New Roman"/>
          <w:color w:val="000000"/>
          <w:sz w:val="28"/>
          <w:szCs w:val="28"/>
        </w:rPr>
      </w:pPr>
      <w:r w:rsidRPr="00C97F9F">
        <w:rPr>
          <w:rFonts w:ascii="Times New Roman" w:hAnsi="Times New Roman"/>
          <w:noProof/>
          <w:color w:val="4692D8"/>
          <w:sz w:val="28"/>
          <w:szCs w:val="28"/>
        </w:rPr>
        <w:drawing>
          <wp:inline distT="0" distB="0" distL="0" distR="0">
            <wp:extent cx="4632290" cy="1497205"/>
            <wp:effectExtent l="0" t="0" r="0" b="0"/>
            <wp:docPr id="24" name="Рисунок 24" descr="Вскрытие толевой и тесовой кросель">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скрытие толевой и тесовой кросель">
                      <a:hlinkClick r:id="rId43"/>
                    </pic:cNvPr>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0255" cy="1496547"/>
                    </a:xfrm>
                    <a:prstGeom prst="rect">
                      <a:avLst/>
                    </a:prstGeom>
                    <a:noFill/>
                    <a:ln>
                      <a:noFill/>
                    </a:ln>
                  </pic:spPr>
                </pic:pic>
              </a:graphicData>
            </a:graphic>
          </wp:inline>
        </w:drawing>
      </w:r>
    </w:p>
    <w:p w:rsidR="00C97F9F" w:rsidRPr="007B4D5A" w:rsidRDefault="00C97F9F" w:rsidP="007B4D5A">
      <w:pPr>
        <w:shd w:val="clear" w:color="auto" w:fill="F3F3F3"/>
        <w:spacing w:after="0" w:line="300" w:lineRule="atLeast"/>
        <w:ind w:firstLine="301"/>
        <w:jc w:val="center"/>
        <w:rPr>
          <w:rFonts w:ascii="Times New Roman" w:hAnsi="Times New Roman"/>
          <w:color w:val="000000"/>
          <w:sz w:val="20"/>
          <w:szCs w:val="20"/>
        </w:rPr>
      </w:pPr>
      <w:r w:rsidRPr="007B4D5A">
        <w:rPr>
          <w:rFonts w:ascii="Times New Roman" w:hAnsi="Times New Roman"/>
          <w:color w:val="000000"/>
          <w:sz w:val="20"/>
          <w:szCs w:val="20"/>
        </w:rPr>
        <w:t>Вскрытие толевой и тесовой кросель</w:t>
      </w:r>
    </w:p>
    <w:p w:rsidR="00C97F9F" w:rsidRPr="007B4D5A" w:rsidRDefault="00C97F9F" w:rsidP="007B4D5A">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7B4D5A">
        <w:rPr>
          <w:rFonts w:ascii="Times New Roman" w:hAnsi="Times New Roman"/>
          <w:b/>
          <w:bCs/>
          <w:color w:val="000000" w:themeColor="text1"/>
          <w:sz w:val="28"/>
          <w:szCs w:val="28"/>
        </w:rPr>
        <w:t>Вскрытие толевой и рубероидной кровли</w:t>
      </w:r>
    </w:p>
    <w:p w:rsidR="00C97F9F" w:rsidRPr="00C97F9F" w:rsidRDefault="00C97F9F" w:rsidP="00A84F42">
      <w:pPr>
        <w:shd w:val="clear" w:color="auto" w:fill="FAFAFA"/>
        <w:spacing w:after="75"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Оторвать рейки, сверху вниз вырубить с обеих сторон полосу толя или рубероида, снять (скатав) его, оторвать. выпилить или вырубить доски опалубки стропильных ног.</w:t>
      </w:r>
    </w:p>
    <w:p w:rsidR="00C97F9F" w:rsidRPr="00A84F42" w:rsidRDefault="00C97F9F" w:rsidP="00A84F42">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A84F42">
        <w:rPr>
          <w:rFonts w:ascii="Times New Roman" w:hAnsi="Times New Roman"/>
          <w:b/>
          <w:bCs/>
          <w:color w:val="000000" w:themeColor="text1"/>
          <w:sz w:val="28"/>
          <w:szCs w:val="28"/>
        </w:rPr>
        <w:t>Вскрытие черепичной кровли и кровли из асбоцементных плиток</w:t>
      </w:r>
    </w:p>
    <w:p w:rsidR="00C97F9F" w:rsidRPr="00C97F9F" w:rsidRDefault="00C97F9F" w:rsidP="007B0116">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Вскрытие черепичной кровли начинается с коньковой черепицы. Если необход</w:t>
      </w:r>
      <w:r w:rsidRPr="00C97F9F">
        <w:rPr>
          <w:rFonts w:ascii="Times New Roman" w:hAnsi="Times New Roman"/>
          <w:color w:val="000000"/>
          <w:sz w:val="28"/>
          <w:szCs w:val="28"/>
        </w:rPr>
        <w:t>и</w:t>
      </w:r>
      <w:r w:rsidRPr="00C97F9F">
        <w:rPr>
          <w:rFonts w:ascii="Times New Roman" w:hAnsi="Times New Roman"/>
          <w:color w:val="000000"/>
          <w:sz w:val="28"/>
          <w:szCs w:val="28"/>
        </w:rPr>
        <w:t>мо вскрыть кровлю на середине крыши, нужно разбить одну-две черепицы в последов</w:t>
      </w:r>
      <w:r w:rsidRPr="00C97F9F">
        <w:rPr>
          <w:rFonts w:ascii="Times New Roman" w:hAnsi="Times New Roman"/>
          <w:color w:val="000000"/>
          <w:sz w:val="28"/>
          <w:szCs w:val="28"/>
        </w:rPr>
        <w:t>а</w:t>
      </w:r>
      <w:r w:rsidRPr="00C97F9F">
        <w:rPr>
          <w:rFonts w:ascii="Times New Roman" w:hAnsi="Times New Roman"/>
          <w:color w:val="000000"/>
          <w:sz w:val="28"/>
          <w:szCs w:val="28"/>
        </w:rPr>
        <w:t>тельном порядке, а затем разобрать плитки. Обрешетка в местах вскрытия перепилив</w:t>
      </w:r>
      <w:r w:rsidRPr="00C97F9F">
        <w:rPr>
          <w:rFonts w:ascii="Times New Roman" w:hAnsi="Times New Roman"/>
          <w:color w:val="000000"/>
          <w:sz w:val="28"/>
          <w:szCs w:val="28"/>
        </w:rPr>
        <w:t>а</w:t>
      </w:r>
      <w:r w:rsidRPr="00C97F9F">
        <w:rPr>
          <w:rFonts w:ascii="Times New Roman" w:hAnsi="Times New Roman"/>
          <w:color w:val="000000"/>
          <w:sz w:val="28"/>
          <w:szCs w:val="28"/>
        </w:rPr>
        <w:t>ется или вырубается.</w:t>
      </w:r>
    </w:p>
    <w:p w:rsidR="00C97F9F" w:rsidRPr="00C97F9F" w:rsidRDefault="00C97F9F" w:rsidP="007B0116">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lastRenderedPageBreak/>
        <w:t>Вскрытие кровли из асбоцементных плиток или асбоцементных волнистых (пол</w:t>
      </w:r>
      <w:r w:rsidRPr="00C97F9F">
        <w:rPr>
          <w:rFonts w:ascii="Times New Roman" w:hAnsi="Times New Roman"/>
          <w:color w:val="000000"/>
          <w:sz w:val="28"/>
          <w:szCs w:val="28"/>
        </w:rPr>
        <w:t>у</w:t>
      </w:r>
      <w:r w:rsidRPr="00C97F9F">
        <w:rPr>
          <w:rFonts w:ascii="Times New Roman" w:hAnsi="Times New Roman"/>
          <w:color w:val="000000"/>
          <w:sz w:val="28"/>
          <w:szCs w:val="28"/>
        </w:rPr>
        <w:t>волнистых) листов также надо начинать от конька, снимая одну плитку (или один лист) за другой при помощи топора. Лезвие или кирку топора нужно ввести под плитку (лист) в местах крепления гвоздями. Если необходимо вскрыть кровлю в середине, следует разбить две-три плитки (или один лист) и далее последовательно снимать остальные плитки (листы).</w:t>
      </w:r>
    </w:p>
    <w:p w:rsidR="00C97F9F" w:rsidRPr="00005FAB" w:rsidRDefault="00C97F9F" w:rsidP="00005FAB">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005FAB">
        <w:rPr>
          <w:rFonts w:ascii="Times New Roman" w:hAnsi="Times New Roman"/>
          <w:b/>
          <w:bCs/>
          <w:color w:val="000000" w:themeColor="text1"/>
          <w:sz w:val="28"/>
          <w:szCs w:val="28"/>
        </w:rPr>
        <w:t>Вскрытие драночной кровли из щепы</w:t>
      </w:r>
    </w:p>
    <w:p w:rsidR="00C97F9F" w:rsidRPr="00C97F9F" w:rsidRDefault="00C97F9F" w:rsidP="00005FAB">
      <w:pPr>
        <w:shd w:val="clear" w:color="auto" w:fill="FAFAFA"/>
        <w:spacing w:after="75"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Сначала удаляется дранка (щепа), а затем выпиливается (вырубается) обрешетка.</w:t>
      </w:r>
    </w:p>
    <w:p w:rsidR="00C97F9F" w:rsidRPr="00005FAB" w:rsidRDefault="00C97F9F" w:rsidP="00005FAB">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005FAB">
        <w:rPr>
          <w:rFonts w:ascii="Times New Roman" w:hAnsi="Times New Roman"/>
          <w:b/>
          <w:bCs/>
          <w:color w:val="000000" w:themeColor="text1"/>
          <w:sz w:val="28"/>
          <w:szCs w:val="28"/>
        </w:rPr>
        <w:t>Вскрытие соломенной и камышовой кровли</w:t>
      </w:r>
    </w:p>
    <w:p w:rsidR="00C97F9F" w:rsidRPr="00005FAB" w:rsidRDefault="00C97F9F" w:rsidP="00005FAB">
      <w:pPr>
        <w:shd w:val="clear" w:color="auto" w:fill="FAFAFA"/>
        <w:spacing w:after="75" w:line="300" w:lineRule="atLeast"/>
        <w:ind w:firstLine="709"/>
        <w:jc w:val="both"/>
        <w:rPr>
          <w:rFonts w:ascii="Times New Roman" w:hAnsi="Times New Roman"/>
          <w:color w:val="000000" w:themeColor="text1"/>
          <w:sz w:val="28"/>
          <w:szCs w:val="28"/>
        </w:rPr>
      </w:pPr>
      <w:r w:rsidRPr="00005FAB">
        <w:rPr>
          <w:rFonts w:ascii="Times New Roman" w:hAnsi="Times New Roman"/>
          <w:color w:val="000000" w:themeColor="text1"/>
          <w:sz w:val="28"/>
          <w:szCs w:val="28"/>
        </w:rPr>
        <w:t>Кровля снимается </w:t>
      </w:r>
      <w:hyperlink r:id="rId45" w:tooltip="Пожарные багры: характеристика и описание" w:history="1">
        <w:r w:rsidRPr="00005FAB">
          <w:rPr>
            <w:rFonts w:ascii="Times New Roman" w:hAnsi="Times New Roman"/>
            <w:color w:val="000000" w:themeColor="text1"/>
            <w:sz w:val="28"/>
            <w:szCs w:val="28"/>
          </w:rPr>
          <w:t>баграми</w:t>
        </w:r>
      </w:hyperlink>
      <w:r w:rsidRPr="00005FAB">
        <w:rPr>
          <w:rFonts w:ascii="Times New Roman" w:hAnsi="Times New Roman"/>
          <w:color w:val="000000" w:themeColor="text1"/>
          <w:sz w:val="28"/>
          <w:szCs w:val="28"/>
        </w:rPr>
        <w:t>, а каркас крыши разбирается при помощи ломового и шанцевого инструмента.</w:t>
      </w:r>
    </w:p>
    <w:p w:rsidR="00C97F9F" w:rsidRPr="00005FAB" w:rsidRDefault="00C97F9F" w:rsidP="00005FAB">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005FAB">
        <w:rPr>
          <w:rFonts w:ascii="Times New Roman" w:hAnsi="Times New Roman"/>
          <w:b/>
          <w:bCs/>
          <w:color w:val="000000" w:themeColor="text1"/>
          <w:sz w:val="28"/>
          <w:szCs w:val="28"/>
        </w:rPr>
        <w:t>Вскрытие многослойного утепленного покрытия</w:t>
      </w:r>
    </w:p>
    <w:p w:rsidR="00C97F9F" w:rsidRPr="00C97F9F" w:rsidRDefault="00C97F9F" w:rsidP="00005FAB">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Вначале необходимо снять верхний покров способами, указанными выше, затем вырубить дощатый настил, для чего ввести острие лома (крюка, топора) между досками настила в местах крепления его гвоздями и оторвать доски. Остальные доски отрывают, подводя лом под них в местах крепления гвоздями.</w:t>
      </w:r>
    </w:p>
    <w:p w:rsidR="00C97F9F" w:rsidRPr="00C97F9F" w:rsidRDefault="00C97F9F" w:rsidP="00005FAB">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При необходимости настил перепиливают или перерубают, после чего убирают утеплитель. Если необходимо, вскрывают и нижний настил.</w:t>
      </w:r>
    </w:p>
    <w:p w:rsidR="00C97F9F" w:rsidRPr="00005FAB" w:rsidRDefault="00C97F9F" w:rsidP="00005FAB">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005FAB">
        <w:rPr>
          <w:rFonts w:ascii="Times New Roman" w:hAnsi="Times New Roman"/>
          <w:b/>
          <w:bCs/>
          <w:color w:val="000000" w:themeColor="text1"/>
          <w:sz w:val="28"/>
          <w:szCs w:val="28"/>
        </w:rPr>
        <w:t>Вскрытие полов</w:t>
      </w:r>
    </w:p>
    <w:p w:rsidR="00C97F9F" w:rsidRPr="00005FAB" w:rsidRDefault="00C97F9F" w:rsidP="00005FAB">
      <w:pPr>
        <w:shd w:val="clear" w:color="auto" w:fill="FAFAFA"/>
        <w:spacing w:after="0" w:line="300" w:lineRule="atLeast"/>
        <w:ind w:firstLine="709"/>
        <w:jc w:val="both"/>
        <w:rPr>
          <w:rFonts w:ascii="Times New Roman" w:hAnsi="Times New Roman"/>
          <w:color w:val="000000" w:themeColor="text1"/>
          <w:sz w:val="28"/>
          <w:szCs w:val="28"/>
        </w:rPr>
      </w:pPr>
      <w:r w:rsidRPr="00005FAB">
        <w:rPr>
          <w:rFonts w:ascii="Times New Roman" w:hAnsi="Times New Roman"/>
          <w:color w:val="000000" w:themeColor="text1"/>
          <w:sz w:val="28"/>
          <w:szCs w:val="28"/>
        </w:rPr>
        <w:t>Полы вскрывают ломами, топорами, ручными пилами и электропилами, электр</w:t>
      </w:r>
      <w:r w:rsidRPr="00005FAB">
        <w:rPr>
          <w:rFonts w:ascii="Times New Roman" w:hAnsi="Times New Roman"/>
          <w:color w:val="000000" w:themeColor="text1"/>
          <w:sz w:val="28"/>
          <w:szCs w:val="28"/>
        </w:rPr>
        <w:t>о</w:t>
      </w:r>
      <w:r w:rsidRPr="00005FAB">
        <w:rPr>
          <w:rFonts w:ascii="Times New Roman" w:hAnsi="Times New Roman"/>
          <w:color w:val="000000" w:themeColor="text1"/>
          <w:sz w:val="28"/>
          <w:szCs w:val="28"/>
        </w:rPr>
        <w:t>долбежниками и другим </w:t>
      </w:r>
      <w:hyperlink r:id="rId46" w:tooltip="Аварийно-спасательный инструмент (АСИ)" w:history="1">
        <w:r w:rsidRPr="00005FAB">
          <w:rPr>
            <w:rFonts w:ascii="Times New Roman" w:hAnsi="Times New Roman"/>
            <w:color w:val="000000" w:themeColor="text1"/>
            <w:sz w:val="28"/>
            <w:szCs w:val="28"/>
          </w:rPr>
          <w:t>аварийно-спасательным инструментом</w:t>
        </w:r>
      </w:hyperlink>
      <w:r w:rsidRPr="00005FAB">
        <w:rPr>
          <w:rFonts w:ascii="Times New Roman" w:hAnsi="Times New Roman"/>
          <w:color w:val="000000" w:themeColor="text1"/>
          <w:sz w:val="28"/>
          <w:szCs w:val="28"/>
        </w:rPr>
        <w:t>.</w:t>
      </w:r>
    </w:p>
    <w:p w:rsidR="00C97F9F" w:rsidRPr="00005FAB" w:rsidRDefault="00C97F9F" w:rsidP="00005FAB">
      <w:pPr>
        <w:shd w:val="clear" w:color="auto" w:fill="FAFAFA"/>
        <w:spacing w:after="0" w:line="300" w:lineRule="atLeast"/>
        <w:ind w:firstLine="709"/>
        <w:jc w:val="both"/>
        <w:rPr>
          <w:rFonts w:ascii="Times New Roman" w:hAnsi="Times New Roman"/>
          <w:color w:val="000000" w:themeColor="text1"/>
          <w:sz w:val="28"/>
          <w:szCs w:val="28"/>
        </w:rPr>
      </w:pPr>
      <w:r w:rsidRPr="00005FAB">
        <w:rPr>
          <w:rFonts w:ascii="Times New Roman" w:hAnsi="Times New Roman"/>
          <w:color w:val="000000" w:themeColor="text1"/>
          <w:sz w:val="28"/>
          <w:szCs w:val="28"/>
        </w:rPr>
        <w:t>Для вскрытия дощатого пола необходимо оторвать плинтус острием лома, крюка или топора в местах крепления. Затем ввести острие лома в стыки досок в местах их крепления и, действуя ломом как рычагом, вскрыть первую доску пола. Остальные до</w:t>
      </w:r>
      <w:r w:rsidRPr="00005FAB">
        <w:rPr>
          <w:rFonts w:ascii="Times New Roman" w:hAnsi="Times New Roman"/>
          <w:color w:val="000000" w:themeColor="text1"/>
          <w:sz w:val="28"/>
          <w:szCs w:val="28"/>
        </w:rPr>
        <w:t>с</w:t>
      </w:r>
      <w:r w:rsidRPr="00005FAB">
        <w:rPr>
          <w:rFonts w:ascii="Times New Roman" w:hAnsi="Times New Roman"/>
          <w:color w:val="000000" w:themeColor="text1"/>
          <w:sz w:val="28"/>
          <w:szCs w:val="28"/>
        </w:rPr>
        <w:t>ки отрывают, подводя под них лом, в местах крепления, причем упирают лом на лагу или балку. Если имеются шпунты или шипы, необходимо ввести лом между досками, вынуть первую из них. а остальные вывести в сторону из шпунтов.</w:t>
      </w:r>
    </w:p>
    <w:p w:rsidR="00C97F9F" w:rsidRPr="00005FAB" w:rsidRDefault="00C97F9F" w:rsidP="00005FAB">
      <w:pPr>
        <w:shd w:val="clear" w:color="auto" w:fill="FAFAFA"/>
        <w:spacing w:after="0" w:line="300" w:lineRule="atLeast"/>
        <w:ind w:firstLine="709"/>
        <w:jc w:val="both"/>
        <w:rPr>
          <w:rFonts w:ascii="Times New Roman" w:hAnsi="Times New Roman"/>
          <w:color w:val="000000" w:themeColor="text1"/>
          <w:sz w:val="28"/>
          <w:szCs w:val="28"/>
        </w:rPr>
      </w:pPr>
      <w:r w:rsidRPr="00005FAB">
        <w:rPr>
          <w:rFonts w:ascii="Times New Roman" w:hAnsi="Times New Roman"/>
          <w:color w:val="000000" w:themeColor="text1"/>
          <w:sz w:val="28"/>
          <w:szCs w:val="28"/>
        </w:rPr>
        <w:t>При вскрытии пола небольшой площади необходимо вначале перепилить или п</w:t>
      </w:r>
      <w:r w:rsidRPr="00005FAB">
        <w:rPr>
          <w:rFonts w:ascii="Times New Roman" w:hAnsi="Times New Roman"/>
          <w:color w:val="000000" w:themeColor="text1"/>
          <w:sz w:val="28"/>
          <w:szCs w:val="28"/>
        </w:rPr>
        <w:t>е</w:t>
      </w:r>
      <w:r w:rsidRPr="00005FAB">
        <w:rPr>
          <w:rFonts w:ascii="Times New Roman" w:hAnsi="Times New Roman"/>
          <w:color w:val="000000" w:themeColor="text1"/>
          <w:sz w:val="28"/>
          <w:szCs w:val="28"/>
        </w:rPr>
        <w:t>рерубить в нужных местах доски, а затем с помощью лома или топора вынуть их.</w:t>
      </w:r>
    </w:p>
    <w:p w:rsidR="00C97F9F" w:rsidRPr="00005FAB" w:rsidRDefault="00C97F9F" w:rsidP="00005FAB">
      <w:pPr>
        <w:shd w:val="clear" w:color="auto" w:fill="FAFAFA"/>
        <w:spacing w:after="0" w:line="300" w:lineRule="atLeast"/>
        <w:ind w:firstLine="709"/>
        <w:jc w:val="both"/>
        <w:rPr>
          <w:rFonts w:ascii="Times New Roman" w:hAnsi="Times New Roman"/>
          <w:color w:val="000000" w:themeColor="text1"/>
          <w:sz w:val="28"/>
          <w:szCs w:val="28"/>
        </w:rPr>
      </w:pPr>
      <w:r w:rsidRPr="00005FAB">
        <w:rPr>
          <w:rFonts w:ascii="Times New Roman" w:hAnsi="Times New Roman"/>
          <w:color w:val="000000" w:themeColor="text1"/>
          <w:sz w:val="28"/>
          <w:szCs w:val="28"/>
        </w:rPr>
        <w:t>Дли вскрытия дощатого или паркетного пола бензомоторной или электро-пилой нужно поставить ее на пол поперек досок, перепилить их в одном, а затем в другом ме</w:t>
      </w:r>
      <w:r w:rsidRPr="00005FAB">
        <w:rPr>
          <w:rFonts w:ascii="Times New Roman" w:hAnsi="Times New Roman"/>
          <w:color w:val="000000" w:themeColor="text1"/>
          <w:sz w:val="28"/>
          <w:szCs w:val="28"/>
        </w:rPr>
        <w:t>с</w:t>
      </w:r>
      <w:r w:rsidRPr="00005FAB">
        <w:rPr>
          <w:rFonts w:ascii="Times New Roman" w:hAnsi="Times New Roman"/>
          <w:color w:val="000000" w:themeColor="text1"/>
          <w:sz w:val="28"/>
          <w:szCs w:val="28"/>
        </w:rPr>
        <w:t>те. Перепиленные куски досок вырубить топором или вынуть ломом.</w:t>
      </w:r>
    </w:p>
    <w:p w:rsidR="00C97F9F" w:rsidRPr="00C97F9F" w:rsidRDefault="00C97F9F" w:rsidP="00005FAB">
      <w:pPr>
        <w:shd w:val="clear" w:color="auto" w:fill="F3F3F3"/>
        <w:spacing w:after="0" w:line="300" w:lineRule="atLeast"/>
        <w:jc w:val="center"/>
        <w:rPr>
          <w:rFonts w:ascii="Times New Roman" w:hAnsi="Times New Roman"/>
          <w:color w:val="000000"/>
          <w:sz w:val="28"/>
          <w:szCs w:val="28"/>
        </w:rPr>
      </w:pPr>
      <w:r w:rsidRPr="00C97F9F">
        <w:rPr>
          <w:rFonts w:ascii="Times New Roman" w:hAnsi="Times New Roman"/>
          <w:noProof/>
          <w:color w:val="4692D8"/>
          <w:sz w:val="28"/>
          <w:szCs w:val="28"/>
        </w:rPr>
        <w:drawing>
          <wp:inline distT="0" distB="0" distL="0" distR="0">
            <wp:extent cx="2158934" cy="1698172"/>
            <wp:effectExtent l="0" t="0" r="0" b="0"/>
            <wp:docPr id="25" name="Рисунок 25" descr="Вскрытие щитового паркета">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скрытие щитового паркета">
                      <a:hlinkClick r:id="rId47"/>
                    </pic:cNvPr>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712" cy="1699571"/>
                    </a:xfrm>
                    <a:prstGeom prst="rect">
                      <a:avLst/>
                    </a:prstGeom>
                    <a:noFill/>
                    <a:ln>
                      <a:noFill/>
                    </a:ln>
                  </pic:spPr>
                </pic:pic>
              </a:graphicData>
            </a:graphic>
          </wp:inline>
        </w:drawing>
      </w:r>
    </w:p>
    <w:p w:rsidR="00C97F9F" w:rsidRPr="00005FAB" w:rsidRDefault="00C97F9F" w:rsidP="00005FAB">
      <w:pPr>
        <w:shd w:val="clear" w:color="auto" w:fill="F3F3F3"/>
        <w:spacing w:after="0" w:line="300" w:lineRule="atLeast"/>
        <w:ind w:firstLine="301"/>
        <w:jc w:val="center"/>
        <w:rPr>
          <w:rFonts w:ascii="Times New Roman" w:hAnsi="Times New Roman"/>
          <w:color w:val="000000"/>
          <w:sz w:val="20"/>
          <w:szCs w:val="20"/>
        </w:rPr>
      </w:pPr>
      <w:r w:rsidRPr="00005FAB">
        <w:rPr>
          <w:rFonts w:ascii="Times New Roman" w:hAnsi="Times New Roman"/>
          <w:color w:val="000000"/>
          <w:sz w:val="20"/>
          <w:szCs w:val="20"/>
        </w:rPr>
        <w:t>Вскрытие щитового паркета</w:t>
      </w:r>
    </w:p>
    <w:p w:rsidR="00005FAB" w:rsidRDefault="00005FAB" w:rsidP="00005FAB">
      <w:pPr>
        <w:shd w:val="clear" w:color="auto" w:fill="FAFAFA"/>
        <w:spacing w:after="75" w:line="300" w:lineRule="atLeast"/>
        <w:ind w:firstLine="709"/>
        <w:jc w:val="both"/>
        <w:rPr>
          <w:rFonts w:ascii="Times New Roman" w:hAnsi="Times New Roman"/>
          <w:color w:val="000000"/>
          <w:sz w:val="28"/>
          <w:szCs w:val="28"/>
        </w:rPr>
      </w:pPr>
    </w:p>
    <w:p w:rsidR="00C97F9F" w:rsidRPr="00C97F9F" w:rsidRDefault="00C97F9F" w:rsidP="00005FAB">
      <w:pPr>
        <w:shd w:val="clear" w:color="auto" w:fill="FAFAFA"/>
        <w:spacing w:after="75"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lastRenderedPageBreak/>
        <w:t>Для вскрытия иола электрическим долбежником необходимо плотно установить его режущими зубьями поперек доски и продолбить несколько отверстий в полу, затем ломом или топором выдолбленную часть пола следует удалить.</w:t>
      </w:r>
    </w:p>
    <w:p w:rsidR="00C97F9F" w:rsidRPr="00C97F9F" w:rsidRDefault="00C97F9F" w:rsidP="000F6F6C">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Для вскрытия щитового паркетного пола необходимо оторвать плинтус, вскрыть панель (фриз), находящуюся между щитами и стеной, отыскать щель между щитами и при помощи ломов сдвинуть щит в сторону или приподнять его, освобождая его от гвоздей. Если необходимо вскрыть паркет на середине пола, то путем частичной ра</w:t>
      </w:r>
      <w:r w:rsidRPr="00C97F9F">
        <w:rPr>
          <w:rFonts w:ascii="Times New Roman" w:hAnsi="Times New Roman"/>
          <w:color w:val="000000"/>
          <w:sz w:val="28"/>
          <w:szCs w:val="28"/>
        </w:rPr>
        <w:t>з</w:t>
      </w:r>
      <w:r w:rsidRPr="00C97F9F">
        <w:rPr>
          <w:rFonts w:ascii="Times New Roman" w:hAnsi="Times New Roman"/>
          <w:color w:val="000000"/>
          <w:sz w:val="28"/>
          <w:szCs w:val="28"/>
        </w:rPr>
        <w:t>борки паркета надо найти стык двух щитов и затем поднять один из них.</w:t>
      </w:r>
    </w:p>
    <w:p w:rsidR="00C97F9F" w:rsidRPr="00C97F9F" w:rsidRDefault="00C97F9F" w:rsidP="000F6F6C">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Для вскрытия наборного (штучного) паркетного пола необходимо топором или ломом разбить одну – две паркетные кленки. Затем последовательно спять остальные, подводя под них острие лома или топора. Черный деревянный настил снимается, как пол.</w:t>
      </w:r>
    </w:p>
    <w:p w:rsidR="00C97F9F" w:rsidRPr="00C97F9F" w:rsidRDefault="00C97F9F" w:rsidP="000F6F6C">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Для вскрытия пола, имеющего заполнитель, необходимо разбить слой заполнит</w:t>
      </w:r>
      <w:r w:rsidRPr="00C97F9F">
        <w:rPr>
          <w:rFonts w:ascii="Times New Roman" w:hAnsi="Times New Roman"/>
          <w:color w:val="000000"/>
          <w:sz w:val="28"/>
          <w:szCs w:val="28"/>
        </w:rPr>
        <w:t>е</w:t>
      </w:r>
      <w:r w:rsidRPr="00C97F9F">
        <w:rPr>
          <w:rFonts w:ascii="Times New Roman" w:hAnsi="Times New Roman"/>
          <w:color w:val="000000"/>
          <w:sz w:val="28"/>
          <w:szCs w:val="28"/>
        </w:rPr>
        <w:t>ля. найти щель между досками и при помощи ломов вынуть одну из них. Остальные доски можно отрывать вместе с заполнителем, подводя под них лом.</w:t>
      </w:r>
    </w:p>
    <w:p w:rsidR="00C97F9F" w:rsidRPr="00C97F9F" w:rsidRDefault="00C97F9F" w:rsidP="000F6F6C">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Полы из синтетических материалов (линолеум, релин и др.). уложенные на дер</w:t>
      </w:r>
      <w:r w:rsidRPr="00C97F9F">
        <w:rPr>
          <w:rFonts w:ascii="Times New Roman" w:hAnsi="Times New Roman"/>
          <w:color w:val="000000"/>
          <w:sz w:val="28"/>
          <w:szCs w:val="28"/>
        </w:rPr>
        <w:t>е</w:t>
      </w:r>
      <w:r w:rsidRPr="00C97F9F">
        <w:rPr>
          <w:rFonts w:ascii="Times New Roman" w:hAnsi="Times New Roman"/>
          <w:color w:val="000000"/>
          <w:sz w:val="28"/>
          <w:szCs w:val="28"/>
        </w:rPr>
        <w:t>вянные или из твердых древесно-волокнистых плит основание, приклеенных мастикой, вскрываются перепиливанием или перерубанием одновременно синтетического мат</w:t>
      </w:r>
      <w:r w:rsidRPr="00C97F9F">
        <w:rPr>
          <w:rFonts w:ascii="Times New Roman" w:hAnsi="Times New Roman"/>
          <w:color w:val="000000"/>
          <w:sz w:val="28"/>
          <w:szCs w:val="28"/>
        </w:rPr>
        <w:t>е</w:t>
      </w:r>
      <w:r w:rsidRPr="00C97F9F">
        <w:rPr>
          <w:rFonts w:ascii="Times New Roman" w:hAnsi="Times New Roman"/>
          <w:color w:val="000000"/>
          <w:sz w:val="28"/>
          <w:szCs w:val="28"/>
        </w:rPr>
        <w:t>риала и основания. Затем перепиленные куски вырубаются топором или вынимаются ломом.</w:t>
      </w:r>
    </w:p>
    <w:p w:rsidR="00C97F9F" w:rsidRPr="00902320" w:rsidRDefault="00C97F9F" w:rsidP="00902320">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902320">
        <w:rPr>
          <w:rFonts w:ascii="Times New Roman" w:hAnsi="Times New Roman"/>
          <w:b/>
          <w:bCs/>
          <w:color w:val="000000" w:themeColor="text1"/>
          <w:sz w:val="28"/>
          <w:szCs w:val="28"/>
        </w:rPr>
        <w:t>Вскрытие подшивки потолка</w:t>
      </w:r>
    </w:p>
    <w:p w:rsidR="00C97F9F" w:rsidRPr="00C97F9F" w:rsidRDefault="00C97F9F" w:rsidP="00902320">
      <w:pPr>
        <w:shd w:val="clear" w:color="auto" w:fill="FAFAFA"/>
        <w:spacing w:after="75"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Для этой цели применяются багры, кошки, крюки. Вначале отбивают штукатурку потолка кольцом багра или концом лестницы-палки. после чего острием багра, крюка срывают дранку, затем резким ударом острие багра, крюка вводят в щель между доск</w:t>
      </w:r>
      <w:r w:rsidRPr="00C97F9F">
        <w:rPr>
          <w:rFonts w:ascii="Times New Roman" w:hAnsi="Times New Roman"/>
          <w:color w:val="000000"/>
          <w:sz w:val="28"/>
          <w:szCs w:val="28"/>
        </w:rPr>
        <w:t>а</w:t>
      </w:r>
      <w:r w:rsidRPr="00C97F9F">
        <w:rPr>
          <w:rFonts w:ascii="Times New Roman" w:hAnsi="Times New Roman"/>
          <w:color w:val="000000"/>
          <w:sz w:val="28"/>
          <w:szCs w:val="28"/>
        </w:rPr>
        <w:t>ми подшивки и разворачивают поперек доски. Отрываются доски рывками с соблюд</w:t>
      </w:r>
      <w:r w:rsidRPr="00C97F9F">
        <w:rPr>
          <w:rFonts w:ascii="Times New Roman" w:hAnsi="Times New Roman"/>
          <w:color w:val="000000"/>
          <w:sz w:val="28"/>
          <w:szCs w:val="28"/>
        </w:rPr>
        <w:t>е</w:t>
      </w:r>
      <w:r w:rsidRPr="00C97F9F">
        <w:rPr>
          <w:rFonts w:ascii="Times New Roman" w:hAnsi="Times New Roman"/>
          <w:color w:val="000000"/>
          <w:sz w:val="28"/>
          <w:szCs w:val="28"/>
        </w:rPr>
        <w:t>нием мер безопасности.</w:t>
      </w:r>
    </w:p>
    <w:p w:rsidR="00C97F9F" w:rsidRPr="00C97F9F" w:rsidRDefault="00C97F9F" w:rsidP="0059503D">
      <w:pPr>
        <w:shd w:val="clear" w:color="auto" w:fill="F3F3F3"/>
        <w:spacing w:after="0" w:line="300" w:lineRule="atLeast"/>
        <w:jc w:val="center"/>
        <w:rPr>
          <w:rFonts w:ascii="Times New Roman" w:hAnsi="Times New Roman"/>
          <w:color w:val="000000"/>
          <w:sz w:val="28"/>
          <w:szCs w:val="28"/>
        </w:rPr>
      </w:pPr>
      <w:r w:rsidRPr="00C97F9F">
        <w:rPr>
          <w:rFonts w:ascii="Times New Roman" w:hAnsi="Times New Roman"/>
          <w:noProof/>
          <w:color w:val="4692D8"/>
          <w:sz w:val="28"/>
          <w:szCs w:val="28"/>
        </w:rPr>
        <w:drawing>
          <wp:inline distT="0" distB="0" distL="0" distR="0">
            <wp:extent cx="4632290" cy="3305908"/>
            <wp:effectExtent l="0" t="0" r="0" b="0"/>
            <wp:docPr id="26" name="Рисунок 26" descr="Отбивание штукатурки и вскрытие подшивки потолка">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тбивание штукатурки и вскрытие подшивки потолка">
                      <a:hlinkClick r:id="rId49"/>
                    </pic:cNvPr>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8408" cy="3310274"/>
                    </a:xfrm>
                    <a:prstGeom prst="rect">
                      <a:avLst/>
                    </a:prstGeom>
                    <a:noFill/>
                    <a:ln>
                      <a:noFill/>
                    </a:ln>
                  </pic:spPr>
                </pic:pic>
              </a:graphicData>
            </a:graphic>
          </wp:inline>
        </w:drawing>
      </w:r>
    </w:p>
    <w:p w:rsidR="00C97F9F" w:rsidRPr="0059503D" w:rsidRDefault="00C97F9F" w:rsidP="0059503D">
      <w:pPr>
        <w:shd w:val="clear" w:color="auto" w:fill="F3F3F3"/>
        <w:spacing w:after="0" w:line="300" w:lineRule="atLeast"/>
        <w:ind w:firstLine="301"/>
        <w:jc w:val="center"/>
        <w:rPr>
          <w:rFonts w:ascii="Times New Roman" w:hAnsi="Times New Roman"/>
          <w:color w:val="000000"/>
          <w:sz w:val="20"/>
          <w:szCs w:val="20"/>
        </w:rPr>
      </w:pPr>
      <w:r w:rsidRPr="0059503D">
        <w:rPr>
          <w:rFonts w:ascii="Times New Roman" w:hAnsi="Times New Roman"/>
          <w:color w:val="000000"/>
          <w:sz w:val="20"/>
          <w:szCs w:val="20"/>
        </w:rPr>
        <w:t>Отбивание штукатурки и вскрытие подшивки потолка</w:t>
      </w:r>
    </w:p>
    <w:p w:rsidR="00062569" w:rsidRDefault="00062569" w:rsidP="0059503D">
      <w:pPr>
        <w:shd w:val="clear" w:color="auto" w:fill="FAFAFA"/>
        <w:spacing w:before="150" w:after="150" w:line="324" w:lineRule="atLeast"/>
        <w:jc w:val="center"/>
        <w:outlineLvl w:val="2"/>
        <w:rPr>
          <w:rFonts w:ascii="Times New Roman" w:hAnsi="Times New Roman"/>
          <w:b/>
          <w:bCs/>
          <w:color w:val="000000" w:themeColor="text1"/>
          <w:sz w:val="28"/>
          <w:szCs w:val="28"/>
        </w:rPr>
      </w:pPr>
    </w:p>
    <w:p w:rsidR="00062569" w:rsidRDefault="00062569" w:rsidP="0059503D">
      <w:pPr>
        <w:shd w:val="clear" w:color="auto" w:fill="FAFAFA"/>
        <w:spacing w:before="150" w:after="150" w:line="324" w:lineRule="atLeast"/>
        <w:jc w:val="center"/>
        <w:outlineLvl w:val="2"/>
        <w:rPr>
          <w:rFonts w:ascii="Times New Roman" w:hAnsi="Times New Roman"/>
          <w:b/>
          <w:bCs/>
          <w:color w:val="000000" w:themeColor="text1"/>
          <w:sz w:val="28"/>
          <w:szCs w:val="28"/>
        </w:rPr>
      </w:pPr>
    </w:p>
    <w:p w:rsidR="00C97F9F" w:rsidRPr="0059503D" w:rsidRDefault="00C97F9F" w:rsidP="0059503D">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59503D">
        <w:rPr>
          <w:rFonts w:ascii="Times New Roman" w:hAnsi="Times New Roman"/>
          <w:b/>
          <w:bCs/>
          <w:color w:val="000000" w:themeColor="text1"/>
          <w:sz w:val="28"/>
          <w:szCs w:val="28"/>
        </w:rPr>
        <w:lastRenderedPageBreak/>
        <w:t>Вскрытие н разборка междуэтажных и чердачных перекрытий</w:t>
      </w:r>
    </w:p>
    <w:p w:rsidR="00C97F9F" w:rsidRPr="00C97F9F" w:rsidRDefault="00C97F9F" w:rsidP="0059503D">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Вначале необходимо вскрыть пол способами, описанными выше, затем после о</w:t>
      </w:r>
      <w:r w:rsidRPr="00C97F9F">
        <w:rPr>
          <w:rFonts w:ascii="Times New Roman" w:hAnsi="Times New Roman"/>
          <w:color w:val="000000"/>
          <w:sz w:val="28"/>
          <w:szCs w:val="28"/>
        </w:rPr>
        <w:t>б</w:t>
      </w:r>
      <w:r w:rsidRPr="00C97F9F">
        <w:rPr>
          <w:rFonts w:ascii="Times New Roman" w:hAnsi="Times New Roman"/>
          <w:color w:val="000000"/>
          <w:sz w:val="28"/>
          <w:szCs w:val="28"/>
        </w:rPr>
        <w:t>разования отверстия в чистом полу лопатой снять изоляционный слой (смазку, засыпку) для обнаружения черного пола. Черный пол разбирают вводом острия лома или лезвия топора в стык между досками. Остальные доски приподнимают ломами.</w:t>
      </w:r>
    </w:p>
    <w:p w:rsidR="00C97F9F" w:rsidRPr="00C97F9F" w:rsidRDefault="00C97F9F" w:rsidP="0059503D">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После удаления черного пола пробивают отверстие в потолке. Если междуэта</w:t>
      </w:r>
      <w:r w:rsidRPr="00C97F9F">
        <w:rPr>
          <w:rFonts w:ascii="Times New Roman" w:hAnsi="Times New Roman"/>
          <w:color w:val="000000"/>
          <w:sz w:val="28"/>
          <w:szCs w:val="28"/>
        </w:rPr>
        <w:t>ж</w:t>
      </w:r>
      <w:r w:rsidRPr="00C97F9F">
        <w:rPr>
          <w:rFonts w:ascii="Times New Roman" w:hAnsi="Times New Roman"/>
          <w:color w:val="000000"/>
          <w:sz w:val="28"/>
          <w:szCs w:val="28"/>
        </w:rPr>
        <w:t>ное перекрытие имеет балки, между которыми уложены железобетонные плиты, име</w:t>
      </w:r>
      <w:r w:rsidRPr="00C97F9F">
        <w:rPr>
          <w:rFonts w:ascii="Times New Roman" w:hAnsi="Times New Roman"/>
          <w:color w:val="000000"/>
          <w:sz w:val="28"/>
          <w:szCs w:val="28"/>
        </w:rPr>
        <w:t>ю</w:t>
      </w:r>
      <w:r w:rsidRPr="00C97F9F">
        <w:rPr>
          <w:rFonts w:ascii="Times New Roman" w:hAnsi="Times New Roman"/>
          <w:color w:val="000000"/>
          <w:sz w:val="28"/>
          <w:szCs w:val="28"/>
        </w:rPr>
        <w:t>щие сверху засыпку, необходимо после вскрытия чистого пола снять лопатами засыпку, затем найти стыки между плитами и при помощи ломов приподнять шипу и пробить отверстие в потолке.</w:t>
      </w:r>
    </w:p>
    <w:p w:rsidR="00C97F9F" w:rsidRPr="00C97F9F" w:rsidRDefault="00C97F9F" w:rsidP="0059503D">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В железобетонных перекрытиях сначала необходимо спять пол (деревянный н</w:t>
      </w:r>
      <w:r w:rsidRPr="00C97F9F">
        <w:rPr>
          <w:rFonts w:ascii="Times New Roman" w:hAnsi="Times New Roman"/>
          <w:color w:val="000000"/>
          <w:sz w:val="28"/>
          <w:szCs w:val="28"/>
        </w:rPr>
        <w:t>а</w:t>
      </w:r>
      <w:r w:rsidRPr="00C97F9F">
        <w:rPr>
          <w:rFonts w:ascii="Times New Roman" w:hAnsi="Times New Roman"/>
          <w:color w:val="000000"/>
          <w:sz w:val="28"/>
          <w:szCs w:val="28"/>
        </w:rPr>
        <w:t>стил), затем с использованием аварийно-спасательным инструментом пробивать бетон до образования сквозного отверстия с последующим расширением его до нужных ра</w:t>
      </w:r>
      <w:r w:rsidRPr="00C97F9F">
        <w:rPr>
          <w:rFonts w:ascii="Times New Roman" w:hAnsi="Times New Roman"/>
          <w:color w:val="000000"/>
          <w:sz w:val="28"/>
          <w:szCs w:val="28"/>
        </w:rPr>
        <w:t>з</w:t>
      </w:r>
      <w:r w:rsidRPr="00C97F9F">
        <w:rPr>
          <w:rFonts w:ascii="Times New Roman" w:hAnsi="Times New Roman"/>
          <w:color w:val="000000"/>
          <w:sz w:val="28"/>
          <w:szCs w:val="28"/>
        </w:rPr>
        <w:t>меров.</w:t>
      </w:r>
    </w:p>
    <w:p w:rsidR="00C97F9F" w:rsidRPr="00C97F9F" w:rsidRDefault="00C97F9F" w:rsidP="0059503D">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При вскрытии и разборке деревянных чердачных перекрытий необходимо вначале снять замазку, которая размещается не внутри перекрытия, а сверху, затем разобрать деревянный накат, уложенных на балки, и вскрыть потолок.</w:t>
      </w:r>
    </w:p>
    <w:p w:rsidR="00C97F9F" w:rsidRPr="0059503D" w:rsidRDefault="00C97F9F" w:rsidP="0059503D">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59503D">
        <w:rPr>
          <w:rFonts w:ascii="Times New Roman" w:hAnsi="Times New Roman"/>
          <w:b/>
          <w:bCs/>
          <w:color w:val="000000" w:themeColor="text1"/>
          <w:sz w:val="28"/>
          <w:szCs w:val="28"/>
        </w:rPr>
        <w:t>Вскрытие и разборка перегородок</w:t>
      </w:r>
    </w:p>
    <w:p w:rsidR="00C97F9F" w:rsidRPr="00C97F9F" w:rsidRDefault="00C97F9F" w:rsidP="0059503D">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При вскрытии дощатых деревянных опт кат&gt; репных перегородок вначале отб</w:t>
      </w:r>
      <w:r w:rsidRPr="00C97F9F">
        <w:rPr>
          <w:rFonts w:ascii="Times New Roman" w:hAnsi="Times New Roman"/>
          <w:color w:val="000000"/>
          <w:sz w:val="28"/>
          <w:szCs w:val="28"/>
        </w:rPr>
        <w:t>и</w:t>
      </w:r>
      <w:r w:rsidRPr="00C97F9F">
        <w:rPr>
          <w:rFonts w:ascii="Times New Roman" w:hAnsi="Times New Roman"/>
          <w:color w:val="000000"/>
          <w:sz w:val="28"/>
          <w:szCs w:val="28"/>
        </w:rPr>
        <w:t>вают штукатурку обухом крюка или лома, затем острием крюка или лома срывают дрань и отрывают доски от стоек. Небольшое по площади вскрытие необходимо прои</w:t>
      </w:r>
      <w:r w:rsidRPr="00C97F9F">
        <w:rPr>
          <w:rFonts w:ascii="Times New Roman" w:hAnsi="Times New Roman"/>
          <w:color w:val="000000"/>
          <w:sz w:val="28"/>
          <w:szCs w:val="28"/>
        </w:rPr>
        <w:t>з</w:t>
      </w:r>
      <w:r w:rsidRPr="00C97F9F">
        <w:rPr>
          <w:rFonts w:ascii="Times New Roman" w:hAnsi="Times New Roman"/>
          <w:color w:val="000000"/>
          <w:sz w:val="28"/>
          <w:szCs w:val="28"/>
        </w:rPr>
        <w:t>водить путем вырубания или выпиливания обнаженных от штукатурки досок.</w:t>
      </w:r>
    </w:p>
    <w:p w:rsidR="00C97F9F" w:rsidRPr="00C97F9F" w:rsidRDefault="00C97F9F" w:rsidP="0059503D">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Определив направление расположения досок (вертикальное или горизонтальное), производится расчистка их поверхности, затем доски перегородки от стоек на заданном участке выпиливаются или вырубаются.</w:t>
      </w:r>
    </w:p>
    <w:p w:rsidR="00C97F9F" w:rsidRPr="00C97F9F" w:rsidRDefault="00C97F9F" w:rsidP="0056743E">
      <w:pPr>
        <w:shd w:val="clear" w:color="auto" w:fill="F3F3F3"/>
        <w:spacing w:after="0" w:line="300" w:lineRule="atLeast"/>
        <w:jc w:val="center"/>
        <w:rPr>
          <w:rFonts w:ascii="Times New Roman" w:hAnsi="Times New Roman"/>
          <w:color w:val="000000"/>
          <w:sz w:val="28"/>
          <w:szCs w:val="28"/>
        </w:rPr>
      </w:pPr>
      <w:r w:rsidRPr="00C97F9F">
        <w:rPr>
          <w:rFonts w:ascii="Times New Roman" w:hAnsi="Times New Roman"/>
          <w:noProof/>
          <w:color w:val="4692D8"/>
          <w:sz w:val="28"/>
          <w:szCs w:val="28"/>
        </w:rPr>
        <w:drawing>
          <wp:inline distT="0" distB="0" distL="0" distR="0">
            <wp:extent cx="2331217" cy="2984361"/>
            <wp:effectExtent l="0" t="0" r="0" b="0"/>
            <wp:docPr id="30" name="Рисунок 30" descr="Отрывание дранки от перегородки">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трывание дранки от перегородки">
                      <a:hlinkClick r:id="rId51"/>
                    </pic:cNvPr>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5862" cy="2990307"/>
                    </a:xfrm>
                    <a:prstGeom prst="rect">
                      <a:avLst/>
                    </a:prstGeom>
                    <a:noFill/>
                    <a:ln>
                      <a:noFill/>
                    </a:ln>
                  </pic:spPr>
                </pic:pic>
              </a:graphicData>
            </a:graphic>
          </wp:inline>
        </w:drawing>
      </w:r>
    </w:p>
    <w:p w:rsidR="00C97F9F" w:rsidRPr="0056743E" w:rsidRDefault="00C97F9F" w:rsidP="0056743E">
      <w:pPr>
        <w:shd w:val="clear" w:color="auto" w:fill="F3F3F3"/>
        <w:spacing w:after="0" w:line="300" w:lineRule="atLeast"/>
        <w:ind w:firstLine="301"/>
        <w:jc w:val="center"/>
        <w:rPr>
          <w:rFonts w:ascii="Times New Roman" w:hAnsi="Times New Roman"/>
          <w:color w:val="000000"/>
          <w:sz w:val="20"/>
          <w:szCs w:val="20"/>
        </w:rPr>
      </w:pPr>
      <w:r w:rsidRPr="0056743E">
        <w:rPr>
          <w:rFonts w:ascii="Times New Roman" w:hAnsi="Times New Roman"/>
          <w:color w:val="000000"/>
          <w:sz w:val="20"/>
          <w:szCs w:val="20"/>
        </w:rPr>
        <w:t>Отрывание дранки от перегородки</w:t>
      </w:r>
    </w:p>
    <w:p w:rsidR="00FB0FE5" w:rsidRDefault="00FB0FE5" w:rsidP="0056743E">
      <w:pPr>
        <w:shd w:val="clear" w:color="auto" w:fill="FAFAFA"/>
        <w:spacing w:after="0" w:line="300" w:lineRule="atLeast"/>
        <w:ind w:firstLine="709"/>
        <w:jc w:val="both"/>
        <w:rPr>
          <w:rFonts w:ascii="Times New Roman" w:hAnsi="Times New Roman"/>
          <w:color w:val="000000"/>
          <w:sz w:val="28"/>
          <w:szCs w:val="28"/>
        </w:rPr>
      </w:pPr>
    </w:p>
    <w:p w:rsidR="00C97F9F" w:rsidRPr="00C97F9F" w:rsidRDefault="00C97F9F" w:rsidP="0056743E">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При вскрытии пустотелых перегородок выполняются все те же операции, как и в предыдущем случае, с той лишь разницей, что работу необходимо начинать с верхней части перегородки, для того чтобы предупредить распространение пламени вверх и не допустить его перехода в междуэтажное перекрытие.</w:t>
      </w:r>
    </w:p>
    <w:p w:rsidR="00C97F9F" w:rsidRPr="00C97F9F" w:rsidRDefault="00C97F9F" w:rsidP="0056743E">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lastRenderedPageBreak/>
        <w:t>Для вскрытия перегородок электрической пилой необходимо поставить пилу п</w:t>
      </w:r>
      <w:r w:rsidRPr="00C97F9F">
        <w:rPr>
          <w:rFonts w:ascii="Times New Roman" w:hAnsi="Times New Roman"/>
          <w:color w:val="000000"/>
          <w:sz w:val="28"/>
          <w:szCs w:val="28"/>
        </w:rPr>
        <w:t>о</w:t>
      </w:r>
      <w:r w:rsidRPr="00C97F9F">
        <w:rPr>
          <w:rFonts w:ascii="Times New Roman" w:hAnsi="Times New Roman"/>
          <w:color w:val="000000"/>
          <w:sz w:val="28"/>
          <w:szCs w:val="28"/>
        </w:rPr>
        <w:t>перек доски, перепилить ее в двух местах на расстоянии 15-20 см. Перепиленные доски вырубить топором.</w:t>
      </w:r>
    </w:p>
    <w:p w:rsidR="00C97F9F" w:rsidRPr="00C97F9F" w:rsidRDefault="00C97F9F" w:rsidP="0056743E">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Перегородки из гипсобетонных крупных панелей вскрываются аварийно-спасательным инструментом путем вырубания или выпиливания панели.</w:t>
      </w:r>
    </w:p>
    <w:p w:rsidR="00C97F9F" w:rsidRPr="00FB0FE5" w:rsidRDefault="00C97F9F" w:rsidP="00FB0FE5">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FB0FE5">
        <w:rPr>
          <w:rFonts w:ascii="Times New Roman" w:hAnsi="Times New Roman"/>
          <w:b/>
          <w:bCs/>
          <w:color w:val="000000" w:themeColor="text1"/>
          <w:sz w:val="28"/>
          <w:szCs w:val="28"/>
        </w:rPr>
        <w:t>Резка металлических решеток с помощью ножниц-кусачек</w:t>
      </w:r>
    </w:p>
    <w:p w:rsidR="00C97F9F" w:rsidRPr="00C97F9F" w:rsidRDefault="00C97F9F" w:rsidP="00FB0FE5">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Металлические решетки, расположенные на 1-ом этаже, перерезаются с трех ст</w:t>
      </w:r>
      <w:r w:rsidRPr="00C97F9F">
        <w:rPr>
          <w:rFonts w:ascii="Times New Roman" w:hAnsi="Times New Roman"/>
          <w:color w:val="000000"/>
          <w:sz w:val="28"/>
          <w:szCs w:val="28"/>
        </w:rPr>
        <w:t>о</w:t>
      </w:r>
      <w:r w:rsidRPr="00C97F9F">
        <w:rPr>
          <w:rFonts w:ascii="Times New Roman" w:hAnsi="Times New Roman"/>
          <w:color w:val="000000"/>
          <w:sz w:val="28"/>
          <w:szCs w:val="28"/>
        </w:rPr>
        <w:t>рон и отгибаются к неподрезанной 4-й стороне.</w:t>
      </w:r>
    </w:p>
    <w:p w:rsidR="00C97F9F" w:rsidRPr="00C97F9F" w:rsidRDefault="00C97F9F" w:rsidP="00FB0FE5">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Начинать перерезание решетки необходимо с верхних горизонтальных прутьев, последовательно переходя к нижнему пруту. В этом случае для одной ручки ножниц могут быть нижние прутья, пока жесткость решетки не ослаблена подрезкой прутьев. Ножницы устанавливаются так. чтобы ножи обхватывали с обеих сторон перерезаемый прут, а ручка опиралась в нижние прутья и поддерживалась одной рукой бойца, другой рукой боец нажимает на вторую ручку ножниц. По мере передвижения вниз опорой может служить подоконник. Для резки нижней части вертикальных прутьев необход</w:t>
      </w:r>
      <w:r w:rsidRPr="00C97F9F">
        <w:rPr>
          <w:rFonts w:ascii="Times New Roman" w:hAnsi="Times New Roman"/>
          <w:color w:val="000000"/>
          <w:sz w:val="28"/>
          <w:szCs w:val="28"/>
        </w:rPr>
        <w:t>и</w:t>
      </w:r>
      <w:r w:rsidRPr="00C97F9F">
        <w:rPr>
          <w:rFonts w:ascii="Times New Roman" w:hAnsi="Times New Roman"/>
          <w:color w:val="000000"/>
          <w:sz w:val="28"/>
          <w:szCs w:val="28"/>
        </w:rPr>
        <w:t>мо ввести ножницы на отрезаемый прут и усилием обеих рук перерезать его.</w:t>
      </w:r>
    </w:p>
    <w:p w:rsidR="00C97F9F" w:rsidRPr="00C97F9F" w:rsidRDefault="00C97F9F" w:rsidP="00FB0FE5">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Вскрывать металлические решетки в окнах 2-го, 3-го этажей целесообразно с трехколенной выдвижной лестницы, установленной в простенке, слева от окна. По</w:t>
      </w:r>
      <w:r w:rsidRPr="00C97F9F">
        <w:rPr>
          <w:rFonts w:ascii="Times New Roman" w:hAnsi="Times New Roman"/>
          <w:color w:val="000000"/>
          <w:sz w:val="28"/>
          <w:szCs w:val="28"/>
        </w:rPr>
        <w:t>д</w:t>
      </w:r>
      <w:r w:rsidRPr="00C97F9F">
        <w:rPr>
          <w:rFonts w:ascii="Times New Roman" w:hAnsi="Times New Roman"/>
          <w:color w:val="000000"/>
          <w:sz w:val="28"/>
          <w:szCs w:val="28"/>
        </w:rPr>
        <w:t>нявшись с ножницами на лестницу к окну, выбрать удобное положение. закрепиться к</w:t>
      </w:r>
      <w:r w:rsidRPr="00C97F9F">
        <w:rPr>
          <w:rFonts w:ascii="Times New Roman" w:hAnsi="Times New Roman"/>
          <w:color w:val="000000"/>
          <w:sz w:val="28"/>
          <w:szCs w:val="28"/>
        </w:rPr>
        <w:t>а</w:t>
      </w:r>
      <w:r w:rsidRPr="00C97F9F">
        <w:rPr>
          <w:rFonts w:ascii="Times New Roman" w:hAnsi="Times New Roman"/>
          <w:color w:val="000000"/>
          <w:sz w:val="28"/>
          <w:szCs w:val="28"/>
        </w:rPr>
        <w:t>рабином. Перерезание горизонтальных прутьев решетки начинается сверху. Затем по мере необходимости нужно передвинуться по лестнице вниз, закрепиться карабином и начать резать нижние горизонтальные прутья.</w:t>
      </w:r>
    </w:p>
    <w:p w:rsidR="00C97F9F" w:rsidRPr="00C97F9F" w:rsidRDefault="00C97F9F" w:rsidP="00FB0FE5">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После этого перерезаются вертикальные прутья в нижней части решеток. Если есть возможность в процессе резки проникнуть в помещение, пожарный обеими руками отгибает решетку, проникает внутрь помещения, откуда производит окончательную о</w:t>
      </w:r>
      <w:r w:rsidRPr="00C97F9F">
        <w:rPr>
          <w:rFonts w:ascii="Times New Roman" w:hAnsi="Times New Roman"/>
          <w:color w:val="000000"/>
          <w:sz w:val="28"/>
          <w:szCs w:val="28"/>
        </w:rPr>
        <w:t>б</w:t>
      </w:r>
      <w:r w:rsidRPr="00C97F9F">
        <w:rPr>
          <w:rFonts w:ascii="Times New Roman" w:hAnsi="Times New Roman"/>
          <w:color w:val="000000"/>
          <w:sz w:val="28"/>
          <w:szCs w:val="28"/>
        </w:rPr>
        <w:t>резку решетки.</w:t>
      </w:r>
    </w:p>
    <w:p w:rsidR="00C97F9F" w:rsidRPr="00C97F9F" w:rsidRDefault="00C97F9F" w:rsidP="00FB0FE5">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При наличии в дверных проемах решетки, которые закрыты па висячий замок, н</w:t>
      </w:r>
      <w:r w:rsidRPr="00C97F9F">
        <w:rPr>
          <w:rFonts w:ascii="Times New Roman" w:hAnsi="Times New Roman"/>
          <w:color w:val="000000"/>
          <w:sz w:val="28"/>
          <w:szCs w:val="28"/>
        </w:rPr>
        <w:t>е</w:t>
      </w:r>
      <w:r w:rsidRPr="00C97F9F">
        <w:rPr>
          <w:rFonts w:ascii="Times New Roman" w:hAnsi="Times New Roman"/>
          <w:color w:val="000000"/>
          <w:sz w:val="28"/>
          <w:szCs w:val="28"/>
        </w:rPr>
        <w:t>обходимо сначала перерезать дужку замка, затем снять его с запора и открыть дверь обычным способом.</w:t>
      </w:r>
    </w:p>
    <w:p w:rsidR="00C97F9F" w:rsidRPr="00FB0FE5" w:rsidRDefault="00C97F9F" w:rsidP="00FB0FE5">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FB0FE5">
        <w:rPr>
          <w:rFonts w:ascii="Times New Roman" w:hAnsi="Times New Roman"/>
          <w:b/>
          <w:bCs/>
          <w:color w:val="000000" w:themeColor="text1"/>
          <w:sz w:val="28"/>
          <w:szCs w:val="28"/>
        </w:rPr>
        <w:t>Резка электропроводов ножницами</w:t>
      </w:r>
    </w:p>
    <w:p w:rsidR="00C97F9F" w:rsidRPr="00C97F9F" w:rsidRDefault="00C97F9F" w:rsidP="00FB0FE5">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Резка электропроводов ножницами производится под напряжением не свыше 220 В, при этом перерезать одновременно два провода нельзя. Провода па столбах обрезают так, чтобы концы их, находящиеся под напряжением, не упали на землю.</w:t>
      </w:r>
    </w:p>
    <w:p w:rsidR="00C97F9F" w:rsidRPr="00C97F9F" w:rsidRDefault="00C97F9F" w:rsidP="00FB0FE5">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Затем следует показать правила резки и приказать пожарным повторить упражн</w:t>
      </w:r>
      <w:r w:rsidRPr="00C97F9F">
        <w:rPr>
          <w:rFonts w:ascii="Times New Roman" w:hAnsi="Times New Roman"/>
          <w:color w:val="000000"/>
          <w:sz w:val="28"/>
          <w:szCs w:val="28"/>
        </w:rPr>
        <w:t>е</w:t>
      </w:r>
      <w:r w:rsidRPr="00C97F9F">
        <w:rPr>
          <w:rFonts w:ascii="Times New Roman" w:hAnsi="Times New Roman"/>
          <w:color w:val="000000"/>
          <w:sz w:val="28"/>
          <w:szCs w:val="28"/>
        </w:rPr>
        <w:t>ние.</w:t>
      </w:r>
    </w:p>
    <w:p w:rsidR="00C97F9F" w:rsidRPr="00C97F9F" w:rsidRDefault="00C97F9F" w:rsidP="00FB0FE5">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Для того чтобы обрезать электрические провода, необходимо надеть резиновые боты (галоши) и резиновые перчатки, положить резиновый коврик у места резки пров</w:t>
      </w:r>
      <w:r w:rsidRPr="00C97F9F">
        <w:rPr>
          <w:rFonts w:ascii="Times New Roman" w:hAnsi="Times New Roman"/>
          <w:color w:val="000000"/>
          <w:sz w:val="28"/>
          <w:szCs w:val="28"/>
        </w:rPr>
        <w:t>о</w:t>
      </w:r>
      <w:r w:rsidRPr="00C97F9F">
        <w:rPr>
          <w:rFonts w:ascii="Times New Roman" w:hAnsi="Times New Roman"/>
          <w:color w:val="000000"/>
          <w:sz w:val="28"/>
          <w:szCs w:val="28"/>
        </w:rPr>
        <w:t>да, стать на него ногами и ножницами перерезать электропровода один за другим между соседними изоляторами, заворачивая концы провода в стороны. Отсутствие напряжения в отрезанных проводах можно проверить индикатором или электролампой.</w:t>
      </w:r>
    </w:p>
    <w:p w:rsidR="00C97F9F" w:rsidRPr="00C97F9F" w:rsidRDefault="00C97F9F" w:rsidP="00FB0FE5">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Если же провода подвешены на столбах, нужно подняться по выдвижной лестн</w:t>
      </w:r>
      <w:r w:rsidRPr="00C97F9F">
        <w:rPr>
          <w:rFonts w:ascii="Times New Roman" w:hAnsi="Times New Roman"/>
          <w:color w:val="000000"/>
          <w:sz w:val="28"/>
          <w:szCs w:val="28"/>
        </w:rPr>
        <w:t>и</w:t>
      </w:r>
      <w:r w:rsidRPr="00C97F9F">
        <w:rPr>
          <w:rFonts w:ascii="Times New Roman" w:hAnsi="Times New Roman"/>
          <w:color w:val="000000"/>
          <w:sz w:val="28"/>
          <w:szCs w:val="28"/>
        </w:rPr>
        <w:t>це, установленной около столба положить коврик на ступеньки лестницы, встать на н</w:t>
      </w:r>
      <w:r w:rsidRPr="00C97F9F">
        <w:rPr>
          <w:rFonts w:ascii="Times New Roman" w:hAnsi="Times New Roman"/>
          <w:color w:val="000000"/>
          <w:sz w:val="28"/>
          <w:szCs w:val="28"/>
        </w:rPr>
        <w:t>е</w:t>
      </w:r>
      <w:r w:rsidRPr="00C97F9F">
        <w:rPr>
          <w:rFonts w:ascii="Times New Roman" w:hAnsi="Times New Roman"/>
          <w:color w:val="000000"/>
          <w:sz w:val="28"/>
          <w:szCs w:val="28"/>
        </w:rPr>
        <w:t>го, закрепиться карабином за ступеньку лестницы, перерезать провода начиная с ни</w:t>
      </w:r>
      <w:r w:rsidRPr="00C97F9F">
        <w:rPr>
          <w:rFonts w:ascii="Times New Roman" w:hAnsi="Times New Roman"/>
          <w:color w:val="000000"/>
          <w:sz w:val="28"/>
          <w:szCs w:val="28"/>
        </w:rPr>
        <w:t>ж</w:t>
      </w:r>
      <w:r w:rsidRPr="00C97F9F">
        <w:rPr>
          <w:rFonts w:ascii="Times New Roman" w:hAnsi="Times New Roman"/>
          <w:color w:val="000000"/>
          <w:sz w:val="28"/>
          <w:szCs w:val="28"/>
        </w:rPr>
        <w:t>них, с таким расчетом, чтобы провода, находящиеся под напряжением, остались на столбах.</w:t>
      </w:r>
    </w:p>
    <w:p w:rsidR="00C97F9F" w:rsidRPr="00FB0FE5" w:rsidRDefault="00C97F9F" w:rsidP="00FB0FE5">
      <w:pPr>
        <w:shd w:val="clear" w:color="auto" w:fill="FAFAFA"/>
        <w:spacing w:before="150" w:after="150" w:line="324" w:lineRule="atLeast"/>
        <w:jc w:val="center"/>
        <w:outlineLvl w:val="2"/>
        <w:rPr>
          <w:rFonts w:ascii="Times New Roman" w:hAnsi="Times New Roman"/>
          <w:b/>
          <w:bCs/>
          <w:color w:val="000000" w:themeColor="text1"/>
          <w:sz w:val="28"/>
          <w:szCs w:val="28"/>
        </w:rPr>
      </w:pPr>
      <w:r w:rsidRPr="00FB0FE5">
        <w:rPr>
          <w:rFonts w:ascii="Times New Roman" w:hAnsi="Times New Roman"/>
          <w:b/>
          <w:bCs/>
          <w:color w:val="000000" w:themeColor="text1"/>
          <w:sz w:val="28"/>
          <w:szCs w:val="28"/>
        </w:rPr>
        <w:lastRenderedPageBreak/>
        <w:t>Размещение разобранных конструкций</w:t>
      </w:r>
    </w:p>
    <w:p w:rsidR="00C97F9F" w:rsidRPr="00C97F9F" w:rsidRDefault="00C97F9F" w:rsidP="00FB0FE5">
      <w:pPr>
        <w:shd w:val="clear" w:color="auto" w:fill="FAFAFA"/>
        <w:spacing w:after="75"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Получаемые в результате разборки строительных конструкции элементы (матер</w:t>
      </w:r>
      <w:r w:rsidRPr="00C97F9F">
        <w:rPr>
          <w:rFonts w:ascii="Times New Roman" w:hAnsi="Times New Roman"/>
          <w:color w:val="000000"/>
          <w:sz w:val="28"/>
          <w:szCs w:val="28"/>
        </w:rPr>
        <w:t>и</w:t>
      </w:r>
      <w:r w:rsidRPr="00C97F9F">
        <w:rPr>
          <w:rFonts w:ascii="Times New Roman" w:hAnsi="Times New Roman"/>
          <w:color w:val="000000"/>
          <w:sz w:val="28"/>
          <w:szCs w:val="28"/>
        </w:rPr>
        <w:t>ал) и мусор не должен затруднять действия пожарных по тушению пожара и должен удаляться с места проведения работ. При этом следует не допускать перегрузки пер</w:t>
      </w:r>
      <w:r w:rsidRPr="00C97F9F">
        <w:rPr>
          <w:rFonts w:ascii="Times New Roman" w:hAnsi="Times New Roman"/>
          <w:color w:val="000000"/>
          <w:sz w:val="28"/>
          <w:szCs w:val="28"/>
        </w:rPr>
        <w:t>е</w:t>
      </w:r>
      <w:r w:rsidRPr="00C97F9F">
        <w:rPr>
          <w:rFonts w:ascii="Times New Roman" w:hAnsi="Times New Roman"/>
          <w:color w:val="000000"/>
          <w:sz w:val="28"/>
          <w:szCs w:val="28"/>
        </w:rPr>
        <w:t>крытий (покрытий), а разобранные материалы складывать по роду материала и распол</w:t>
      </w:r>
      <w:r w:rsidRPr="00C97F9F">
        <w:rPr>
          <w:rFonts w:ascii="Times New Roman" w:hAnsi="Times New Roman"/>
          <w:color w:val="000000"/>
          <w:sz w:val="28"/>
          <w:szCs w:val="28"/>
        </w:rPr>
        <w:t>а</w:t>
      </w:r>
      <w:r w:rsidRPr="00C97F9F">
        <w:rPr>
          <w:rFonts w:ascii="Times New Roman" w:hAnsi="Times New Roman"/>
          <w:color w:val="000000"/>
          <w:sz w:val="28"/>
          <w:szCs w:val="28"/>
        </w:rPr>
        <w:t>гать преимущественно у капитальных стен. Если же полученные в результате разборки материалы можно сбрасывать из этажей, чердака или крыши вниз, то следует приде</w:t>
      </w:r>
      <w:r w:rsidRPr="00C97F9F">
        <w:rPr>
          <w:rFonts w:ascii="Times New Roman" w:hAnsi="Times New Roman"/>
          <w:color w:val="000000"/>
          <w:sz w:val="28"/>
          <w:szCs w:val="28"/>
        </w:rPr>
        <w:t>р</w:t>
      </w:r>
      <w:r w:rsidRPr="00C97F9F">
        <w:rPr>
          <w:rFonts w:ascii="Times New Roman" w:hAnsi="Times New Roman"/>
          <w:color w:val="000000"/>
          <w:sz w:val="28"/>
          <w:szCs w:val="28"/>
        </w:rPr>
        <w:t>живаться следующего порядка:</w:t>
      </w:r>
    </w:p>
    <w:p w:rsidR="00C97F9F" w:rsidRPr="00C97F9F" w:rsidRDefault="00C97F9F" w:rsidP="00C97F9F">
      <w:pPr>
        <w:shd w:val="clear" w:color="auto" w:fill="FAFAFA"/>
        <w:spacing w:after="75" w:line="300" w:lineRule="atLeast"/>
        <w:ind w:firstLine="300"/>
        <w:jc w:val="both"/>
        <w:rPr>
          <w:rFonts w:ascii="Times New Roman" w:hAnsi="Times New Roman"/>
          <w:color w:val="000000"/>
          <w:sz w:val="28"/>
          <w:szCs w:val="28"/>
        </w:rPr>
      </w:pPr>
      <w:r w:rsidRPr="00C97F9F">
        <w:rPr>
          <w:rFonts w:ascii="Times New Roman" w:hAnsi="Times New Roman"/>
          <w:color w:val="000000"/>
          <w:sz w:val="28"/>
          <w:szCs w:val="28"/>
        </w:rPr>
        <w:t>а) предварительно выбрать место для сбрасывания, освободив его от рукавных л</w:t>
      </w:r>
      <w:r w:rsidRPr="00C97F9F">
        <w:rPr>
          <w:rFonts w:ascii="Times New Roman" w:hAnsi="Times New Roman"/>
          <w:color w:val="000000"/>
          <w:sz w:val="28"/>
          <w:szCs w:val="28"/>
        </w:rPr>
        <w:t>и</w:t>
      </w:r>
      <w:r w:rsidRPr="00C97F9F">
        <w:rPr>
          <w:rFonts w:ascii="Times New Roman" w:hAnsi="Times New Roman"/>
          <w:color w:val="000000"/>
          <w:sz w:val="28"/>
          <w:szCs w:val="28"/>
        </w:rPr>
        <w:t>ний, лестниц и другого пожарного инвентаря;</w:t>
      </w:r>
    </w:p>
    <w:p w:rsidR="00C97F9F" w:rsidRPr="00C97F9F" w:rsidRDefault="00C97F9F" w:rsidP="00C97F9F">
      <w:pPr>
        <w:shd w:val="clear" w:color="auto" w:fill="FAFAFA"/>
        <w:spacing w:after="75" w:line="300" w:lineRule="atLeast"/>
        <w:ind w:firstLine="300"/>
        <w:jc w:val="both"/>
        <w:rPr>
          <w:rFonts w:ascii="Times New Roman" w:hAnsi="Times New Roman"/>
          <w:color w:val="000000"/>
          <w:sz w:val="28"/>
          <w:szCs w:val="28"/>
        </w:rPr>
      </w:pPr>
      <w:r w:rsidRPr="00C97F9F">
        <w:rPr>
          <w:rFonts w:ascii="Times New Roman" w:hAnsi="Times New Roman"/>
          <w:color w:val="000000"/>
          <w:sz w:val="28"/>
          <w:szCs w:val="28"/>
        </w:rPr>
        <w:t>б) поставить у места сбрасывания пожарных для предупреждения несчастных случ</w:t>
      </w:r>
      <w:r w:rsidRPr="00C97F9F">
        <w:rPr>
          <w:rFonts w:ascii="Times New Roman" w:hAnsi="Times New Roman"/>
          <w:color w:val="000000"/>
          <w:sz w:val="28"/>
          <w:szCs w:val="28"/>
        </w:rPr>
        <w:t>а</w:t>
      </w:r>
      <w:r w:rsidRPr="00C97F9F">
        <w:rPr>
          <w:rFonts w:ascii="Times New Roman" w:hAnsi="Times New Roman"/>
          <w:color w:val="000000"/>
          <w:sz w:val="28"/>
          <w:szCs w:val="28"/>
        </w:rPr>
        <w:t>ев с людьми;</w:t>
      </w:r>
    </w:p>
    <w:p w:rsidR="00C97F9F" w:rsidRPr="00C97F9F" w:rsidRDefault="00C97F9F" w:rsidP="00C97F9F">
      <w:pPr>
        <w:shd w:val="clear" w:color="auto" w:fill="FAFAFA"/>
        <w:spacing w:after="75" w:line="300" w:lineRule="atLeast"/>
        <w:ind w:firstLine="300"/>
        <w:jc w:val="both"/>
        <w:rPr>
          <w:rFonts w:ascii="Times New Roman" w:hAnsi="Times New Roman"/>
          <w:color w:val="000000"/>
          <w:sz w:val="28"/>
          <w:szCs w:val="28"/>
        </w:rPr>
      </w:pPr>
      <w:r w:rsidRPr="00C97F9F">
        <w:rPr>
          <w:rFonts w:ascii="Times New Roman" w:hAnsi="Times New Roman"/>
          <w:color w:val="000000"/>
          <w:sz w:val="28"/>
          <w:szCs w:val="28"/>
        </w:rPr>
        <w:t>в) не допускать сбрасывания материалов и предметов на электропровода, навесы, балконы, люки колодцев и т.д.</w:t>
      </w:r>
    </w:p>
    <w:p w:rsidR="00C97F9F" w:rsidRPr="00FB0FE5" w:rsidRDefault="00C97F9F" w:rsidP="00FB0FE5">
      <w:pPr>
        <w:shd w:val="clear" w:color="auto" w:fill="FAFAFA"/>
        <w:spacing w:before="150" w:after="150" w:line="432" w:lineRule="atLeast"/>
        <w:jc w:val="center"/>
        <w:outlineLvl w:val="1"/>
        <w:rPr>
          <w:rFonts w:ascii="Times New Roman" w:hAnsi="Times New Roman"/>
          <w:b/>
          <w:bCs/>
          <w:color w:val="000000" w:themeColor="text1"/>
          <w:sz w:val="28"/>
          <w:szCs w:val="28"/>
        </w:rPr>
      </w:pPr>
      <w:r w:rsidRPr="00FB0FE5">
        <w:rPr>
          <w:rFonts w:ascii="Times New Roman" w:hAnsi="Times New Roman"/>
          <w:b/>
          <w:bCs/>
          <w:color w:val="000000" w:themeColor="text1"/>
          <w:sz w:val="28"/>
          <w:szCs w:val="28"/>
        </w:rPr>
        <w:t>Охрана труда при вскрытии и разборке конструкций</w:t>
      </w:r>
    </w:p>
    <w:p w:rsidR="00C97F9F" w:rsidRPr="00C97F9F" w:rsidRDefault="00C97F9F" w:rsidP="00FB0FE5">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Организация работ по вскрытию и разборке строительных конструкций проводи</w:t>
      </w:r>
      <w:r w:rsidRPr="00C97F9F">
        <w:rPr>
          <w:rFonts w:ascii="Times New Roman" w:hAnsi="Times New Roman"/>
          <w:color w:val="000000"/>
          <w:sz w:val="28"/>
          <w:szCs w:val="28"/>
        </w:rPr>
        <w:t>т</w:t>
      </w:r>
      <w:r w:rsidRPr="00C97F9F">
        <w:rPr>
          <w:rFonts w:ascii="Times New Roman" w:hAnsi="Times New Roman"/>
          <w:color w:val="000000"/>
          <w:sz w:val="28"/>
          <w:szCs w:val="28"/>
        </w:rPr>
        <w:t>ся под непосредственным руководством должностных лиц, назначенных руководителем тушения пожара, с указанием места складирования (сбрасывания) демонтируемых ко</w:t>
      </w:r>
      <w:r w:rsidRPr="00C97F9F">
        <w:rPr>
          <w:rFonts w:ascii="Times New Roman" w:hAnsi="Times New Roman"/>
          <w:color w:val="000000"/>
          <w:sz w:val="28"/>
          <w:szCs w:val="28"/>
        </w:rPr>
        <w:t>н</w:t>
      </w:r>
      <w:r w:rsidRPr="00C97F9F">
        <w:rPr>
          <w:rFonts w:ascii="Times New Roman" w:hAnsi="Times New Roman"/>
          <w:color w:val="000000"/>
          <w:sz w:val="28"/>
          <w:szCs w:val="28"/>
        </w:rPr>
        <w:t>струкций. До начала проведения работ необходимо провести отключение (или огражд</w:t>
      </w:r>
      <w:r w:rsidRPr="00C97F9F">
        <w:rPr>
          <w:rFonts w:ascii="Times New Roman" w:hAnsi="Times New Roman"/>
          <w:color w:val="000000"/>
          <w:sz w:val="28"/>
          <w:szCs w:val="28"/>
        </w:rPr>
        <w:t>е</w:t>
      </w:r>
      <w:r w:rsidRPr="00C97F9F">
        <w:rPr>
          <w:rFonts w:ascii="Times New Roman" w:hAnsi="Times New Roman"/>
          <w:color w:val="000000"/>
          <w:sz w:val="28"/>
          <w:szCs w:val="28"/>
        </w:rPr>
        <w:t>ние от повреждения) имеющихся на участке электрических сетей (до 0,38 кВ), газовых коммуникаций, подготовить средства тушения возможного (скрытого) очага.</w:t>
      </w:r>
    </w:p>
    <w:p w:rsidR="00C97F9F" w:rsidRPr="00C97F9F" w:rsidRDefault="00C97F9F" w:rsidP="00FB0FE5">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При проведении работ по вскрытию и разборке строительных конструкций в у</w:t>
      </w:r>
      <w:r w:rsidRPr="00C97F9F">
        <w:rPr>
          <w:rFonts w:ascii="Times New Roman" w:hAnsi="Times New Roman"/>
          <w:color w:val="000000"/>
          <w:sz w:val="28"/>
          <w:szCs w:val="28"/>
        </w:rPr>
        <w:t>с</w:t>
      </w:r>
      <w:r w:rsidRPr="00C97F9F">
        <w:rPr>
          <w:rFonts w:ascii="Times New Roman" w:hAnsi="Times New Roman"/>
          <w:color w:val="000000"/>
          <w:sz w:val="28"/>
          <w:szCs w:val="28"/>
        </w:rPr>
        <w:t>ловиях пожара необходимо следить за их состоянием, не допуская нарушения их про</w:t>
      </w:r>
      <w:r w:rsidRPr="00C97F9F">
        <w:rPr>
          <w:rFonts w:ascii="Times New Roman" w:hAnsi="Times New Roman"/>
          <w:color w:val="000000"/>
          <w:sz w:val="28"/>
          <w:szCs w:val="28"/>
        </w:rPr>
        <w:t>ч</w:t>
      </w:r>
      <w:r w:rsidRPr="00C97F9F">
        <w:rPr>
          <w:rFonts w:ascii="Times New Roman" w:hAnsi="Times New Roman"/>
          <w:color w:val="000000"/>
          <w:sz w:val="28"/>
          <w:szCs w:val="28"/>
        </w:rPr>
        <w:t>ности и ослабления, принимая соответствующие меры по предотвращению их обруш</w:t>
      </w:r>
      <w:r w:rsidRPr="00C97F9F">
        <w:rPr>
          <w:rFonts w:ascii="Times New Roman" w:hAnsi="Times New Roman"/>
          <w:color w:val="000000"/>
          <w:sz w:val="28"/>
          <w:szCs w:val="28"/>
        </w:rPr>
        <w:t>е</w:t>
      </w:r>
      <w:r w:rsidRPr="00C97F9F">
        <w:rPr>
          <w:rFonts w:ascii="Times New Roman" w:hAnsi="Times New Roman"/>
          <w:color w:val="000000"/>
          <w:sz w:val="28"/>
          <w:szCs w:val="28"/>
        </w:rPr>
        <w:t>ния.</w:t>
      </w:r>
    </w:p>
    <w:p w:rsidR="00C97F9F" w:rsidRPr="00C97F9F" w:rsidRDefault="00C97F9F" w:rsidP="00FB0FE5">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Запрещается сбрасывать с этажей и крыш конструкции (предметы) без предвар</w:t>
      </w:r>
      <w:r w:rsidRPr="00C97F9F">
        <w:rPr>
          <w:rFonts w:ascii="Times New Roman" w:hAnsi="Times New Roman"/>
          <w:color w:val="000000"/>
          <w:sz w:val="28"/>
          <w:szCs w:val="28"/>
        </w:rPr>
        <w:t>и</w:t>
      </w:r>
      <w:r w:rsidRPr="00C97F9F">
        <w:rPr>
          <w:rFonts w:ascii="Times New Roman" w:hAnsi="Times New Roman"/>
          <w:color w:val="000000"/>
          <w:sz w:val="28"/>
          <w:szCs w:val="28"/>
        </w:rPr>
        <w:t>тельного предупреждения об этом людей, работающих внизу у здания (сооружения).</w:t>
      </w:r>
    </w:p>
    <w:p w:rsidR="00C97F9F" w:rsidRPr="00C97F9F" w:rsidRDefault="00C97F9F" w:rsidP="00FB0FE5">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При сбрасывании конструкций (предметов) необходимо следить за тем, чтобы они не падали на провода (воздушные линии), балконы, карнизы, крыши соседних зд</w:t>
      </w:r>
      <w:r w:rsidRPr="00C97F9F">
        <w:rPr>
          <w:rFonts w:ascii="Times New Roman" w:hAnsi="Times New Roman"/>
          <w:color w:val="000000"/>
          <w:sz w:val="28"/>
          <w:szCs w:val="28"/>
        </w:rPr>
        <w:t>а</w:t>
      </w:r>
      <w:r w:rsidRPr="00C97F9F">
        <w:rPr>
          <w:rFonts w:ascii="Times New Roman" w:hAnsi="Times New Roman"/>
          <w:color w:val="000000"/>
          <w:sz w:val="28"/>
          <w:szCs w:val="28"/>
        </w:rPr>
        <w:t>ний, а также на людей, пожарную технику. В местах сбрасывания конструкций, предм</w:t>
      </w:r>
      <w:r w:rsidRPr="00C97F9F">
        <w:rPr>
          <w:rFonts w:ascii="Times New Roman" w:hAnsi="Times New Roman"/>
          <w:color w:val="000000"/>
          <w:sz w:val="28"/>
          <w:szCs w:val="28"/>
        </w:rPr>
        <w:t>е</w:t>
      </w:r>
      <w:r w:rsidRPr="00C97F9F">
        <w:rPr>
          <w:rFonts w:ascii="Times New Roman" w:hAnsi="Times New Roman"/>
          <w:color w:val="000000"/>
          <w:sz w:val="28"/>
          <w:szCs w:val="28"/>
        </w:rPr>
        <w:t>тов и материалов выставляется постовой, задача которого не пропускать никого до по</w:t>
      </w:r>
      <w:r w:rsidRPr="00C97F9F">
        <w:rPr>
          <w:rFonts w:ascii="Times New Roman" w:hAnsi="Times New Roman"/>
          <w:color w:val="000000"/>
          <w:sz w:val="28"/>
          <w:szCs w:val="28"/>
        </w:rPr>
        <w:t>л</w:t>
      </w:r>
      <w:r w:rsidRPr="00C97F9F">
        <w:rPr>
          <w:rFonts w:ascii="Times New Roman" w:hAnsi="Times New Roman"/>
          <w:color w:val="000000"/>
          <w:sz w:val="28"/>
          <w:szCs w:val="28"/>
        </w:rPr>
        <w:t>ного или временного прекращения работ. В ночное время суток место сбрасывания конструкций освещается.</w:t>
      </w:r>
    </w:p>
    <w:p w:rsidR="00C97F9F" w:rsidRPr="00C97F9F" w:rsidRDefault="00C97F9F" w:rsidP="00FB0FE5">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Разобранные конструкции, эвакуируемое оборудование, материалы складываются в специально отведенном месте острыми (колющими) частями, сторонами вниз; прох</w:t>
      </w:r>
      <w:r w:rsidRPr="00C97F9F">
        <w:rPr>
          <w:rFonts w:ascii="Times New Roman" w:hAnsi="Times New Roman"/>
          <w:color w:val="000000"/>
          <w:sz w:val="28"/>
          <w:szCs w:val="28"/>
        </w:rPr>
        <w:t>о</w:t>
      </w:r>
      <w:r w:rsidRPr="00C97F9F">
        <w:rPr>
          <w:rFonts w:ascii="Times New Roman" w:hAnsi="Times New Roman"/>
          <w:color w:val="000000"/>
          <w:sz w:val="28"/>
          <w:szCs w:val="28"/>
        </w:rPr>
        <w:t>ды, подходы к месту работы не загромождаются.</w:t>
      </w:r>
    </w:p>
    <w:p w:rsidR="00C97F9F" w:rsidRPr="00C97F9F" w:rsidRDefault="00C97F9F" w:rsidP="00FB0FE5">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При разборке строительных конструкций во избежание падения высоких верт</w:t>
      </w:r>
      <w:r w:rsidRPr="00C97F9F">
        <w:rPr>
          <w:rFonts w:ascii="Times New Roman" w:hAnsi="Times New Roman"/>
          <w:color w:val="000000"/>
          <w:sz w:val="28"/>
          <w:szCs w:val="28"/>
        </w:rPr>
        <w:t>и</w:t>
      </w:r>
      <w:r w:rsidRPr="00C97F9F">
        <w:rPr>
          <w:rFonts w:ascii="Times New Roman" w:hAnsi="Times New Roman"/>
          <w:color w:val="000000"/>
          <w:sz w:val="28"/>
          <w:szCs w:val="28"/>
        </w:rPr>
        <w:t>кальных сооружений (труб, антенных устройств) нельзя допускать нарушения их кре</w:t>
      </w:r>
      <w:r w:rsidRPr="00C97F9F">
        <w:rPr>
          <w:rFonts w:ascii="Times New Roman" w:hAnsi="Times New Roman"/>
          <w:color w:val="000000"/>
          <w:sz w:val="28"/>
          <w:szCs w:val="28"/>
        </w:rPr>
        <w:t>п</w:t>
      </w:r>
      <w:r w:rsidRPr="00C97F9F">
        <w:rPr>
          <w:rFonts w:ascii="Times New Roman" w:hAnsi="Times New Roman"/>
          <w:color w:val="000000"/>
          <w:sz w:val="28"/>
          <w:szCs w:val="28"/>
        </w:rPr>
        <w:t>лений (опор, растяжек, распорок). В случае необходимости обрушение дымовых (пе</w:t>
      </w:r>
      <w:r w:rsidRPr="00C97F9F">
        <w:rPr>
          <w:rFonts w:ascii="Times New Roman" w:hAnsi="Times New Roman"/>
          <w:color w:val="000000"/>
          <w:sz w:val="28"/>
          <w:szCs w:val="28"/>
        </w:rPr>
        <w:t>ч</w:t>
      </w:r>
      <w:r w:rsidRPr="00C97F9F">
        <w:rPr>
          <w:rFonts w:ascii="Times New Roman" w:hAnsi="Times New Roman"/>
          <w:color w:val="000000"/>
          <w:sz w:val="28"/>
          <w:szCs w:val="28"/>
        </w:rPr>
        <w:t>ных) труб, обгоревших опор или частей здания производится под непосредственным руководством оперативных должностных лиц на пожаре и только после удаления из опасной зоны всех людей и техники.</w:t>
      </w:r>
    </w:p>
    <w:p w:rsidR="00C97F9F" w:rsidRPr="00C97F9F" w:rsidRDefault="00C97F9F" w:rsidP="00FB0FE5">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Работа отрезным кругом на закрепленной конструкции, профиле, образце прои</w:t>
      </w:r>
      <w:r w:rsidRPr="00C97F9F">
        <w:rPr>
          <w:rFonts w:ascii="Times New Roman" w:hAnsi="Times New Roman"/>
          <w:color w:val="000000"/>
          <w:sz w:val="28"/>
          <w:szCs w:val="28"/>
        </w:rPr>
        <w:t>з</w:t>
      </w:r>
      <w:r w:rsidRPr="00C97F9F">
        <w:rPr>
          <w:rFonts w:ascii="Times New Roman" w:hAnsi="Times New Roman"/>
          <w:color w:val="000000"/>
          <w:sz w:val="28"/>
          <w:szCs w:val="28"/>
        </w:rPr>
        <w:t>водится таким образом, чтобы при резании не происходило заклинивание отрезного круга в пропиле в результате деформации или перекоса разрезаемого фрагмента.</w:t>
      </w:r>
    </w:p>
    <w:p w:rsidR="00C97F9F" w:rsidRPr="00C97F9F" w:rsidRDefault="00C97F9F" w:rsidP="00FB0FE5">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lastRenderedPageBreak/>
        <w:t>При вскрытии дверных проемов находится вне проемов, как можно ниже пр</w:t>
      </w:r>
      <w:r w:rsidRPr="00C97F9F">
        <w:rPr>
          <w:rFonts w:ascii="Times New Roman" w:hAnsi="Times New Roman"/>
          <w:color w:val="000000"/>
          <w:sz w:val="28"/>
          <w:szCs w:val="28"/>
        </w:rPr>
        <w:t>и</w:t>
      </w:r>
      <w:r w:rsidRPr="00C97F9F">
        <w:rPr>
          <w:rFonts w:ascii="Times New Roman" w:hAnsi="Times New Roman"/>
          <w:color w:val="000000"/>
          <w:sz w:val="28"/>
          <w:szCs w:val="28"/>
        </w:rPr>
        <w:t>гнувшись к полу, и по возможности использует полотно двери для защиты от возмо</w:t>
      </w:r>
      <w:r w:rsidRPr="00C97F9F">
        <w:rPr>
          <w:rFonts w:ascii="Times New Roman" w:hAnsi="Times New Roman"/>
          <w:color w:val="000000"/>
          <w:sz w:val="28"/>
          <w:szCs w:val="28"/>
        </w:rPr>
        <w:t>ж</w:t>
      </w:r>
      <w:r w:rsidRPr="00C97F9F">
        <w:rPr>
          <w:rFonts w:ascii="Times New Roman" w:hAnsi="Times New Roman"/>
          <w:color w:val="000000"/>
          <w:sz w:val="28"/>
          <w:szCs w:val="28"/>
        </w:rPr>
        <w:t>ного выброса пламени.</w:t>
      </w:r>
    </w:p>
    <w:p w:rsidR="00C97F9F" w:rsidRPr="00C97F9F" w:rsidRDefault="00C97F9F" w:rsidP="00FB0FE5">
      <w:pPr>
        <w:shd w:val="clear" w:color="auto" w:fill="FAFAFA"/>
        <w:spacing w:after="0" w:line="300" w:lineRule="atLeast"/>
        <w:ind w:firstLine="709"/>
        <w:jc w:val="both"/>
        <w:rPr>
          <w:rFonts w:ascii="Times New Roman" w:hAnsi="Times New Roman"/>
          <w:color w:val="000000"/>
          <w:sz w:val="28"/>
          <w:szCs w:val="28"/>
        </w:rPr>
      </w:pPr>
      <w:r w:rsidRPr="00C97F9F">
        <w:rPr>
          <w:rFonts w:ascii="Times New Roman" w:hAnsi="Times New Roman"/>
          <w:color w:val="000000"/>
          <w:sz w:val="28"/>
          <w:szCs w:val="28"/>
        </w:rPr>
        <w:t>При вскрытии деревянных конструкций цепными пилами не допускается зажим в пропиле верхней части цепи.</w:t>
      </w:r>
    </w:p>
    <w:p w:rsidR="00C97F9F" w:rsidRPr="00C97F9F" w:rsidRDefault="00C97F9F" w:rsidP="00C97F9F">
      <w:pPr>
        <w:spacing w:after="160" w:line="259" w:lineRule="auto"/>
        <w:jc w:val="both"/>
        <w:rPr>
          <w:rFonts w:ascii="Times New Roman" w:eastAsia="Calibri" w:hAnsi="Times New Roman"/>
          <w:sz w:val="28"/>
          <w:szCs w:val="28"/>
          <w:lang w:eastAsia="en-US"/>
        </w:rPr>
      </w:pPr>
    </w:p>
    <w:p w:rsidR="00F668D1" w:rsidRPr="00BE3247" w:rsidRDefault="00A02E50" w:rsidP="00F668D1">
      <w:pPr>
        <w:spacing w:after="0"/>
        <w:ind w:left="-451"/>
        <w:jc w:val="right"/>
        <w:rPr>
          <w:rFonts w:ascii="Times New Roman" w:hAnsi="Times New Roman"/>
          <w:b/>
          <w:i/>
          <w:sz w:val="28"/>
          <w:szCs w:val="28"/>
        </w:rPr>
      </w:pPr>
      <w:r>
        <w:rPr>
          <w:rFonts w:ascii="Times New Roman" w:hAnsi="Times New Roman"/>
          <w:b/>
          <w:i/>
          <w:sz w:val="28"/>
          <w:szCs w:val="28"/>
        </w:rPr>
        <w:t>ВрИО начальника</w:t>
      </w:r>
      <w:r w:rsidR="00F668D1" w:rsidRPr="00BE3247">
        <w:rPr>
          <w:rFonts w:ascii="Times New Roman" w:hAnsi="Times New Roman"/>
          <w:b/>
          <w:i/>
          <w:sz w:val="28"/>
          <w:szCs w:val="28"/>
        </w:rPr>
        <w:t xml:space="preserve"> ОНД и ПР по Туруханскому району</w:t>
      </w:r>
    </w:p>
    <w:p w:rsidR="00F668D1" w:rsidRPr="00BE3247" w:rsidRDefault="00F668D1" w:rsidP="00F668D1">
      <w:pPr>
        <w:spacing w:after="0"/>
        <w:jc w:val="right"/>
        <w:rPr>
          <w:rFonts w:ascii="Times New Roman" w:hAnsi="Times New Roman"/>
          <w:b/>
          <w:i/>
          <w:sz w:val="28"/>
          <w:szCs w:val="28"/>
        </w:rPr>
      </w:pPr>
      <w:r w:rsidRPr="00BE3247">
        <w:rPr>
          <w:rFonts w:ascii="Times New Roman" w:hAnsi="Times New Roman"/>
          <w:b/>
          <w:i/>
          <w:sz w:val="28"/>
          <w:szCs w:val="28"/>
        </w:rPr>
        <w:t>УНД и ПР Главного управления МЧС России по Красноярскому краю</w:t>
      </w:r>
    </w:p>
    <w:p w:rsidR="00F668D1" w:rsidRPr="00BE3247" w:rsidRDefault="00A02E50" w:rsidP="00F668D1">
      <w:pPr>
        <w:spacing w:after="0"/>
        <w:ind w:left="-451"/>
        <w:jc w:val="right"/>
        <w:rPr>
          <w:rFonts w:ascii="Times New Roman" w:hAnsi="Times New Roman"/>
          <w:b/>
          <w:i/>
          <w:sz w:val="28"/>
          <w:szCs w:val="28"/>
        </w:rPr>
      </w:pPr>
      <w:r>
        <w:rPr>
          <w:rFonts w:ascii="Times New Roman" w:hAnsi="Times New Roman"/>
          <w:b/>
          <w:i/>
          <w:sz w:val="28"/>
          <w:szCs w:val="28"/>
        </w:rPr>
        <w:t>майор</w:t>
      </w:r>
      <w:r w:rsidR="00F668D1" w:rsidRPr="00BE3247">
        <w:rPr>
          <w:rFonts w:ascii="Times New Roman" w:hAnsi="Times New Roman"/>
          <w:b/>
          <w:i/>
          <w:sz w:val="28"/>
          <w:szCs w:val="28"/>
        </w:rPr>
        <w:t xml:space="preserve"> внутренней службы                                                                                                                                                   </w:t>
      </w:r>
      <w:r>
        <w:rPr>
          <w:rFonts w:ascii="Times New Roman" w:hAnsi="Times New Roman"/>
          <w:b/>
          <w:i/>
          <w:sz w:val="28"/>
          <w:szCs w:val="28"/>
        </w:rPr>
        <w:t>Яновский Е.А.</w:t>
      </w:r>
    </w:p>
    <w:p w:rsidR="00655B57" w:rsidRDefault="00655B57" w:rsidP="00D15800">
      <w:pPr>
        <w:jc w:val="both"/>
        <w:rPr>
          <w:rFonts w:ascii="Times New Roman" w:hAnsi="Times New Roman"/>
          <w:sz w:val="28"/>
          <w:szCs w:val="28"/>
        </w:rPr>
      </w:pPr>
    </w:p>
    <w:p w:rsidR="00612732" w:rsidRDefault="00612732" w:rsidP="00D15800">
      <w:pPr>
        <w:jc w:val="both"/>
        <w:rPr>
          <w:rFonts w:ascii="Times New Roman" w:hAnsi="Times New Roman"/>
          <w:sz w:val="28"/>
          <w:szCs w:val="28"/>
        </w:rPr>
      </w:pPr>
    </w:p>
    <w:p w:rsidR="00612732" w:rsidRDefault="00612732" w:rsidP="00D15800">
      <w:pPr>
        <w:jc w:val="both"/>
        <w:rPr>
          <w:rFonts w:ascii="Times New Roman" w:hAnsi="Times New Roman"/>
          <w:sz w:val="28"/>
          <w:szCs w:val="28"/>
        </w:rPr>
      </w:pPr>
    </w:p>
    <w:p w:rsidR="00612732" w:rsidRDefault="00612732" w:rsidP="00D15800">
      <w:pPr>
        <w:jc w:val="both"/>
        <w:rPr>
          <w:rFonts w:ascii="Times New Roman" w:hAnsi="Times New Roman"/>
          <w:sz w:val="28"/>
          <w:szCs w:val="28"/>
        </w:rPr>
      </w:pPr>
    </w:p>
    <w:p w:rsidR="00612732" w:rsidRDefault="00612732" w:rsidP="00D15800">
      <w:pPr>
        <w:jc w:val="both"/>
        <w:rPr>
          <w:rFonts w:ascii="Times New Roman" w:hAnsi="Times New Roman"/>
          <w:sz w:val="28"/>
          <w:szCs w:val="28"/>
        </w:rPr>
      </w:pPr>
    </w:p>
    <w:p w:rsidR="00612732" w:rsidRDefault="00612732" w:rsidP="00D15800">
      <w:pPr>
        <w:jc w:val="both"/>
        <w:rPr>
          <w:rFonts w:ascii="Times New Roman" w:hAnsi="Times New Roman"/>
          <w:sz w:val="28"/>
          <w:szCs w:val="28"/>
        </w:rPr>
      </w:pPr>
    </w:p>
    <w:p w:rsidR="00062569" w:rsidRDefault="00062569" w:rsidP="00D15800">
      <w:pPr>
        <w:jc w:val="both"/>
        <w:rPr>
          <w:rFonts w:ascii="Times New Roman" w:hAnsi="Times New Roman"/>
          <w:sz w:val="28"/>
          <w:szCs w:val="28"/>
        </w:rPr>
      </w:pPr>
    </w:p>
    <w:p w:rsidR="00062569" w:rsidRDefault="00062569" w:rsidP="00D15800">
      <w:pPr>
        <w:jc w:val="both"/>
        <w:rPr>
          <w:rFonts w:ascii="Times New Roman" w:hAnsi="Times New Roman"/>
          <w:sz w:val="28"/>
          <w:szCs w:val="28"/>
        </w:rPr>
      </w:pPr>
    </w:p>
    <w:p w:rsidR="00062569" w:rsidRDefault="00062569" w:rsidP="00D15800">
      <w:pPr>
        <w:jc w:val="both"/>
        <w:rPr>
          <w:rFonts w:ascii="Times New Roman" w:hAnsi="Times New Roman"/>
          <w:sz w:val="28"/>
          <w:szCs w:val="28"/>
        </w:rPr>
      </w:pPr>
    </w:p>
    <w:p w:rsidR="00062569" w:rsidRDefault="00062569" w:rsidP="00D15800">
      <w:pPr>
        <w:jc w:val="both"/>
        <w:rPr>
          <w:rFonts w:ascii="Times New Roman" w:hAnsi="Times New Roman"/>
          <w:sz w:val="28"/>
          <w:szCs w:val="28"/>
        </w:rPr>
      </w:pPr>
    </w:p>
    <w:p w:rsidR="00062569" w:rsidRDefault="00062569" w:rsidP="00D15800">
      <w:pPr>
        <w:jc w:val="both"/>
        <w:rPr>
          <w:rFonts w:ascii="Times New Roman" w:hAnsi="Times New Roman"/>
          <w:sz w:val="28"/>
          <w:szCs w:val="28"/>
        </w:rPr>
      </w:pPr>
    </w:p>
    <w:p w:rsidR="00062569" w:rsidRDefault="00062569" w:rsidP="00D15800">
      <w:pPr>
        <w:jc w:val="both"/>
        <w:rPr>
          <w:rFonts w:ascii="Times New Roman" w:hAnsi="Times New Roman"/>
          <w:sz w:val="28"/>
          <w:szCs w:val="28"/>
        </w:rPr>
      </w:pPr>
    </w:p>
    <w:p w:rsidR="00062569" w:rsidRDefault="00062569" w:rsidP="00D15800">
      <w:pPr>
        <w:jc w:val="both"/>
        <w:rPr>
          <w:rFonts w:ascii="Times New Roman" w:hAnsi="Times New Roman"/>
          <w:sz w:val="28"/>
          <w:szCs w:val="28"/>
        </w:rPr>
      </w:pPr>
    </w:p>
    <w:p w:rsidR="00626A12" w:rsidRDefault="00626A12" w:rsidP="00C64074">
      <w:pPr>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8C7615" w:rsidRPr="00B77D3A" w:rsidTr="00A63C24">
        <w:trPr>
          <w:trHeight w:val="1971"/>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xml:space="preserve">№ </w:t>
            </w:r>
            <w:r w:rsidR="006928AB">
              <w:rPr>
                <w:rFonts w:ascii="Times New Roman" w:hAnsi="Times New Roman"/>
              </w:rPr>
              <w:t>9</w:t>
            </w:r>
            <w:r w:rsidR="00AC05E0">
              <w:rPr>
                <w:rFonts w:ascii="Times New Roman" w:hAnsi="Times New Roman"/>
              </w:rPr>
              <w:t xml:space="preserve"> </w:t>
            </w:r>
            <w:r w:rsidRPr="00B77D3A">
              <w:rPr>
                <w:rFonts w:ascii="Times New Roman" w:hAnsi="Times New Roman"/>
              </w:rPr>
              <w:t xml:space="preserve"> </w:t>
            </w:r>
            <w:r w:rsidR="00BA5790">
              <w:rPr>
                <w:rFonts w:ascii="Times New Roman" w:hAnsi="Times New Roman"/>
              </w:rPr>
              <w:t>от</w:t>
            </w:r>
          </w:p>
          <w:p w:rsidR="008C7615" w:rsidRPr="00B77D3A" w:rsidRDefault="00BB36DA" w:rsidP="006928AB">
            <w:pPr>
              <w:ind w:left="31" w:hanging="31"/>
              <w:jc w:val="center"/>
              <w:rPr>
                <w:rFonts w:ascii="Times New Roman" w:hAnsi="Times New Roman"/>
              </w:rPr>
            </w:pPr>
            <w:r>
              <w:rPr>
                <w:rFonts w:ascii="Times New Roman" w:hAnsi="Times New Roman"/>
              </w:rPr>
              <w:t>0</w:t>
            </w:r>
            <w:r w:rsidR="006928AB">
              <w:rPr>
                <w:rFonts w:ascii="Times New Roman" w:hAnsi="Times New Roman"/>
              </w:rPr>
              <w:t>3</w:t>
            </w:r>
            <w:r w:rsidR="00AF1A6E">
              <w:rPr>
                <w:rFonts w:ascii="Times New Roman" w:hAnsi="Times New Roman"/>
              </w:rPr>
              <w:t xml:space="preserve"> </w:t>
            </w:r>
            <w:r w:rsidR="006928AB">
              <w:rPr>
                <w:rFonts w:ascii="Times New Roman" w:hAnsi="Times New Roman"/>
              </w:rPr>
              <w:t>октября</w:t>
            </w:r>
            <w:r w:rsidR="00934C9A">
              <w:rPr>
                <w:rFonts w:ascii="Times New Roman" w:hAnsi="Times New Roman"/>
              </w:rPr>
              <w:t xml:space="preserve"> 202</w:t>
            </w:r>
            <w:r w:rsidR="00626A12">
              <w:rPr>
                <w:rFonts w:ascii="Times New Roman" w:hAnsi="Times New Roman"/>
              </w:rPr>
              <w:t>2</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934C9A" w:rsidRDefault="008C7615" w:rsidP="00A63C24">
            <w:pPr>
              <w:jc w:val="center"/>
              <w:rPr>
                <w:rFonts w:ascii="Times New Roman" w:hAnsi="Times New Roman"/>
              </w:rPr>
            </w:pPr>
            <w:r w:rsidRPr="00B77D3A">
              <w:rPr>
                <w:rFonts w:ascii="Times New Roman" w:hAnsi="Times New Roman"/>
              </w:rPr>
              <w:t>с. Туруханск ул. Советская, 31, тел. 4-42-55,</w:t>
            </w:r>
          </w:p>
          <w:p w:rsidR="008C7615" w:rsidRPr="00B77D3A" w:rsidRDefault="008C7615" w:rsidP="00A63C24">
            <w:pPr>
              <w:jc w:val="center"/>
              <w:rPr>
                <w:rFonts w:ascii="Times New Roman" w:hAnsi="Times New Roman"/>
              </w:rPr>
            </w:pPr>
            <w:r w:rsidRPr="00B77D3A">
              <w:rPr>
                <w:rFonts w:ascii="Times New Roman" w:hAnsi="Times New Roman"/>
              </w:rPr>
              <w:t xml:space="preserve"> эл. адрес: </w:t>
            </w:r>
            <w:hyperlink r:id="rId53" w:history="1">
              <w:r w:rsidR="00934C9A" w:rsidRPr="00934C9A">
                <w:rPr>
                  <w:rStyle w:val="aa"/>
                  <w:b/>
                  <w:lang w:val="en-US"/>
                </w:rPr>
                <w:t>ondturuhansk</w:t>
              </w:r>
              <w:r w:rsidR="00934C9A" w:rsidRPr="00934C9A">
                <w:rPr>
                  <w:rStyle w:val="aa"/>
                  <w:b/>
                </w:rPr>
                <w:t>@</w:t>
              </w:r>
              <w:r w:rsidR="00934C9A" w:rsidRPr="00934C9A">
                <w:rPr>
                  <w:rStyle w:val="aa"/>
                  <w:b/>
                  <w:lang w:val="en-US"/>
                </w:rPr>
                <w:t>mchskrsk</w:t>
              </w:r>
              <w:r w:rsidR="00934C9A" w:rsidRPr="00934C9A">
                <w:rPr>
                  <w:rStyle w:val="aa"/>
                  <w:b/>
                </w:rPr>
                <w:t>.</w:t>
              </w:r>
              <w:r w:rsidR="00934C9A" w:rsidRPr="00934C9A">
                <w:rPr>
                  <w:rStyle w:val="aa"/>
                  <w:b/>
                  <w:lang w:val="en-US"/>
                </w:rPr>
                <w:t>ru</w:t>
              </w:r>
            </w:hyperlink>
          </w:p>
        </w:tc>
      </w:tr>
    </w:tbl>
    <w:p w:rsidR="008C7615" w:rsidRPr="00FA21FC" w:rsidRDefault="008C7615" w:rsidP="00956746">
      <w:pPr>
        <w:spacing w:after="0"/>
      </w:pPr>
    </w:p>
    <w:sectPr w:rsidR="008C7615" w:rsidRPr="00FA21FC" w:rsidSect="003B409D">
      <w:headerReference w:type="default" r:id="rId54"/>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E4E" w:rsidRDefault="00891E4E" w:rsidP="00656568">
      <w:pPr>
        <w:spacing w:after="0" w:line="240" w:lineRule="auto"/>
      </w:pPr>
      <w:r>
        <w:separator/>
      </w:r>
    </w:p>
  </w:endnote>
  <w:endnote w:type="continuationSeparator" w:id="0">
    <w:p w:rsidR="00891E4E" w:rsidRDefault="00891E4E"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T Astra Serif">
    <w:altName w:val="Times New Roman"/>
    <w:charset w:val="01"/>
    <w:family w:val="roman"/>
    <w:pitch w:val="default"/>
    <w:sig w:usb0="00000000" w:usb1="00000000" w:usb2="00000000" w:usb3="00000000" w:csb0="00000000" w:csb1="00000000"/>
  </w:font>
  <w:font w:name="Source Han Sans CN Regular">
    <w:charset w:val="00"/>
    <w:family w:val="auto"/>
    <w:pitch w:val="variable"/>
    <w:sig w:usb0="00000000" w:usb1="00000000" w:usb2="00000000" w:usb3="00000000" w:csb0="00000000" w:csb1="00000000"/>
  </w:font>
  <w:font w:name="Lohit Devanagari">
    <w:altName w:val="Times New Roman"/>
    <w:charset w:val="00"/>
    <w:family w:val="auto"/>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E4E" w:rsidRDefault="00891E4E" w:rsidP="00656568">
      <w:pPr>
        <w:spacing w:after="0" w:line="240" w:lineRule="auto"/>
      </w:pPr>
      <w:r>
        <w:separator/>
      </w:r>
    </w:p>
  </w:footnote>
  <w:footnote w:type="continuationSeparator" w:id="0">
    <w:p w:rsidR="00891E4E" w:rsidRDefault="00891E4E"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800" w:rsidRPr="00656568" w:rsidRDefault="00FC5800" w:rsidP="00656568">
    <w:pPr>
      <w:spacing w:after="0" w:line="240" w:lineRule="auto"/>
      <w:jc w:val="center"/>
      <w:rPr>
        <w:rFonts w:ascii="Bookman Old Style" w:hAnsi="Bookman Old Style"/>
        <w:b/>
        <w:color w:val="0000FF"/>
      </w:rPr>
    </w:pPr>
    <w:r w:rsidRPr="00AD2DB7">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Pr="00656568">
      <w:rPr>
        <w:rFonts w:ascii="Bookman Old Style" w:hAnsi="Bookman Old Style"/>
        <w:b/>
        <w:color w:val="0000FF"/>
      </w:rPr>
      <w:t>ЕЖЕМЕСЯЧН</w:t>
    </w:r>
    <w:r>
      <w:rPr>
        <w:rFonts w:ascii="Bookman Old Style" w:hAnsi="Bookman Old Style"/>
        <w:b/>
        <w:color w:val="0000FF"/>
      </w:rPr>
      <w:t>АЯ</w:t>
    </w:r>
    <w:r w:rsidRPr="00656568">
      <w:rPr>
        <w:rFonts w:ascii="Bookman Old Style" w:hAnsi="Bookman Old Style"/>
        <w:b/>
        <w:color w:val="0000FF"/>
      </w:rPr>
      <w:t xml:space="preserve"> ИНФОРМАЦИОНН</w:t>
    </w:r>
    <w:r>
      <w:rPr>
        <w:rFonts w:ascii="Bookman Old Style" w:hAnsi="Bookman Old Style"/>
        <w:b/>
        <w:color w:val="0000FF"/>
      </w:rPr>
      <w:t>АЯ ГАЗЕТА О ПОЖАРНОЙ БЕЗОПАСНОСТИ</w:t>
    </w:r>
  </w:p>
  <w:p w:rsidR="00FC5800" w:rsidRDefault="00FC5800" w:rsidP="00656568">
    <w:pPr>
      <w:pStyle w:val="a5"/>
      <w:ind w:left="-142" w:firstLine="142"/>
      <w:jc w:val="center"/>
      <w:rPr>
        <w:rFonts w:ascii="Bookman Old Style" w:hAnsi="Bookman Old Style"/>
        <w:b/>
        <w:color w:val="0000FF"/>
      </w:rPr>
    </w:pPr>
    <w:r w:rsidRPr="00AD2DB7">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Pr="00656568">
      <w:rPr>
        <w:rFonts w:ascii="Bookman Old Style" w:hAnsi="Bookman Old Style"/>
        <w:b/>
        <w:color w:val="0000FF"/>
      </w:rPr>
      <w:t>ОТДЕЛ НАДЗОРНОЙ ДЕЯТЕЛЬНОСТИ</w:t>
    </w:r>
    <w:r>
      <w:rPr>
        <w:rFonts w:ascii="Bookman Old Style" w:hAnsi="Bookman Old Style"/>
        <w:b/>
        <w:color w:val="0000FF"/>
      </w:rPr>
      <w:t xml:space="preserve"> И ПРОФИЛАКТИЧЕСКОЙ РАБОТЫ</w:t>
    </w:r>
  </w:p>
  <w:p w:rsidR="00FC5800" w:rsidRDefault="00FC5800"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4F3D"/>
    <w:multiLevelType w:val="multilevel"/>
    <w:tmpl w:val="5DF2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E06F67"/>
    <w:multiLevelType w:val="multilevel"/>
    <w:tmpl w:val="4340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47D5C"/>
    <w:multiLevelType w:val="multilevel"/>
    <w:tmpl w:val="1ADE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EA1024"/>
    <w:multiLevelType w:val="hybridMultilevel"/>
    <w:tmpl w:val="AF7CA71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4D5F2D"/>
    <w:multiLevelType w:val="multilevel"/>
    <w:tmpl w:val="0E06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B31C38"/>
    <w:multiLevelType w:val="multilevel"/>
    <w:tmpl w:val="A0C8A81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
    <w:nsid w:val="177B0AC3"/>
    <w:multiLevelType w:val="multilevel"/>
    <w:tmpl w:val="3B023FC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nsid w:val="1F9143FA"/>
    <w:multiLevelType w:val="multilevel"/>
    <w:tmpl w:val="25A0E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46555C"/>
    <w:multiLevelType w:val="multilevel"/>
    <w:tmpl w:val="E5A0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92309C"/>
    <w:multiLevelType w:val="multilevel"/>
    <w:tmpl w:val="147897F0"/>
    <w:lvl w:ilvl="0">
      <w:start w:val="2022"/>
      <w:numFmt w:val="decimal"/>
      <w:lvlText w:val="20.0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C01528E"/>
    <w:multiLevelType w:val="multilevel"/>
    <w:tmpl w:val="D6D64ED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1">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307A0326"/>
    <w:multiLevelType w:val="multilevel"/>
    <w:tmpl w:val="092A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6B69A8"/>
    <w:multiLevelType w:val="multilevel"/>
    <w:tmpl w:val="5540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4377B2"/>
    <w:multiLevelType w:val="multilevel"/>
    <w:tmpl w:val="8AB4AAA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5">
    <w:nsid w:val="39BF0DAC"/>
    <w:multiLevelType w:val="multilevel"/>
    <w:tmpl w:val="55E6A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B671805"/>
    <w:multiLevelType w:val="multilevel"/>
    <w:tmpl w:val="6F92CF3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7">
    <w:nsid w:val="412578E9"/>
    <w:multiLevelType w:val="multilevel"/>
    <w:tmpl w:val="8886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4073C8"/>
    <w:multiLevelType w:val="multilevel"/>
    <w:tmpl w:val="26B44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20B62AF"/>
    <w:multiLevelType w:val="multilevel"/>
    <w:tmpl w:val="5B3A2E22"/>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0">
    <w:nsid w:val="43211DAA"/>
    <w:multiLevelType w:val="multilevel"/>
    <w:tmpl w:val="6E1A525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1">
    <w:nsid w:val="4524309A"/>
    <w:multiLevelType w:val="multilevel"/>
    <w:tmpl w:val="7D20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4E51BC"/>
    <w:multiLevelType w:val="multilevel"/>
    <w:tmpl w:val="D342313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3">
    <w:nsid w:val="489B2E60"/>
    <w:multiLevelType w:val="multilevel"/>
    <w:tmpl w:val="C5F2845E"/>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4">
    <w:nsid w:val="4E711606"/>
    <w:multiLevelType w:val="multilevel"/>
    <w:tmpl w:val="5412B36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5">
    <w:nsid w:val="525E220E"/>
    <w:multiLevelType w:val="multilevel"/>
    <w:tmpl w:val="681461A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6">
    <w:nsid w:val="52BE0FE1"/>
    <w:multiLevelType w:val="multilevel"/>
    <w:tmpl w:val="C9F08A1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7">
    <w:nsid w:val="5A9E22C5"/>
    <w:multiLevelType w:val="multilevel"/>
    <w:tmpl w:val="0D48CA6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8">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672F540C"/>
    <w:multiLevelType w:val="multilevel"/>
    <w:tmpl w:val="20663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2230456"/>
    <w:multiLevelType w:val="multilevel"/>
    <w:tmpl w:val="002E4438"/>
    <w:lvl w:ilvl="0">
      <w:start w:val="2022"/>
      <w:numFmt w:val="decimal"/>
      <w:lvlText w:val="20.0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66A1865"/>
    <w:multiLevelType w:val="multilevel"/>
    <w:tmpl w:val="1852810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2">
    <w:nsid w:val="799066C0"/>
    <w:multiLevelType w:val="multilevel"/>
    <w:tmpl w:val="354A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EC81973"/>
    <w:multiLevelType w:val="multilevel"/>
    <w:tmpl w:val="202C86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11"/>
  </w:num>
  <w:num w:numId="3">
    <w:abstractNumId w:val="19"/>
  </w:num>
  <w:num w:numId="4">
    <w:abstractNumId w:val="5"/>
  </w:num>
  <w:num w:numId="5">
    <w:abstractNumId w:val="14"/>
  </w:num>
  <w:num w:numId="6">
    <w:abstractNumId w:val="31"/>
  </w:num>
  <w:num w:numId="7">
    <w:abstractNumId w:val="23"/>
  </w:num>
  <w:num w:numId="8">
    <w:abstractNumId w:val="22"/>
  </w:num>
  <w:num w:numId="9">
    <w:abstractNumId w:val="27"/>
  </w:num>
  <w:num w:numId="10">
    <w:abstractNumId w:val="16"/>
  </w:num>
  <w:num w:numId="11">
    <w:abstractNumId w:val="26"/>
  </w:num>
  <w:num w:numId="12">
    <w:abstractNumId w:val="24"/>
  </w:num>
  <w:num w:numId="13">
    <w:abstractNumId w:val="25"/>
  </w:num>
  <w:num w:numId="14">
    <w:abstractNumId w:val="20"/>
  </w:num>
  <w:num w:numId="15">
    <w:abstractNumId w:val="6"/>
  </w:num>
  <w:num w:numId="16">
    <w:abstractNumId w:val="10"/>
  </w:num>
  <w:num w:numId="17">
    <w:abstractNumId w:val="9"/>
  </w:num>
  <w:num w:numId="18">
    <w:abstractNumId w:val="18"/>
  </w:num>
  <w:num w:numId="19">
    <w:abstractNumId w:val="30"/>
  </w:num>
  <w:num w:numId="20">
    <w:abstractNumId w:val="1"/>
  </w:num>
  <w:num w:numId="21">
    <w:abstractNumId w:val="2"/>
  </w:num>
  <w:num w:numId="22">
    <w:abstractNumId w:val="4"/>
  </w:num>
  <w:num w:numId="23">
    <w:abstractNumId w:val="15"/>
  </w:num>
  <w:num w:numId="24">
    <w:abstractNumId w:val="7"/>
  </w:num>
  <w:num w:numId="25">
    <w:abstractNumId w:val="33"/>
  </w:num>
  <w:num w:numId="26">
    <w:abstractNumId w:val="13"/>
  </w:num>
  <w:num w:numId="27">
    <w:abstractNumId w:val="12"/>
  </w:num>
  <w:num w:numId="28">
    <w:abstractNumId w:val="3"/>
  </w:num>
  <w:num w:numId="29">
    <w:abstractNumId w:val="21"/>
  </w:num>
  <w:num w:numId="30">
    <w:abstractNumId w:val="8"/>
  </w:num>
  <w:num w:numId="31">
    <w:abstractNumId w:val="32"/>
  </w:num>
  <w:num w:numId="32">
    <w:abstractNumId w:val="0"/>
  </w:num>
  <w:num w:numId="33">
    <w:abstractNumId w:val="17"/>
  </w:num>
  <w:num w:numId="34">
    <w:abstractNumId w:val="2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autoHyphenation/>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BD74EE"/>
    <w:rsid w:val="000011DD"/>
    <w:rsid w:val="00001C32"/>
    <w:rsid w:val="00004ACA"/>
    <w:rsid w:val="000058CC"/>
    <w:rsid w:val="00005FAB"/>
    <w:rsid w:val="00011F6C"/>
    <w:rsid w:val="0001547A"/>
    <w:rsid w:val="00016AE9"/>
    <w:rsid w:val="00023230"/>
    <w:rsid w:val="00025CF5"/>
    <w:rsid w:val="000301CC"/>
    <w:rsid w:val="0003137F"/>
    <w:rsid w:val="000313C7"/>
    <w:rsid w:val="00031480"/>
    <w:rsid w:val="000328A9"/>
    <w:rsid w:val="00032F71"/>
    <w:rsid w:val="000352AC"/>
    <w:rsid w:val="00036D9E"/>
    <w:rsid w:val="00036DE7"/>
    <w:rsid w:val="0004058D"/>
    <w:rsid w:val="000443CE"/>
    <w:rsid w:val="00045FBC"/>
    <w:rsid w:val="00047246"/>
    <w:rsid w:val="00054965"/>
    <w:rsid w:val="00055A0E"/>
    <w:rsid w:val="0005736E"/>
    <w:rsid w:val="00062569"/>
    <w:rsid w:val="00075918"/>
    <w:rsid w:val="0007748D"/>
    <w:rsid w:val="00081980"/>
    <w:rsid w:val="000825D9"/>
    <w:rsid w:val="000861D8"/>
    <w:rsid w:val="000874FA"/>
    <w:rsid w:val="00093D9B"/>
    <w:rsid w:val="00095F7E"/>
    <w:rsid w:val="00096183"/>
    <w:rsid w:val="000A075C"/>
    <w:rsid w:val="000A186A"/>
    <w:rsid w:val="000A2F44"/>
    <w:rsid w:val="000A3C3E"/>
    <w:rsid w:val="000A5A80"/>
    <w:rsid w:val="000B0103"/>
    <w:rsid w:val="000B0948"/>
    <w:rsid w:val="000B2AE4"/>
    <w:rsid w:val="000B370E"/>
    <w:rsid w:val="000B3D8A"/>
    <w:rsid w:val="000C4260"/>
    <w:rsid w:val="000C4953"/>
    <w:rsid w:val="000C4E59"/>
    <w:rsid w:val="000D5B5E"/>
    <w:rsid w:val="000D7332"/>
    <w:rsid w:val="000E1611"/>
    <w:rsid w:val="000F0ADC"/>
    <w:rsid w:val="000F431E"/>
    <w:rsid w:val="000F435A"/>
    <w:rsid w:val="000F6BC1"/>
    <w:rsid w:val="000F6F6C"/>
    <w:rsid w:val="000F7012"/>
    <w:rsid w:val="000F7CD4"/>
    <w:rsid w:val="00102370"/>
    <w:rsid w:val="00103DC5"/>
    <w:rsid w:val="001066A3"/>
    <w:rsid w:val="00111BCF"/>
    <w:rsid w:val="001123BC"/>
    <w:rsid w:val="001141B5"/>
    <w:rsid w:val="0011511F"/>
    <w:rsid w:val="0011652F"/>
    <w:rsid w:val="0011756C"/>
    <w:rsid w:val="001205EF"/>
    <w:rsid w:val="00120C34"/>
    <w:rsid w:val="00125335"/>
    <w:rsid w:val="001341D6"/>
    <w:rsid w:val="001345C2"/>
    <w:rsid w:val="001349E9"/>
    <w:rsid w:val="00137517"/>
    <w:rsid w:val="001410C8"/>
    <w:rsid w:val="001432DB"/>
    <w:rsid w:val="00144690"/>
    <w:rsid w:val="001502F1"/>
    <w:rsid w:val="00152C71"/>
    <w:rsid w:val="00160AA9"/>
    <w:rsid w:val="001614E9"/>
    <w:rsid w:val="00164458"/>
    <w:rsid w:val="001744EE"/>
    <w:rsid w:val="0017460D"/>
    <w:rsid w:val="00175B2D"/>
    <w:rsid w:val="00180C06"/>
    <w:rsid w:val="00185DF1"/>
    <w:rsid w:val="00186FC6"/>
    <w:rsid w:val="00190110"/>
    <w:rsid w:val="0019080D"/>
    <w:rsid w:val="00190A93"/>
    <w:rsid w:val="00191C84"/>
    <w:rsid w:val="001946A2"/>
    <w:rsid w:val="001A0F6B"/>
    <w:rsid w:val="001A2867"/>
    <w:rsid w:val="001A2BD0"/>
    <w:rsid w:val="001A3561"/>
    <w:rsid w:val="001A6788"/>
    <w:rsid w:val="001A70E2"/>
    <w:rsid w:val="001B5D97"/>
    <w:rsid w:val="001B7215"/>
    <w:rsid w:val="001D2399"/>
    <w:rsid w:val="001D366E"/>
    <w:rsid w:val="001D63F2"/>
    <w:rsid w:val="001E3DA8"/>
    <w:rsid w:val="001E3E90"/>
    <w:rsid w:val="001E55D4"/>
    <w:rsid w:val="001E620F"/>
    <w:rsid w:val="001E7AAE"/>
    <w:rsid w:val="001E7FF5"/>
    <w:rsid w:val="001F0627"/>
    <w:rsid w:val="001F0859"/>
    <w:rsid w:val="001F3D1B"/>
    <w:rsid w:val="001F5003"/>
    <w:rsid w:val="00201FBA"/>
    <w:rsid w:val="002028FD"/>
    <w:rsid w:val="00207582"/>
    <w:rsid w:val="002105B0"/>
    <w:rsid w:val="00212406"/>
    <w:rsid w:val="002171B4"/>
    <w:rsid w:val="00220AA4"/>
    <w:rsid w:val="00221216"/>
    <w:rsid w:val="002217AC"/>
    <w:rsid w:val="00225C6A"/>
    <w:rsid w:val="00232BB1"/>
    <w:rsid w:val="00233742"/>
    <w:rsid w:val="00235B02"/>
    <w:rsid w:val="00235D5B"/>
    <w:rsid w:val="00245CDB"/>
    <w:rsid w:val="002460D2"/>
    <w:rsid w:val="00251E06"/>
    <w:rsid w:val="00260ED8"/>
    <w:rsid w:val="0026238C"/>
    <w:rsid w:val="00263637"/>
    <w:rsid w:val="002654C9"/>
    <w:rsid w:val="002658D4"/>
    <w:rsid w:val="002676E3"/>
    <w:rsid w:val="00267A7D"/>
    <w:rsid w:val="00271F2D"/>
    <w:rsid w:val="00272330"/>
    <w:rsid w:val="00272F81"/>
    <w:rsid w:val="00280987"/>
    <w:rsid w:val="00281865"/>
    <w:rsid w:val="0028702F"/>
    <w:rsid w:val="00295278"/>
    <w:rsid w:val="0029546C"/>
    <w:rsid w:val="00297402"/>
    <w:rsid w:val="002A0534"/>
    <w:rsid w:val="002A4483"/>
    <w:rsid w:val="002A4A33"/>
    <w:rsid w:val="002A69E1"/>
    <w:rsid w:val="002A7192"/>
    <w:rsid w:val="002B5F38"/>
    <w:rsid w:val="002B6D45"/>
    <w:rsid w:val="002C1C50"/>
    <w:rsid w:val="002C3F44"/>
    <w:rsid w:val="002C49A9"/>
    <w:rsid w:val="002D0E1B"/>
    <w:rsid w:val="002D2662"/>
    <w:rsid w:val="002E107B"/>
    <w:rsid w:val="002E1D7C"/>
    <w:rsid w:val="002E3447"/>
    <w:rsid w:val="002E3905"/>
    <w:rsid w:val="002E3A7F"/>
    <w:rsid w:val="002E52C7"/>
    <w:rsid w:val="002F056F"/>
    <w:rsid w:val="002F1878"/>
    <w:rsid w:val="002F264E"/>
    <w:rsid w:val="002F6E52"/>
    <w:rsid w:val="002F7390"/>
    <w:rsid w:val="002F783E"/>
    <w:rsid w:val="00303B44"/>
    <w:rsid w:val="00306670"/>
    <w:rsid w:val="00306B4F"/>
    <w:rsid w:val="00311B8F"/>
    <w:rsid w:val="003133E3"/>
    <w:rsid w:val="003245F4"/>
    <w:rsid w:val="00330CA6"/>
    <w:rsid w:val="00332CCE"/>
    <w:rsid w:val="00333246"/>
    <w:rsid w:val="003333EE"/>
    <w:rsid w:val="003374CF"/>
    <w:rsid w:val="0034033E"/>
    <w:rsid w:val="00343258"/>
    <w:rsid w:val="00344278"/>
    <w:rsid w:val="00346F4F"/>
    <w:rsid w:val="00347707"/>
    <w:rsid w:val="00350B99"/>
    <w:rsid w:val="0035137E"/>
    <w:rsid w:val="003518BA"/>
    <w:rsid w:val="003532A4"/>
    <w:rsid w:val="00356A57"/>
    <w:rsid w:val="00361683"/>
    <w:rsid w:val="0036263C"/>
    <w:rsid w:val="00370B1C"/>
    <w:rsid w:val="00373E6F"/>
    <w:rsid w:val="003743CA"/>
    <w:rsid w:val="00375570"/>
    <w:rsid w:val="00376B78"/>
    <w:rsid w:val="003817BF"/>
    <w:rsid w:val="003846C6"/>
    <w:rsid w:val="00384C13"/>
    <w:rsid w:val="0038637B"/>
    <w:rsid w:val="00387097"/>
    <w:rsid w:val="003902FF"/>
    <w:rsid w:val="00393BD7"/>
    <w:rsid w:val="003A0D6C"/>
    <w:rsid w:val="003A262E"/>
    <w:rsid w:val="003A2ED5"/>
    <w:rsid w:val="003A4436"/>
    <w:rsid w:val="003B034A"/>
    <w:rsid w:val="003B0479"/>
    <w:rsid w:val="003B0E5A"/>
    <w:rsid w:val="003B409D"/>
    <w:rsid w:val="003B7E05"/>
    <w:rsid w:val="003C1EEC"/>
    <w:rsid w:val="003C28A9"/>
    <w:rsid w:val="003C3248"/>
    <w:rsid w:val="003C7135"/>
    <w:rsid w:val="003D27F0"/>
    <w:rsid w:val="003D42D2"/>
    <w:rsid w:val="003D5CCF"/>
    <w:rsid w:val="003D6809"/>
    <w:rsid w:val="003D68D8"/>
    <w:rsid w:val="003D6DA6"/>
    <w:rsid w:val="003E60F9"/>
    <w:rsid w:val="003E7D36"/>
    <w:rsid w:val="003F4BB2"/>
    <w:rsid w:val="003F5018"/>
    <w:rsid w:val="003F6D6A"/>
    <w:rsid w:val="003F7DAD"/>
    <w:rsid w:val="00400E0D"/>
    <w:rsid w:val="004043DF"/>
    <w:rsid w:val="00406732"/>
    <w:rsid w:val="0040678F"/>
    <w:rsid w:val="0040686D"/>
    <w:rsid w:val="00410434"/>
    <w:rsid w:val="00415C83"/>
    <w:rsid w:val="00416A9F"/>
    <w:rsid w:val="00420753"/>
    <w:rsid w:val="00421B24"/>
    <w:rsid w:val="00422444"/>
    <w:rsid w:val="0042309C"/>
    <w:rsid w:val="0042452F"/>
    <w:rsid w:val="00430416"/>
    <w:rsid w:val="0043614E"/>
    <w:rsid w:val="00436675"/>
    <w:rsid w:val="004373FD"/>
    <w:rsid w:val="004407CC"/>
    <w:rsid w:val="00446135"/>
    <w:rsid w:val="00453263"/>
    <w:rsid w:val="00460734"/>
    <w:rsid w:val="004623AD"/>
    <w:rsid w:val="004658D3"/>
    <w:rsid w:val="00465D85"/>
    <w:rsid w:val="0047053A"/>
    <w:rsid w:val="004708ED"/>
    <w:rsid w:val="004720AA"/>
    <w:rsid w:val="00477A37"/>
    <w:rsid w:val="00480032"/>
    <w:rsid w:val="004805E9"/>
    <w:rsid w:val="004815A8"/>
    <w:rsid w:val="0048256C"/>
    <w:rsid w:val="004860D0"/>
    <w:rsid w:val="00486180"/>
    <w:rsid w:val="00491DEC"/>
    <w:rsid w:val="00493FAE"/>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1CCF"/>
    <w:rsid w:val="004C7997"/>
    <w:rsid w:val="004D5E3A"/>
    <w:rsid w:val="004D6334"/>
    <w:rsid w:val="004E08CF"/>
    <w:rsid w:val="004E1C63"/>
    <w:rsid w:val="004E4F9C"/>
    <w:rsid w:val="004E57EF"/>
    <w:rsid w:val="004E59B8"/>
    <w:rsid w:val="004E6896"/>
    <w:rsid w:val="004F69EC"/>
    <w:rsid w:val="00500C11"/>
    <w:rsid w:val="00500DFE"/>
    <w:rsid w:val="00504000"/>
    <w:rsid w:val="0051242C"/>
    <w:rsid w:val="00512FB4"/>
    <w:rsid w:val="00514D4C"/>
    <w:rsid w:val="0051707A"/>
    <w:rsid w:val="0052137E"/>
    <w:rsid w:val="00521F58"/>
    <w:rsid w:val="00522074"/>
    <w:rsid w:val="00522B33"/>
    <w:rsid w:val="005234B7"/>
    <w:rsid w:val="00524F7E"/>
    <w:rsid w:val="00525E80"/>
    <w:rsid w:val="00532FD5"/>
    <w:rsid w:val="00533597"/>
    <w:rsid w:val="005354F0"/>
    <w:rsid w:val="0053594B"/>
    <w:rsid w:val="005372AC"/>
    <w:rsid w:val="0054108B"/>
    <w:rsid w:val="005438E7"/>
    <w:rsid w:val="00546B01"/>
    <w:rsid w:val="0054744B"/>
    <w:rsid w:val="0055108D"/>
    <w:rsid w:val="00551646"/>
    <w:rsid w:val="0055497F"/>
    <w:rsid w:val="00554DC0"/>
    <w:rsid w:val="00555C8A"/>
    <w:rsid w:val="00556EF6"/>
    <w:rsid w:val="005614C2"/>
    <w:rsid w:val="0056356A"/>
    <w:rsid w:val="005659FE"/>
    <w:rsid w:val="00566B36"/>
    <w:rsid w:val="0056743E"/>
    <w:rsid w:val="005719FC"/>
    <w:rsid w:val="00574849"/>
    <w:rsid w:val="00574A6B"/>
    <w:rsid w:val="0058145D"/>
    <w:rsid w:val="00582C7F"/>
    <w:rsid w:val="00586CF6"/>
    <w:rsid w:val="005877A7"/>
    <w:rsid w:val="0059045F"/>
    <w:rsid w:val="0059099B"/>
    <w:rsid w:val="00592BC0"/>
    <w:rsid w:val="005931A9"/>
    <w:rsid w:val="00593F8F"/>
    <w:rsid w:val="0059503D"/>
    <w:rsid w:val="00596064"/>
    <w:rsid w:val="005A1619"/>
    <w:rsid w:val="005A1813"/>
    <w:rsid w:val="005B1036"/>
    <w:rsid w:val="005B270F"/>
    <w:rsid w:val="005B37F9"/>
    <w:rsid w:val="005B3B40"/>
    <w:rsid w:val="005C3636"/>
    <w:rsid w:val="005D011A"/>
    <w:rsid w:val="005D1A35"/>
    <w:rsid w:val="005D4462"/>
    <w:rsid w:val="005D4D02"/>
    <w:rsid w:val="005D4EF8"/>
    <w:rsid w:val="005D5904"/>
    <w:rsid w:val="005D7695"/>
    <w:rsid w:val="005E1FA3"/>
    <w:rsid w:val="005E21F0"/>
    <w:rsid w:val="005E3A41"/>
    <w:rsid w:val="005F1402"/>
    <w:rsid w:val="005F63CA"/>
    <w:rsid w:val="005F65AC"/>
    <w:rsid w:val="00603C2F"/>
    <w:rsid w:val="00612732"/>
    <w:rsid w:val="006148A9"/>
    <w:rsid w:val="006175F6"/>
    <w:rsid w:val="006177B6"/>
    <w:rsid w:val="00620683"/>
    <w:rsid w:val="00620878"/>
    <w:rsid w:val="00623702"/>
    <w:rsid w:val="00623AB0"/>
    <w:rsid w:val="006245C9"/>
    <w:rsid w:val="00625571"/>
    <w:rsid w:val="00625C67"/>
    <w:rsid w:val="00626A12"/>
    <w:rsid w:val="006324C6"/>
    <w:rsid w:val="006338E7"/>
    <w:rsid w:val="00634D80"/>
    <w:rsid w:val="00642DF9"/>
    <w:rsid w:val="0065046C"/>
    <w:rsid w:val="00651C70"/>
    <w:rsid w:val="00653890"/>
    <w:rsid w:val="00655449"/>
    <w:rsid w:val="00655B57"/>
    <w:rsid w:val="00656568"/>
    <w:rsid w:val="00656A6C"/>
    <w:rsid w:val="00657012"/>
    <w:rsid w:val="0066173E"/>
    <w:rsid w:val="00667518"/>
    <w:rsid w:val="0067054C"/>
    <w:rsid w:val="00671985"/>
    <w:rsid w:val="00672CEF"/>
    <w:rsid w:val="00680275"/>
    <w:rsid w:val="00681349"/>
    <w:rsid w:val="006817E5"/>
    <w:rsid w:val="006828AA"/>
    <w:rsid w:val="006855AF"/>
    <w:rsid w:val="006879A3"/>
    <w:rsid w:val="006928AB"/>
    <w:rsid w:val="006945A3"/>
    <w:rsid w:val="00697589"/>
    <w:rsid w:val="00697D8B"/>
    <w:rsid w:val="006A0A2F"/>
    <w:rsid w:val="006A27E2"/>
    <w:rsid w:val="006A40EB"/>
    <w:rsid w:val="006A48BB"/>
    <w:rsid w:val="006A681B"/>
    <w:rsid w:val="006B7368"/>
    <w:rsid w:val="006C33AA"/>
    <w:rsid w:val="006C56D0"/>
    <w:rsid w:val="006C7427"/>
    <w:rsid w:val="006C7ACD"/>
    <w:rsid w:val="006D5452"/>
    <w:rsid w:val="006D6B0D"/>
    <w:rsid w:val="006D6E39"/>
    <w:rsid w:val="006E061E"/>
    <w:rsid w:val="006E299E"/>
    <w:rsid w:val="006F0803"/>
    <w:rsid w:val="006F6037"/>
    <w:rsid w:val="00700D07"/>
    <w:rsid w:val="007012C4"/>
    <w:rsid w:val="00701EB1"/>
    <w:rsid w:val="00703AE2"/>
    <w:rsid w:val="00707A3C"/>
    <w:rsid w:val="00710DF4"/>
    <w:rsid w:val="0071393F"/>
    <w:rsid w:val="00720AFC"/>
    <w:rsid w:val="00720C15"/>
    <w:rsid w:val="00723C31"/>
    <w:rsid w:val="00725D8A"/>
    <w:rsid w:val="00726AA8"/>
    <w:rsid w:val="007276B7"/>
    <w:rsid w:val="00731940"/>
    <w:rsid w:val="00737C90"/>
    <w:rsid w:val="0074160A"/>
    <w:rsid w:val="007423C0"/>
    <w:rsid w:val="007477FF"/>
    <w:rsid w:val="007518B1"/>
    <w:rsid w:val="007577FE"/>
    <w:rsid w:val="00760757"/>
    <w:rsid w:val="0076457F"/>
    <w:rsid w:val="007650F2"/>
    <w:rsid w:val="00767859"/>
    <w:rsid w:val="00770D89"/>
    <w:rsid w:val="007715B6"/>
    <w:rsid w:val="00771E79"/>
    <w:rsid w:val="00772444"/>
    <w:rsid w:val="007735E7"/>
    <w:rsid w:val="00775673"/>
    <w:rsid w:val="00775A9B"/>
    <w:rsid w:val="00776CE9"/>
    <w:rsid w:val="00782657"/>
    <w:rsid w:val="00782D1B"/>
    <w:rsid w:val="00783A8D"/>
    <w:rsid w:val="007854ED"/>
    <w:rsid w:val="00792128"/>
    <w:rsid w:val="007933A2"/>
    <w:rsid w:val="00793B25"/>
    <w:rsid w:val="007961A5"/>
    <w:rsid w:val="007A0CE2"/>
    <w:rsid w:val="007A1112"/>
    <w:rsid w:val="007A18B8"/>
    <w:rsid w:val="007A2BE2"/>
    <w:rsid w:val="007A49DA"/>
    <w:rsid w:val="007A712D"/>
    <w:rsid w:val="007B0116"/>
    <w:rsid w:val="007B1686"/>
    <w:rsid w:val="007B3423"/>
    <w:rsid w:val="007B4D5A"/>
    <w:rsid w:val="007B73D1"/>
    <w:rsid w:val="007C3CF0"/>
    <w:rsid w:val="007C6803"/>
    <w:rsid w:val="007C7E51"/>
    <w:rsid w:val="007D1F60"/>
    <w:rsid w:val="007D4B1C"/>
    <w:rsid w:val="007D688E"/>
    <w:rsid w:val="007D79DF"/>
    <w:rsid w:val="007E40EE"/>
    <w:rsid w:val="007F38F9"/>
    <w:rsid w:val="007F3FCC"/>
    <w:rsid w:val="007F5759"/>
    <w:rsid w:val="007F69AA"/>
    <w:rsid w:val="008017F6"/>
    <w:rsid w:val="00805925"/>
    <w:rsid w:val="00807AE4"/>
    <w:rsid w:val="00814A6C"/>
    <w:rsid w:val="00816323"/>
    <w:rsid w:val="00816F6C"/>
    <w:rsid w:val="00820548"/>
    <w:rsid w:val="008255A0"/>
    <w:rsid w:val="0082562B"/>
    <w:rsid w:val="00825C2F"/>
    <w:rsid w:val="00840D2A"/>
    <w:rsid w:val="0084393E"/>
    <w:rsid w:val="0084740B"/>
    <w:rsid w:val="008478E9"/>
    <w:rsid w:val="00847B77"/>
    <w:rsid w:val="008519E4"/>
    <w:rsid w:val="00851F3F"/>
    <w:rsid w:val="00854E46"/>
    <w:rsid w:val="008668B8"/>
    <w:rsid w:val="00871007"/>
    <w:rsid w:val="00871884"/>
    <w:rsid w:val="00873A06"/>
    <w:rsid w:val="0087419F"/>
    <w:rsid w:val="00874741"/>
    <w:rsid w:val="00876376"/>
    <w:rsid w:val="0087706F"/>
    <w:rsid w:val="00887635"/>
    <w:rsid w:val="00891027"/>
    <w:rsid w:val="008919C7"/>
    <w:rsid w:val="00891E4E"/>
    <w:rsid w:val="00892C85"/>
    <w:rsid w:val="00892FE8"/>
    <w:rsid w:val="0089360F"/>
    <w:rsid w:val="00894731"/>
    <w:rsid w:val="00895847"/>
    <w:rsid w:val="008A1949"/>
    <w:rsid w:val="008A3331"/>
    <w:rsid w:val="008A6C0D"/>
    <w:rsid w:val="008B018D"/>
    <w:rsid w:val="008B04E2"/>
    <w:rsid w:val="008B0AC3"/>
    <w:rsid w:val="008B2E26"/>
    <w:rsid w:val="008B31D7"/>
    <w:rsid w:val="008B629C"/>
    <w:rsid w:val="008B71A6"/>
    <w:rsid w:val="008C024F"/>
    <w:rsid w:val="008C1C92"/>
    <w:rsid w:val="008C3470"/>
    <w:rsid w:val="008C443F"/>
    <w:rsid w:val="008C6A81"/>
    <w:rsid w:val="008C7615"/>
    <w:rsid w:val="008D1D81"/>
    <w:rsid w:val="008E001B"/>
    <w:rsid w:val="008F468B"/>
    <w:rsid w:val="00900D63"/>
    <w:rsid w:val="00902320"/>
    <w:rsid w:val="0090339E"/>
    <w:rsid w:val="00904540"/>
    <w:rsid w:val="00905B59"/>
    <w:rsid w:val="00910C39"/>
    <w:rsid w:val="00912D5B"/>
    <w:rsid w:val="00915979"/>
    <w:rsid w:val="0092191C"/>
    <w:rsid w:val="00922B9B"/>
    <w:rsid w:val="00924231"/>
    <w:rsid w:val="009270B9"/>
    <w:rsid w:val="009309E1"/>
    <w:rsid w:val="009328F4"/>
    <w:rsid w:val="00934C9A"/>
    <w:rsid w:val="0093555F"/>
    <w:rsid w:val="009358A2"/>
    <w:rsid w:val="00937EE3"/>
    <w:rsid w:val="00944217"/>
    <w:rsid w:val="00946961"/>
    <w:rsid w:val="00947C8F"/>
    <w:rsid w:val="00947FC4"/>
    <w:rsid w:val="00951D84"/>
    <w:rsid w:val="00954DE5"/>
    <w:rsid w:val="00956746"/>
    <w:rsid w:val="00956754"/>
    <w:rsid w:val="00960A59"/>
    <w:rsid w:val="00963399"/>
    <w:rsid w:val="00966733"/>
    <w:rsid w:val="00974B16"/>
    <w:rsid w:val="0097683A"/>
    <w:rsid w:val="0097758B"/>
    <w:rsid w:val="00977854"/>
    <w:rsid w:val="00982349"/>
    <w:rsid w:val="0098356F"/>
    <w:rsid w:val="009849D5"/>
    <w:rsid w:val="00987C20"/>
    <w:rsid w:val="00992BE1"/>
    <w:rsid w:val="0099439C"/>
    <w:rsid w:val="00994528"/>
    <w:rsid w:val="00995D6F"/>
    <w:rsid w:val="00996550"/>
    <w:rsid w:val="009965DD"/>
    <w:rsid w:val="009966CA"/>
    <w:rsid w:val="0099791E"/>
    <w:rsid w:val="009A187D"/>
    <w:rsid w:val="009A1E85"/>
    <w:rsid w:val="009A66BE"/>
    <w:rsid w:val="009B01A2"/>
    <w:rsid w:val="009B0B84"/>
    <w:rsid w:val="009B1A4A"/>
    <w:rsid w:val="009B5D44"/>
    <w:rsid w:val="009B6377"/>
    <w:rsid w:val="009B69E6"/>
    <w:rsid w:val="009C0B25"/>
    <w:rsid w:val="009C7D9C"/>
    <w:rsid w:val="009D0211"/>
    <w:rsid w:val="009D11CB"/>
    <w:rsid w:val="009D4D45"/>
    <w:rsid w:val="009D5A49"/>
    <w:rsid w:val="009E1B57"/>
    <w:rsid w:val="009E1EAB"/>
    <w:rsid w:val="009E4FA8"/>
    <w:rsid w:val="009F2C68"/>
    <w:rsid w:val="009F5987"/>
    <w:rsid w:val="009F6E9E"/>
    <w:rsid w:val="00A012B1"/>
    <w:rsid w:val="00A01D7D"/>
    <w:rsid w:val="00A02E50"/>
    <w:rsid w:val="00A03B2E"/>
    <w:rsid w:val="00A05F0C"/>
    <w:rsid w:val="00A1039E"/>
    <w:rsid w:val="00A10B4F"/>
    <w:rsid w:val="00A15F5F"/>
    <w:rsid w:val="00A20174"/>
    <w:rsid w:val="00A2641C"/>
    <w:rsid w:val="00A26D02"/>
    <w:rsid w:val="00A31CFC"/>
    <w:rsid w:val="00A36D3E"/>
    <w:rsid w:val="00A40959"/>
    <w:rsid w:val="00A435FD"/>
    <w:rsid w:val="00A45C43"/>
    <w:rsid w:val="00A50C7B"/>
    <w:rsid w:val="00A51EBF"/>
    <w:rsid w:val="00A53274"/>
    <w:rsid w:val="00A556F7"/>
    <w:rsid w:val="00A563B2"/>
    <w:rsid w:val="00A57AE2"/>
    <w:rsid w:val="00A63C24"/>
    <w:rsid w:val="00A653B7"/>
    <w:rsid w:val="00A67C79"/>
    <w:rsid w:val="00A744A7"/>
    <w:rsid w:val="00A76575"/>
    <w:rsid w:val="00A77B3A"/>
    <w:rsid w:val="00A80D53"/>
    <w:rsid w:val="00A83764"/>
    <w:rsid w:val="00A84F42"/>
    <w:rsid w:val="00A85638"/>
    <w:rsid w:val="00A8627B"/>
    <w:rsid w:val="00A8646C"/>
    <w:rsid w:val="00A915F6"/>
    <w:rsid w:val="00A92128"/>
    <w:rsid w:val="00A930D6"/>
    <w:rsid w:val="00A94465"/>
    <w:rsid w:val="00A94BA9"/>
    <w:rsid w:val="00A95309"/>
    <w:rsid w:val="00AA25FE"/>
    <w:rsid w:val="00AA514C"/>
    <w:rsid w:val="00AA5519"/>
    <w:rsid w:val="00AA5BD2"/>
    <w:rsid w:val="00AA61B5"/>
    <w:rsid w:val="00AB4EEA"/>
    <w:rsid w:val="00AB5CFB"/>
    <w:rsid w:val="00AB6ABA"/>
    <w:rsid w:val="00AC04F4"/>
    <w:rsid w:val="00AC05E0"/>
    <w:rsid w:val="00AC5827"/>
    <w:rsid w:val="00AC6AD2"/>
    <w:rsid w:val="00AD13BA"/>
    <w:rsid w:val="00AD1829"/>
    <w:rsid w:val="00AD1D5B"/>
    <w:rsid w:val="00AD2A66"/>
    <w:rsid w:val="00AD2CA2"/>
    <w:rsid w:val="00AD2DB7"/>
    <w:rsid w:val="00AD36A1"/>
    <w:rsid w:val="00AD4B59"/>
    <w:rsid w:val="00AD4F7A"/>
    <w:rsid w:val="00AD7CCF"/>
    <w:rsid w:val="00AE4037"/>
    <w:rsid w:val="00AE7BCE"/>
    <w:rsid w:val="00AF1A6E"/>
    <w:rsid w:val="00AF42F9"/>
    <w:rsid w:val="00AF4736"/>
    <w:rsid w:val="00AF6559"/>
    <w:rsid w:val="00AF6C5A"/>
    <w:rsid w:val="00B00351"/>
    <w:rsid w:val="00B0786A"/>
    <w:rsid w:val="00B13789"/>
    <w:rsid w:val="00B22F36"/>
    <w:rsid w:val="00B257FE"/>
    <w:rsid w:val="00B27785"/>
    <w:rsid w:val="00B27EEE"/>
    <w:rsid w:val="00B315D8"/>
    <w:rsid w:val="00B35577"/>
    <w:rsid w:val="00B413E9"/>
    <w:rsid w:val="00B415BF"/>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ABA"/>
    <w:rsid w:val="00B70E21"/>
    <w:rsid w:val="00B71550"/>
    <w:rsid w:val="00B765DD"/>
    <w:rsid w:val="00B77D3A"/>
    <w:rsid w:val="00B81257"/>
    <w:rsid w:val="00B824E2"/>
    <w:rsid w:val="00B83116"/>
    <w:rsid w:val="00B853F7"/>
    <w:rsid w:val="00B877A0"/>
    <w:rsid w:val="00B87CEA"/>
    <w:rsid w:val="00B906D2"/>
    <w:rsid w:val="00B932A1"/>
    <w:rsid w:val="00B95E95"/>
    <w:rsid w:val="00B9718D"/>
    <w:rsid w:val="00BA0F3D"/>
    <w:rsid w:val="00BA5790"/>
    <w:rsid w:val="00BA6130"/>
    <w:rsid w:val="00BB2432"/>
    <w:rsid w:val="00BB26CB"/>
    <w:rsid w:val="00BB36DA"/>
    <w:rsid w:val="00BB43FB"/>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D77F9"/>
    <w:rsid w:val="00BE2897"/>
    <w:rsid w:val="00BE3EC9"/>
    <w:rsid w:val="00BE4098"/>
    <w:rsid w:val="00BE4182"/>
    <w:rsid w:val="00BF2A61"/>
    <w:rsid w:val="00BF3754"/>
    <w:rsid w:val="00BF38CE"/>
    <w:rsid w:val="00C02CFD"/>
    <w:rsid w:val="00C03576"/>
    <w:rsid w:val="00C046AD"/>
    <w:rsid w:val="00C04778"/>
    <w:rsid w:val="00C04A40"/>
    <w:rsid w:val="00C10462"/>
    <w:rsid w:val="00C14524"/>
    <w:rsid w:val="00C1531F"/>
    <w:rsid w:val="00C163DB"/>
    <w:rsid w:val="00C16ABD"/>
    <w:rsid w:val="00C176CE"/>
    <w:rsid w:val="00C21AB1"/>
    <w:rsid w:val="00C21F81"/>
    <w:rsid w:val="00C250D2"/>
    <w:rsid w:val="00C27EB2"/>
    <w:rsid w:val="00C34161"/>
    <w:rsid w:val="00C47EBD"/>
    <w:rsid w:val="00C60C56"/>
    <w:rsid w:val="00C6352A"/>
    <w:rsid w:val="00C64074"/>
    <w:rsid w:val="00C64DD5"/>
    <w:rsid w:val="00C65D8F"/>
    <w:rsid w:val="00C72063"/>
    <w:rsid w:val="00C74C75"/>
    <w:rsid w:val="00C7640B"/>
    <w:rsid w:val="00C805F1"/>
    <w:rsid w:val="00C80F7E"/>
    <w:rsid w:val="00C872B4"/>
    <w:rsid w:val="00C924EA"/>
    <w:rsid w:val="00C931B5"/>
    <w:rsid w:val="00C96D31"/>
    <w:rsid w:val="00C977B0"/>
    <w:rsid w:val="00C97F9F"/>
    <w:rsid w:val="00C97FDF"/>
    <w:rsid w:val="00CA0B68"/>
    <w:rsid w:val="00CA14F1"/>
    <w:rsid w:val="00CA56E5"/>
    <w:rsid w:val="00CA753C"/>
    <w:rsid w:val="00CA7BF1"/>
    <w:rsid w:val="00CB3A63"/>
    <w:rsid w:val="00CC2693"/>
    <w:rsid w:val="00CC3EAB"/>
    <w:rsid w:val="00CC5FDD"/>
    <w:rsid w:val="00CC6357"/>
    <w:rsid w:val="00CC7CAE"/>
    <w:rsid w:val="00CD31CD"/>
    <w:rsid w:val="00CD3329"/>
    <w:rsid w:val="00CE046A"/>
    <w:rsid w:val="00CE15C2"/>
    <w:rsid w:val="00CE2D2F"/>
    <w:rsid w:val="00CE2F88"/>
    <w:rsid w:val="00CE3597"/>
    <w:rsid w:val="00CF1F24"/>
    <w:rsid w:val="00CF2F2F"/>
    <w:rsid w:val="00CF40D0"/>
    <w:rsid w:val="00CF659B"/>
    <w:rsid w:val="00D0247B"/>
    <w:rsid w:val="00D05524"/>
    <w:rsid w:val="00D14D34"/>
    <w:rsid w:val="00D15800"/>
    <w:rsid w:val="00D17D47"/>
    <w:rsid w:val="00D269D2"/>
    <w:rsid w:val="00D26E81"/>
    <w:rsid w:val="00D32D8F"/>
    <w:rsid w:val="00D36944"/>
    <w:rsid w:val="00D40C49"/>
    <w:rsid w:val="00D41B85"/>
    <w:rsid w:val="00D45D08"/>
    <w:rsid w:val="00D51E47"/>
    <w:rsid w:val="00D525A4"/>
    <w:rsid w:val="00D57E74"/>
    <w:rsid w:val="00D60881"/>
    <w:rsid w:val="00D62400"/>
    <w:rsid w:val="00D64390"/>
    <w:rsid w:val="00D64B23"/>
    <w:rsid w:val="00D73FF1"/>
    <w:rsid w:val="00D755E0"/>
    <w:rsid w:val="00D76567"/>
    <w:rsid w:val="00D81D74"/>
    <w:rsid w:val="00D84CB7"/>
    <w:rsid w:val="00D8753D"/>
    <w:rsid w:val="00D90056"/>
    <w:rsid w:val="00DA0151"/>
    <w:rsid w:val="00DA19EF"/>
    <w:rsid w:val="00DA4B75"/>
    <w:rsid w:val="00DA5203"/>
    <w:rsid w:val="00DA596A"/>
    <w:rsid w:val="00DA5C79"/>
    <w:rsid w:val="00DB161C"/>
    <w:rsid w:val="00DB4BDD"/>
    <w:rsid w:val="00DB55D0"/>
    <w:rsid w:val="00DC01AF"/>
    <w:rsid w:val="00DC0E04"/>
    <w:rsid w:val="00DC21FE"/>
    <w:rsid w:val="00DC2A6B"/>
    <w:rsid w:val="00DC52C2"/>
    <w:rsid w:val="00DC693C"/>
    <w:rsid w:val="00DC6D27"/>
    <w:rsid w:val="00DC7C01"/>
    <w:rsid w:val="00DD5959"/>
    <w:rsid w:val="00DE34FF"/>
    <w:rsid w:val="00DE5A99"/>
    <w:rsid w:val="00DF12AF"/>
    <w:rsid w:val="00DF4D3E"/>
    <w:rsid w:val="00DF4E3A"/>
    <w:rsid w:val="00E00902"/>
    <w:rsid w:val="00E00BAD"/>
    <w:rsid w:val="00E069CD"/>
    <w:rsid w:val="00E07A14"/>
    <w:rsid w:val="00E07F8D"/>
    <w:rsid w:val="00E22E5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5740"/>
    <w:rsid w:val="00E75D3C"/>
    <w:rsid w:val="00E77657"/>
    <w:rsid w:val="00E81BED"/>
    <w:rsid w:val="00E86AB3"/>
    <w:rsid w:val="00E92A83"/>
    <w:rsid w:val="00E9400B"/>
    <w:rsid w:val="00E9583A"/>
    <w:rsid w:val="00E962DD"/>
    <w:rsid w:val="00E96F82"/>
    <w:rsid w:val="00EA2185"/>
    <w:rsid w:val="00EA28DF"/>
    <w:rsid w:val="00EB20D0"/>
    <w:rsid w:val="00EB2F52"/>
    <w:rsid w:val="00EB3527"/>
    <w:rsid w:val="00EB633B"/>
    <w:rsid w:val="00EB7D4C"/>
    <w:rsid w:val="00EC14BF"/>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36B3"/>
    <w:rsid w:val="00F37236"/>
    <w:rsid w:val="00F3778B"/>
    <w:rsid w:val="00F40A01"/>
    <w:rsid w:val="00F43D02"/>
    <w:rsid w:val="00F52221"/>
    <w:rsid w:val="00F53918"/>
    <w:rsid w:val="00F53F42"/>
    <w:rsid w:val="00F54A70"/>
    <w:rsid w:val="00F55B27"/>
    <w:rsid w:val="00F60258"/>
    <w:rsid w:val="00F60975"/>
    <w:rsid w:val="00F611C6"/>
    <w:rsid w:val="00F625E0"/>
    <w:rsid w:val="00F668D1"/>
    <w:rsid w:val="00F67B34"/>
    <w:rsid w:val="00F7044D"/>
    <w:rsid w:val="00F7303B"/>
    <w:rsid w:val="00F74000"/>
    <w:rsid w:val="00F751AD"/>
    <w:rsid w:val="00F7659C"/>
    <w:rsid w:val="00F81E44"/>
    <w:rsid w:val="00F82519"/>
    <w:rsid w:val="00F82C83"/>
    <w:rsid w:val="00F83338"/>
    <w:rsid w:val="00F84185"/>
    <w:rsid w:val="00F85625"/>
    <w:rsid w:val="00F861BF"/>
    <w:rsid w:val="00F878BB"/>
    <w:rsid w:val="00F912F1"/>
    <w:rsid w:val="00F93E41"/>
    <w:rsid w:val="00F94912"/>
    <w:rsid w:val="00F95882"/>
    <w:rsid w:val="00F9673B"/>
    <w:rsid w:val="00F9706A"/>
    <w:rsid w:val="00FA21FC"/>
    <w:rsid w:val="00FA3141"/>
    <w:rsid w:val="00FA34CA"/>
    <w:rsid w:val="00FA5487"/>
    <w:rsid w:val="00FB0B00"/>
    <w:rsid w:val="00FB0FE5"/>
    <w:rsid w:val="00FB19F2"/>
    <w:rsid w:val="00FB1F95"/>
    <w:rsid w:val="00FC5800"/>
    <w:rsid w:val="00FD3458"/>
    <w:rsid w:val="00FD4DFE"/>
    <w:rsid w:val="00FD6846"/>
    <w:rsid w:val="00FD733C"/>
    <w:rsid w:val="00FE236B"/>
    <w:rsid w:val="00FE2FFD"/>
    <w:rsid w:val="00FE6D87"/>
    <w:rsid w:val="00FE758E"/>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qFormat/>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eastAsia="ar-SA" w:bidi="ar-SA"/>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 w:type="paragraph" w:customStyle="1" w:styleId="Textbody">
    <w:name w:val="Text body"/>
    <w:basedOn w:val="a"/>
    <w:rsid w:val="00A94BA9"/>
    <w:pPr>
      <w:widowControl w:val="0"/>
      <w:suppressAutoHyphens/>
      <w:autoSpaceDN w:val="0"/>
      <w:spacing w:after="0" w:line="240" w:lineRule="auto"/>
      <w:jc w:val="both"/>
      <w:textAlignment w:val="baseline"/>
    </w:pPr>
    <w:rPr>
      <w:rFonts w:ascii="PT Astra Serif" w:eastAsia="Source Han Sans CN Regular" w:hAnsi="PT Astra Serif" w:cs="Lohit Devanagari"/>
      <w:kern w:val="3"/>
      <w:sz w:val="28"/>
      <w:szCs w:val="24"/>
    </w:rPr>
  </w:style>
  <w:style w:type="paragraph" w:customStyle="1" w:styleId="110">
    <w:name w:val="Заголовок 11"/>
    <w:basedOn w:val="a"/>
    <w:next w:val="Firstlineindent"/>
    <w:rsid w:val="00A94BA9"/>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Firstlineindent">
    <w:name w:val="First line indent"/>
    <w:basedOn w:val="a"/>
    <w:rsid w:val="00A94BA9"/>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rPr>
  </w:style>
  <w:style w:type="character" w:customStyle="1" w:styleId="StrongEmphasis">
    <w:name w:val="Strong Emphasis"/>
    <w:rsid w:val="00A94BA9"/>
    <w:rPr>
      <w:b/>
      <w:bCs/>
    </w:rPr>
  </w:style>
  <w:style w:type="paragraph" w:customStyle="1" w:styleId="List1Start">
    <w:name w:val="List 1 Start"/>
    <w:basedOn w:val="af2"/>
    <w:next w:val="a"/>
    <w:rsid w:val="00A94BA9"/>
    <w:pPr>
      <w:widowControl w:val="0"/>
      <w:suppressAutoHyphens/>
      <w:autoSpaceDN w:val="0"/>
      <w:spacing w:after="0" w:line="240" w:lineRule="auto"/>
      <w:ind w:left="0" w:firstLine="0"/>
      <w:contextualSpacing w:val="0"/>
      <w:jc w:val="both"/>
      <w:textAlignment w:val="baseline"/>
    </w:pPr>
    <w:rPr>
      <w:rFonts w:ascii="PT Astra Serif" w:eastAsia="Source Han Sans CN Regular" w:hAnsi="PT Astra Serif" w:cs="Lohit Devanagari"/>
      <w:kern w:val="3"/>
      <w:sz w:val="21"/>
      <w:szCs w:val="24"/>
    </w:rPr>
  </w:style>
  <w:style w:type="paragraph" w:styleId="af2">
    <w:name w:val="List"/>
    <w:basedOn w:val="a"/>
    <w:uiPriority w:val="99"/>
    <w:semiHidden/>
    <w:unhideWhenUsed/>
    <w:rsid w:val="00A94BA9"/>
    <w:pPr>
      <w:ind w:left="283" w:hanging="283"/>
      <w:contextualSpacing/>
    </w:pPr>
  </w:style>
  <w:style w:type="character" w:customStyle="1" w:styleId="af3">
    <w:name w:val="Основной текст + Полужирный"/>
    <w:basedOn w:val="af0"/>
    <w:rsid w:val="00CE046A"/>
    <w:rPr>
      <w:rFonts w:ascii="Times New Roman" w:eastAsia="Times New Roman" w:hAnsi="Times New Roman" w:cs="Times New Roman"/>
      <w:b/>
      <w:bCs/>
      <w:i w:val="0"/>
      <w:iCs w:val="0"/>
      <w:smallCaps w:val="0"/>
      <w:strike w:val="0"/>
      <w:color w:val="000000"/>
      <w:spacing w:val="0"/>
      <w:w w:val="100"/>
      <w:position w:val="0"/>
      <w:sz w:val="27"/>
      <w:szCs w:val="27"/>
      <w:u w:val="none"/>
      <w:lang w:val="ru-RU" w:eastAsia="ar-SA" w:bidi="ar-SA"/>
    </w:rPr>
  </w:style>
  <w:style w:type="paragraph" w:customStyle="1" w:styleId="HorizontalLine">
    <w:name w:val="Horizontal Line"/>
    <w:basedOn w:val="a"/>
    <w:next w:val="Textbody"/>
    <w:rsid w:val="001E7AAE"/>
    <w:pPr>
      <w:widowControl w:val="0"/>
      <w:pBdr>
        <w:bottom w:val="single" w:sz="8" w:space="0" w:color="000000"/>
      </w:pBdr>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Quotations">
    <w:name w:val="Quotations"/>
    <w:basedOn w:val="a"/>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paragraph" w:customStyle="1" w:styleId="210">
    <w:name w:val="Заголовок 2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310">
    <w:name w:val="Заголовок 3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15">
    <w:name w:val="Верх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16">
    <w:name w:val="Ниж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17">
    <w:name w:val="Заголовок №1_"/>
    <w:basedOn w:val="a0"/>
    <w:link w:val="18"/>
    <w:rsid w:val="0053594B"/>
    <w:rPr>
      <w:rFonts w:ascii="Times New Roman" w:hAnsi="Times New Roman"/>
      <w:b/>
      <w:bCs/>
      <w:sz w:val="43"/>
      <w:szCs w:val="43"/>
      <w:shd w:val="clear" w:color="auto" w:fill="FFFFFF"/>
    </w:rPr>
  </w:style>
  <w:style w:type="character" w:customStyle="1" w:styleId="115pt-1pt60">
    <w:name w:val="Основной текст + 11;5 pt;Интервал -1 pt;Масштаб 60%"/>
    <w:basedOn w:val="af0"/>
    <w:rsid w:val="0053594B"/>
    <w:rPr>
      <w:rFonts w:ascii="Times New Roman" w:eastAsia="Times New Roman" w:hAnsi="Times New Roman" w:cs="Times New Roman"/>
      <w:b w:val="0"/>
      <w:bCs w:val="0"/>
      <w:i w:val="0"/>
      <w:iCs w:val="0"/>
      <w:smallCaps w:val="0"/>
      <w:strike w:val="0"/>
      <w:color w:val="000000"/>
      <w:spacing w:val="-20"/>
      <w:w w:val="60"/>
      <w:position w:val="0"/>
      <w:sz w:val="23"/>
      <w:szCs w:val="23"/>
      <w:u w:val="none"/>
      <w:lang w:val="en-US" w:eastAsia="ar-SA" w:bidi="ar-SA"/>
    </w:rPr>
  </w:style>
  <w:style w:type="paragraph" w:customStyle="1" w:styleId="18">
    <w:name w:val="Заголовок №1"/>
    <w:basedOn w:val="a"/>
    <w:link w:val="17"/>
    <w:rsid w:val="0053594B"/>
    <w:pPr>
      <w:widowControl w:val="0"/>
      <w:shd w:val="clear" w:color="auto" w:fill="FFFFFF"/>
      <w:spacing w:before="420" w:after="720" w:line="0" w:lineRule="atLeast"/>
      <w:jc w:val="center"/>
      <w:outlineLvl w:val="0"/>
    </w:pPr>
    <w:rPr>
      <w:rFonts w:ascii="Times New Roman" w:hAnsi="Times New Roman"/>
      <w:b/>
      <w:bCs/>
      <w:sz w:val="43"/>
      <w:szCs w:val="43"/>
    </w:rPr>
  </w:style>
  <w:style w:type="paragraph" w:customStyle="1" w:styleId="410">
    <w:name w:val="Заголовок 41"/>
    <w:basedOn w:val="a"/>
    <w:next w:val="Textbody"/>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TableContents">
    <w:name w:val="Table Contents"/>
    <w:basedOn w:val="a"/>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fireman.club/normative-documents/svod-pravil-sp-4-13130-2013-sistemyi-protivopozharnoy-zashhityi-ogranichenie-rasprostraneniya-pozhara-na-obektah-zashhityi-trebovaniya-k-obemno-planirovochnyim-i-konstruktivnyim-resheniyam/" TargetMode="External"/><Relationship Id="rId18" Type="http://schemas.openxmlformats.org/officeDocument/2006/relationships/image" Target="media/image6.jpeg"/><Relationship Id="rId26" Type="http://schemas.openxmlformats.org/officeDocument/2006/relationships/hyperlink" Target="https://fireman.club/wp-content/uploads/2021/11/sredstva-vskrytiya-i-razborki-konstrukczij.jpg" TargetMode="External"/><Relationship Id="rId39" Type="http://schemas.openxmlformats.org/officeDocument/2006/relationships/hyperlink" Target="https://fireman.club/wp-content/uploads/2021/11/razgibanie-falcza-i-svertyvanie-metallicheskoj-krovli.jpg" TargetMode="External"/><Relationship Id="rId21" Type="http://schemas.openxmlformats.org/officeDocument/2006/relationships/image" Target="media/image7.jpeg"/><Relationship Id="rId34" Type="http://schemas.openxmlformats.org/officeDocument/2006/relationships/image" Target="media/image10.jpeg"/><Relationship Id="rId42" Type="http://schemas.openxmlformats.org/officeDocument/2006/relationships/image" Target="media/image13.jpeg"/><Relationship Id="rId47" Type="http://schemas.openxmlformats.org/officeDocument/2006/relationships/hyperlink" Target="https://fireman.club/wp-content/uploads/2021/11/vskrytie-shhitovogo-parketa.jpg" TargetMode="External"/><Relationship Id="rId50" Type="http://schemas.openxmlformats.org/officeDocument/2006/relationships/image" Target="media/image16.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hyperlink" Target="https://fireman.club/inseklodepia/boevoy-uchastok-sektor-provedeniya-rabot/" TargetMode="External"/><Relationship Id="rId33" Type="http://schemas.openxmlformats.org/officeDocument/2006/relationships/hyperlink" Target="https://fireman.club/wp-content/uploads/2021/11/otkryvanie-okonnoj-ramy.jpg" TargetMode="External"/><Relationship Id="rId38" Type="http://schemas.openxmlformats.org/officeDocument/2006/relationships/hyperlink" Target="https://fireman.club/inseklodepia/uchastniki-boevyih-deystviy-po-tusheniyu-pozharov/" TargetMode="External"/><Relationship Id="rId46" Type="http://schemas.openxmlformats.org/officeDocument/2006/relationships/hyperlink" Target="https://fireman.club/inseklodepia/avariyno-spasatelnyiy-instrument-asi/" TargetMode="External"/><Relationship Id="rId2" Type="http://schemas.openxmlformats.org/officeDocument/2006/relationships/numbering" Target="numbering.xml"/><Relationship Id="rId16" Type="http://schemas.openxmlformats.org/officeDocument/2006/relationships/hyperlink" Target="https://fireman.club/normative-documents/postanovlenie-pravitelstva-rf-1479-ot-16-09-2020-ob-utverzhdenii-pravil-protivopozharnogo-rezhima-v-rf-vmeste-s-pravilami-protivopozharnogo-rezhima-ppr/" TargetMode="External"/><Relationship Id="rId20" Type="http://schemas.openxmlformats.org/officeDocument/2006/relationships/hyperlink" Target="https://fireman.club/wp-content/uploads/2021/11/razborka-konstrukczij.jpg" TargetMode="External"/><Relationship Id="rId29" Type="http://schemas.openxmlformats.org/officeDocument/2006/relationships/hyperlink" Target="https://fireman.club/inseklodepia/komandir-otdeleniya/" TargetMode="External"/><Relationship Id="rId41" Type="http://schemas.openxmlformats.org/officeDocument/2006/relationships/hyperlink" Target="https://fireman.club/wp-content/uploads/2021/11/udalenie-obreshetki-so-skata-kryshi.jpg"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reman.club/inseklodepia/uchastniki-boevyih-deystviy-po-tusheniyu-pozharov/" TargetMode="External"/><Relationship Id="rId24" Type="http://schemas.openxmlformats.org/officeDocument/2006/relationships/hyperlink" Target="https://fireman.club/statyi-polzovateley/dymoudalenie-pri-pozharotushenii/" TargetMode="External"/><Relationship Id="rId32" Type="http://schemas.openxmlformats.org/officeDocument/2006/relationships/hyperlink" Target="https://fireman.club/statyi-polzovateley/topor-pozharnyj-poyasnoj-topor-pozharnyj-shturmovoj/" TargetMode="External"/><Relationship Id="rId37" Type="http://schemas.openxmlformats.org/officeDocument/2006/relationships/hyperlink" Target="https://fireman.club/statyi-polzovateley/pozharnye-lomy-istoriya-vozniknoveniya-vidy-naznachenie-i-ustrojstvo-foto/" TargetMode="External"/><Relationship Id="rId40" Type="http://schemas.openxmlformats.org/officeDocument/2006/relationships/image" Target="media/image12.jpeg"/><Relationship Id="rId45" Type="http://schemas.openxmlformats.org/officeDocument/2006/relationships/hyperlink" Target="https://fireman.club/statyi-polzovateley/pozharnyie-bagryi-harakteristiki-i-opisanie/" TargetMode="External"/><Relationship Id="rId53" Type="http://schemas.openxmlformats.org/officeDocument/2006/relationships/hyperlink" Target="mailto:ondturuhansk@mchskrsk.ru" TargetMode="External"/><Relationship Id="rId5" Type="http://schemas.openxmlformats.org/officeDocument/2006/relationships/webSettings" Target="webSettings.xml"/><Relationship Id="rId15" Type="http://schemas.openxmlformats.org/officeDocument/2006/relationships/hyperlink" Target="https://fireman.club/normative-documents/gost-25772-2021-ograzhdeniya-metallicheskie-lestnicz-balkonov-krysh-lestnichnyh-marshej-i-ploshhadok/" TargetMode="External"/><Relationship Id="rId23" Type="http://schemas.openxmlformats.org/officeDocument/2006/relationships/hyperlink" Target="https://fireman.club/inseklodepia/pozhar/" TargetMode="External"/><Relationship Id="rId28" Type="http://schemas.openxmlformats.org/officeDocument/2006/relationships/hyperlink" Target="https://fireman.club/inseklodepia/rukovoditel-tusheniya-pozhara-rtp/" TargetMode="External"/><Relationship Id="rId36" Type="http://schemas.openxmlformats.org/officeDocument/2006/relationships/image" Target="media/image11.jpeg"/><Relationship Id="rId49" Type="http://schemas.openxmlformats.org/officeDocument/2006/relationships/hyperlink" Target="https://fireman.club/wp-content/uploads/2021/11/otbivanie-shtukaturki-i-vskrytie-podshivki-potolka.jpg" TargetMode="External"/><Relationship Id="rId57"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yperlink" Target="https://fireman.club/inseklodepia/pozharnaya-ohrana/" TargetMode="External"/><Relationship Id="rId31" Type="http://schemas.openxmlformats.org/officeDocument/2006/relationships/image" Target="media/image9.jpeg"/><Relationship Id="rId44" Type="http://schemas.openxmlformats.org/officeDocument/2006/relationships/image" Target="media/image14.jpeg"/><Relationship Id="rId52"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ireman.club/normative-documents/gost-r-53254-2009-lestnitsyi-pozharnyie-naruzhnyie-statsionarnyie/" TargetMode="External"/><Relationship Id="rId22" Type="http://schemas.openxmlformats.org/officeDocument/2006/relationships/hyperlink" Target="https://fireman.club/inseklodepia/gorenie/" TargetMode="External"/><Relationship Id="rId27" Type="http://schemas.openxmlformats.org/officeDocument/2006/relationships/image" Target="media/image8.jpeg"/><Relationship Id="rId30" Type="http://schemas.openxmlformats.org/officeDocument/2006/relationships/hyperlink" Target="https://fireman.club/wp-content/uploads/2021/11/priem-razbivaniya-stekla.jpg" TargetMode="External"/><Relationship Id="rId35" Type="http://schemas.openxmlformats.org/officeDocument/2006/relationships/hyperlink" Target="https://fireman.club/wp-content/uploads/2021/11/otkryvanie-dveri-pri-pomoshhi-topora.jpg" TargetMode="External"/><Relationship Id="rId43" Type="http://schemas.openxmlformats.org/officeDocument/2006/relationships/hyperlink" Target="https://fireman.club/wp-content/uploads/2021/11/vskrytie-tolevoj-i-tesovoj-krosel.jpg" TargetMode="External"/><Relationship Id="rId48" Type="http://schemas.openxmlformats.org/officeDocument/2006/relationships/image" Target="media/image15.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fireman.club/wp-content/uploads/2021/11/otryvanie-dranki-ot-peregorodki.jp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4A11B-3DDC-4321-8444-316407107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21</Pages>
  <Words>5547</Words>
  <Characters>31623</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Evgeniy</cp:lastModifiedBy>
  <cp:revision>87</cp:revision>
  <cp:lastPrinted>2017-10-17T04:11:00Z</cp:lastPrinted>
  <dcterms:created xsi:type="dcterms:W3CDTF">2022-07-11T05:29:00Z</dcterms:created>
  <dcterms:modified xsi:type="dcterms:W3CDTF">2022-10-04T12:11:00Z</dcterms:modified>
</cp:coreProperties>
</file>