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1C0457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  <w:bookmarkStart w:id="0" w:name="_GoBack"/>
            <w:bookmarkEnd w:id="0"/>
            <w:r w:rsidR="003C6B45">
              <w:rPr>
                <w:sz w:val="28"/>
                <w:szCs w:val="28"/>
              </w:rPr>
              <w:t xml:space="preserve"> </w:t>
            </w:r>
            <w:r w:rsidR="00B312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1C0457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</w:t>
            </w:r>
            <w:r w:rsidR="001C0457">
              <w:rPr>
                <w:sz w:val="28"/>
                <w:szCs w:val="28"/>
              </w:rPr>
              <w:t xml:space="preserve"> 355</w:t>
            </w:r>
            <w:r w:rsidR="00607770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EA3265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</w:rPr>
      </w:pPr>
      <w:r w:rsidRPr="001C41FB">
        <w:rPr>
          <w:sz w:val="28"/>
          <w:szCs w:val="28"/>
        </w:rPr>
        <w:t>1. Внести в постановление администрации Туруханс</w:t>
      </w:r>
      <w:r w:rsidR="00F840E7" w:rsidRPr="001C41FB">
        <w:rPr>
          <w:sz w:val="28"/>
          <w:szCs w:val="28"/>
        </w:rPr>
        <w:t xml:space="preserve">кого района 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1C41FB">
        <w:rPr>
          <w:sz w:val="28"/>
          <w:szCs w:val="28"/>
        </w:rPr>
        <w:t xml:space="preserve"> следующие изменения:</w:t>
      </w:r>
    </w:p>
    <w:p w:rsidR="003D2408" w:rsidRPr="001C41FB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 согласно приложению.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 w:rsidRPr="001C41FB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1C41FB">
        <w:rPr>
          <w:sz w:val="28"/>
          <w:szCs w:val="28"/>
          <w:lang w:eastAsia="x-none"/>
        </w:rPr>
        <w:t>.</w:t>
      </w:r>
    </w:p>
    <w:p w:rsidR="00E113A3" w:rsidRPr="00E113A3" w:rsidRDefault="00E113A3" w:rsidP="00E113A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  4.</w:t>
      </w:r>
      <w:r w:rsidR="003D2408" w:rsidRPr="00E113A3">
        <w:rPr>
          <w:sz w:val="28"/>
          <w:szCs w:val="28"/>
          <w:lang w:eastAsia="x-none"/>
        </w:rPr>
        <w:t xml:space="preserve"> </w:t>
      </w:r>
      <w:r w:rsidRPr="00E113A3">
        <w:rPr>
          <w:sz w:val="28"/>
          <w:szCs w:val="28"/>
        </w:rPr>
        <w:t xml:space="preserve">Постановление вступает в силу </w:t>
      </w:r>
      <w:r w:rsidR="00B312B1">
        <w:rPr>
          <w:sz w:val="28"/>
          <w:szCs w:val="28"/>
        </w:rPr>
        <w:t>после</w:t>
      </w:r>
      <w:r w:rsidRPr="00E113A3">
        <w:rPr>
          <w:sz w:val="28"/>
          <w:szCs w:val="28"/>
        </w:rPr>
        <w:t xml:space="preserve"> его официального опубликования.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B312B1" w:rsidRDefault="003C6B45" w:rsidP="00D6102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</w:t>
      </w:r>
      <w:r w:rsidR="00D6102E">
        <w:rPr>
          <w:sz w:val="28"/>
          <w:szCs w:val="28"/>
        </w:rPr>
        <w:t xml:space="preserve"> обязанности</w:t>
      </w:r>
    </w:p>
    <w:p w:rsidR="001C41FB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  <w:lang w:eastAsia="x-none"/>
        </w:rPr>
      </w:pPr>
      <w:r w:rsidRPr="00A46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="00B312B1">
        <w:rPr>
          <w:sz w:val="28"/>
          <w:szCs w:val="28"/>
        </w:rPr>
        <w:t xml:space="preserve">   </w:t>
      </w:r>
      <w:r w:rsidRPr="00A466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3C6B45">
        <w:rPr>
          <w:sz w:val="28"/>
          <w:szCs w:val="28"/>
        </w:rPr>
        <w:t>О.С. Вершинина</w:t>
      </w:r>
    </w:p>
    <w:sectPr w:rsidR="001C41FB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6B45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7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8"/>
  </w:num>
  <w:num w:numId="34">
    <w:abstractNumId w:val="32"/>
  </w:num>
  <w:num w:numId="35">
    <w:abstractNumId w:val="26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0457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1604B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C6B45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06476"/>
    <w:rsid w:val="00607770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312B1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91A77"/>
    <w:rsid w:val="00EA3265"/>
    <w:rsid w:val="00EA6DB9"/>
    <w:rsid w:val="00EB1838"/>
    <w:rsid w:val="00EB4742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37</cp:revision>
  <cp:lastPrinted>2023-05-30T07:29:00Z</cp:lastPrinted>
  <dcterms:created xsi:type="dcterms:W3CDTF">2018-10-05T09:49:00Z</dcterms:created>
  <dcterms:modified xsi:type="dcterms:W3CDTF">2023-05-30T07:29:00Z</dcterms:modified>
</cp:coreProperties>
</file>