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015" w:rsidRPr="003D7C18" w:rsidRDefault="00286015" w:rsidP="00286015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№1</w:t>
      </w:r>
    </w:p>
    <w:p w:rsidR="00286015" w:rsidRDefault="00286015" w:rsidP="00286015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к муниципальной программе «Развитие культуры</w:t>
      </w:r>
      <w:r>
        <w:rPr>
          <w:sz w:val="28"/>
          <w:szCs w:val="28"/>
        </w:rPr>
        <w:t xml:space="preserve"> и туризма</w:t>
      </w:r>
      <w:r w:rsidRPr="003D7C18">
        <w:rPr>
          <w:sz w:val="28"/>
          <w:szCs w:val="28"/>
        </w:rPr>
        <w:t xml:space="preserve"> Туруханского </w:t>
      </w:r>
      <w:r>
        <w:rPr>
          <w:rFonts w:eastAsia="Arial"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</w:t>
      </w:r>
      <w:r w:rsidRPr="003D7C18">
        <w:rPr>
          <w:sz w:val="28"/>
          <w:szCs w:val="28"/>
        </w:rPr>
        <w:t>а»</w:t>
      </w:r>
    </w:p>
    <w:p w:rsidR="00286015" w:rsidRDefault="00286015" w:rsidP="00286015">
      <w:pPr>
        <w:ind w:left="5387"/>
        <w:rPr>
          <w:sz w:val="28"/>
          <w:szCs w:val="28"/>
        </w:rPr>
      </w:pPr>
    </w:p>
    <w:p w:rsidR="00286015" w:rsidRDefault="00286015" w:rsidP="008355BD">
      <w:pPr>
        <w:tabs>
          <w:tab w:val="left" w:pos="5520"/>
        </w:tabs>
        <w:spacing w:line="259" w:lineRule="auto"/>
        <w:jc w:val="center"/>
        <w:rPr>
          <w:b/>
          <w:sz w:val="28"/>
          <w:szCs w:val="28"/>
        </w:rPr>
      </w:pPr>
      <w:r w:rsidRPr="00286015">
        <w:rPr>
          <w:b/>
          <w:sz w:val="28"/>
          <w:szCs w:val="28"/>
        </w:rPr>
        <w:t xml:space="preserve">Подпрограмма </w:t>
      </w:r>
      <w:r w:rsidR="000D64DD">
        <w:rPr>
          <w:b/>
          <w:sz w:val="28"/>
          <w:szCs w:val="28"/>
        </w:rPr>
        <w:t xml:space="preserve">1 </w:t>
      </w:r>
      <w:r w:rsidRPr="0028601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</w:t>
      </w:r>
      <w:r w:rsidRPr="00286015">
        <w:rPr>
          <w:b/>
          <w:sz w:val="28"/>
          <w:szCs w:val="28"/>
        </w:rPr>
        <w:t>ультурное наследие»</w:t>
      </w:r>
      <w:r w:rsidR="00086020">
        <w:rPr>
          <w:b/>
          <w:sz w:val="28"/>
          <w:szCs w:val="28"/>
        </w:rPr>
        <w:t xml:space="preserve"> </w:t>
      </w:r>
    </w:p>
    <w:p w:rsidR="00694423" w:rsidRDefault="00694423" w:rsidP="008355BD">
      <w:pPr>
        <w:tabs>
          <w:tab w:val="left" w:pos="5520"/>
        </w:tabs>
        <w:spacing w:line="259" w:lineRule="auto"/>
        <w:jc w:val="center"/>
        <w:rPr>
          <w:b/>
          <w:sz w:val="28"/>
          <w:szCs w:val="28"/>
        </w:rPr>
      </w:pPr>
    </w:p>
    <w:p w:rsidR="00694423" w:rsidRPr="00694423" w:rsidRDefault="00694423" w:rsidP="00694423">
      <w:pPr>
        <w:pStyle w:val="a4"/>
        <w:numPr>
          <w:ilvl w:val="0"/>
          <w:numId w:val="1"/>
        </w:numPr>
        <w:tabs>
          <w:tab w:val="left" w:pos="5520"/>
        </w:tabs>
        <w:ind w:left="714" w:hanging="357"/>
        <w:jc w:val="center"/>
        <w:rPr>
          <w:sz w:val="28"/>
          <w:szCs w:val="28"/>
        </w:rPr>
      </w:pPr>
      <w:r w:rsidRPr="00694423">
        <w:rPr>
          <w:sz w:val="28"/>
          <w:szCs w:val="28"/>
        </w:rPr>
        <w:t>Паспорт подпрограммы</w:t>
      </w:r>
    </w:p>
    <w:p w:rsidR="00286015" w:rsidRDefault="00286015" w:rsidP="00286015">
      <w:pPr>
        <w:tabs>
          <w:tab w:val="left" w:pos="5520"/>
        </w:tabs>
        <w:spacing w:line="259" w:lineRule="auto"/>
        <w:ind w:left="714" w:hanging="357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94423" w:rsidTr="00694423">
        <w:tc>
          <w:tcPr>
            <w:tcW w:w="4785" w:type="dxa"/>
          </w:tcPr>
          <w:p w:rsidR="00694423" w:rsidRDefault="00694423" w:rsidP="00694423">
            <w:pPr>
              <w:tabs>
                <w:tab w:val="left" w:pos="5520"/>
              </w:tabs>
              <w:spacing w:line="259" w:lineRule="auto"/>
              <w:rPr>
                <w:b/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4786" w:type="dxa"/>
          </w:tcPr>
          <w:p w:rsidR="00694423" w:rsidRPr="00694423" w:rsidRDefault="00694423" w:rsidP="00694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Культурное наследие (далее -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одпрограмма)</w:t>
            </w:r>
          </w:p>
        </w:tc>
      </w:tr>
      <w:tr w:rsidR="00694423" w:rsidTr="00694423">
        <w:tc>
          <w:tcPr>
            <w:tcW w:w="4785" w:type="dxa"/>
          </w:tcPr>
          <w:p w:rsidR="00694423" w:rsidRPr="00237B95" w:rsidRDefault="00694423" w:rsidP="0069442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786" w:type="dxa"/>
          </w:tcPr>
          <w:p w:rsidR="00694423" w:rsidRDefault="00694423" w:rsidP="00694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 w:rsidRPr="00237B95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и молодёжной</w:t>
            </w:r>
          </w:p>
          <w:p w:rsidR="00694423" w:rsidRPr="00237B95" w:rsidRDefault="00694423" w:rsidP="00694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политики администрации Туруханского </w:t>
            </w:r>
            <w:r>
              <w:rPr>
                <w:rFonts w:eastAsia="Arial"/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округ</w:t>
            </w:r>
            <w:r w:rsidRPr="00237B95">
              <w:rPr>
                <w:sz w:val="28"/>
                <w:szCs w:val="28"/>
              </w:rPr>
              <w:t>а</w:t>
            </w:r>
          </w:p>
        </w:tc>
      </w:tr>
      <w:tr w:rsidR="00694423" w:rsidTr="00694423">
        <w:tc>
          <w:tcPr>
            <w:tcW w:w="4785" w:type="dxa"/>
          </w:tcPr>
          <w:p w:rsidR="00694423" w:rsidRPr="00237B95" w:rsidRDefault="00694423" w:rsidP="0069442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786" w:type="dxa"/>
          </w:tcPr>
          <w:p w:rsidR="00694423" w:rsidRDefault="00694423" w:rsidP="0069442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Сохранение и эффективное использование культурного наследия Туруханского </w:t>
            </w:r>
            <w:r>
              <w:rPr>
                <w:rFonts w:eastAsia="Arial"/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</w:t>
            </w:r>
            <w:r w:rsidRPr="00237B95">
              <w:rPr>
                <w:sz w:val="28"/>
                <w:szCs w:val="28"/>
              </w:rPr>
              <w:t>а</w:t>
            </w:r>
          </w:p>
        </w:tc>
      </w:tr>
      <w:tr w:rsidR="00694423" w:rsidTr="00694423">
        <w:tc>
          <w:tcPr>
            <w:tcW w:w="4785" w:type="dxa"/>
          </w:tcPr>
          <w:p w:rsidR="00694423" w:rsidRPr="00237B95" w:rsidRDefault="00694423" w:rsidP="0069442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786" w:type="dxa"/>
          </w:tcPr>
          <w:p w:rsidR="00694423" w:rsidRPr="0077755E" w:rsidRDefault="0077755E" w:rsidP="0077755E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D144F" w:rsidRPr="0077755E">
              <w:rPr>
                <w:sz w:val="28"/>
                <w:szCs w:val="28"/>
              </w:rPr>
              <w:t>О</w:t>
            </w:r>
            <w:r w:rsidR="00694423" w:rsidRPr="0077755E">
              <w:rPr>
                <w:sz w:val="28"/>
                <w:szCs w:val="28"/>
              </w:rPr>
              <w:t>беспечение сохранности объектов культурного наследия</w:t>
            </w:r>
            <w:r w:rsidR="002D144F" w:rsidRPr="0077755E">
              <w:rPr>
                <w:sz w:val="28"/>
                <w:szCs w:val="28"/>
              </w:rPr>
              <w:t>.</w:t>
            </w:r>
          </w:p>
          <w:p w:rsidR="00694423" w:rsidRPr="0077755E" w:rsidRDefault="0077755E" w:rsidP="0077755E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2D144F" w:rsidRPr="0077755E">
              <w:rPr>
                <w:sz w:val="28"/>
                <w:szCs w:val="28"/>
              </w:rPr>
              <w:t>Р</w:t>
            </w:r>
            <w:r w:rsidR="00694423" w:rsidRPr="0077755E">
              <w:rPr>
                <w:sz w:val="28"/>
                <w:szCs w:val="28"/>
              </w:rPr>
              <w:t>азвитие библиотечного дела</w:t>
            </w:r>
            <w:r w:rsidR="002D144F" w:rsidRPr="0077755E">
              <w:rPr>
                <w:sz w:val="28"/>
                <w:szCs w:val="28"/>
              </w:rPr>
              <w:t>.</w:t>
            </w:r>
          </w:p>
          <w:p w:rsidR="00694423" w:rsidRPr="0077755E" w:rsidRDefault="0077755E" w:rsidP="0077755E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D144F" w:rsidRPr="0077755E">
              <w:rPr>
                <w:sz w:val="28"/>
                <w:szCs w:val="28"/>
              </w:rPr>
              <w:t>Р</w:t>
            </w:r>
            <w:r w:rsidR="00694423" w:rsidRPr="0077755E">
              <w:rPr>
                <w:sz w:val="28"/>
                <w:szCs w:val="28"/>
              </w:rPr>
              <w:t>азвитие музейного дела</w:t>
            </w:r>
            <w:r w:rsidR="002D144F" w:rsidRPr="0077755E">
              <w:rPr>
                <w:sz w:val="28"/>
                <w:szCs w:val="28"/>
              </w:rPr>
              <w:t>.</w:t>
            </w:r>
          </w:p>
        </w:tc>
      </w:tr>
      <w:tr w:rsidR="00694423" w:rsidTr="00694423">
        <w:tc>
          <w:tcPr>
            <w:tcW w:w="4785" w:type="dxa"/>
          </w:tcPr>
          <w:p w:rsidR="00694423" w:rsidRPr="00237B95" w:rsidRDefault="00694423" w:rsidP="0069442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Целевые индикаторы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786" w:type="dxa"/>
          </w:tcPr>
          <w:p w:rsidR="00694423" w:rsidRPr="0077755E" w:rsidRDefault="0077755E" w:rsidP="0077755E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2D144F" w:rsidRPr="0077755E">
              <w:rPr>
                <w:sz w:val="28"/>
                <w:szCs w:val="28"/>
              </w:rPr>
              <w:t>Д</w:t>
            </w:r>
            <w:r w:rsidR="00694423" w:rsidRPr="0077755E">
              <w:rPr>
                <w:sz w:val="28"/>
                <w:szCs w:val="28"/>
              </w:rPr>
              <w:t>оля объектов культурного наследия, находящихся в удовлетворительном состоянии, в общем количестве объектов культурного наследия на</w:t>
            </w:r>
            <w:r w:rsidR="002D144F" w:rsidRPr="0077755E">
              <w:rPr>
                <w:sz w:val="28"/>
                <w:szCs w:val="28"/>
              </w:rPr>
              <w:t xml:space="preserve"> территории Туруханского округа.</w:t>
            </w:r>
          </w:p>
          <w:p w:rsidR="00694423" w:rsidRPr="0077755E" w:rsidRDefault="0077755E" w:rsidP="0077755E">
            <w:pPr>
              <w:spacing w:line="259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="002D144F" w:rsidRPr="0077755E">
              <w:rPr>
                <w:bCs/>
                <w:sz w:val="28"/>
                <w:szCs w:val="28"/>
              </w:rPr>
              <w:t>С</w:t>
            </w:r>
            <w:r w:rsidR="00694423" w:rsidRPr="0077755E">
              <w:rPr>
                <w:bCs/>
                <w:sz w:val="28"/>
                <w:szCs w:val="28"/>
              </w:rPr>
              <w:t>реднее число книговыдач в расч</w:t>
            </w:r>
            <w:r w:rsidR="002D144F" w:rsidRPr="0077755E">
              <w:rPr>
                <w:bCs/>
                <w:sz w:val="28"/>
                <w:szCs w:val="28"/>
              </w:rPr>
              <w:t>ёте на 1 тыс. человек населения.</w:t>
            </w:r>
          </w:p>
          <w:p w:rsidR="00694423" w:rsidRPr="0077755E" w:rsidRDefault="0077755E" w:rsidP="0077755E">
            <w:pPr>
              <w:spacing w:line="259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2D144F" w:rsidRPr="0077755E">
              <w:rPr>
                <w:bCs/>
                <w:sz w:val="28"/>
                <w:szCs w:val="28"/>
              </w:rPr>
              <w:t>К</w:t>
            </w:r>
            <w:r w:rsidR="00694423" w:rsidRPr="0077755E">
              <w:rPr>
                <w:bCs/>
                <w:sz w:val="28"/>
                <w:szCs w:val="28"/>
              </w:rPr>
              <w:t>оличество экземпляров новых изданий в расчёте на 1 тыс. человек населения, поступивших в фонды общедоступных библиотек</w:t>
            </w:r>
            <w:r w:rsidR="002D144F" w:rsidRPr="0077755E">
              <w:rPr>
                <w:bCs/>
                <w:sz w:val="28"/>
                <w:szCs w:val="28"/>
              </w:rPr>
              <w:t>.</w:t>
            </w:r>
          </w:p>
          <w:p w:rsidR="00694423" w:rsidRPr="0077755E" w:rsidRDefault="0077755E" w:rsidP="0077755E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D144F" w:rsidRPr="0077755E">
              <w:rPr>
                <w:sz w:val="28"/>
                <w:szCs w:val="28"/>
              </w:rPr>
              <w:t>Д</w:t>
            </w:r>
            <w:r w:rsidR="00694423" w:rsidRPr="0077755E">
              <w:rPr>
                <w:sz w:val="28"/>
                <w:szCs w:val="28"/>
              </w:rPr>
              <w:t>оля представленных (во всех формах) зрителю музейных предметов в общем количестве музейных предметов основного фонда.</w:t>
            </w:r>
          </w:p>
          <w:p w:rsidR="00694423" w:rsidRPr="00694423" w:rsidRDefault="00694423" w:rsidP="00694423">
            <w:pPr>
              <w:spacing w:line="259" w:lineRule="auto"/>
              <w:rPr>
                <w:sz w:val="28"/>
                <w:szCs w:val="28"/>
              </w:rPr>
            </w:pPr>
            <w:r w:rsidRPr="00102C90">
              <w:rPr>
                <w:sz w:val="28"/>
                <w:szCs w:val="28"/>
              </w:rPr>
              <w:t xml:space="preserve">Перечень и значения показателей </w:t>
            </w:r>
            <w:r w:rsidRPr="00102C90">
              <w:rPr>
                <w:sz w:val="28"/>
                <w:szCs w:val="28"/>
              </w:rPr>
              <w:lastRenderedPageBreak/>
              <w:t>результативности подпрограммы приведены в приложении №1 к данной подпрограмме</w:t>
            </w:r>
          </w:p>
        </w:tc>
      </w:tr>
      <w:tr w:rsidR="00043D98" w:rsidTr="00694423">
        <w:tc>
          <w:tcPr>
            <w:tcW w:w="4785" w:type="dxa"/>
          </w:tcPr>
          <w:p w:rsidR="00043D98" w:rsidRPr="00237B95" w:rsidRDefault="00043D98" w:rsidP="0069442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lastRenderedPageBreak/>
              <w:t xml:space="preserve">Сроки реализации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4786" w:type="dxa"/>
          </w:tcPr>
          <w:p w:rsidR="00043D98" w:rsidRPr="00043D98" w:rsidRDefault="00043D98" w:rsidP="00043D98">
            <w:pPr>
              <w:spacing w:line="259" w:lineRule="auto"/>
              <w:rPr>
                <w:sz w:val="28"/>
                <w:szCs w:val="28"/>
              </w:rPr>
            </w:pPr>
            <w:r w:rsidRPr="00F435D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26</w:t>
            </w:r>
            <w:r w:rsidRPr="00F435DF"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>8</w:t>
            </w:r>
            <w:r w:rsidRPr="00F435DF">
              <w:rPr>
                <w:sz w:val="28"/>
                <w:szCs w:val="28"/>
              </w:rPr>
              <w:t xml:space="preserve"> годы</w:t>
            </w:r>
          </w:p>
        </w:tc>
      </w:tr>
      <w:tr w:rsidR="00043D98" w:rsidTr="00694423">
        <w:tc>
          <w:tcPr>
            <w:tcW w:w="4785" w:type="dxa"/>
          </w:tcPr>
          <w:p w:rsidR="00043D98" w:rsidRPr="00237B95" w:rsidRDefault="00043D98" w:rsidP="00694423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43D98" w:rsidRDefault="00043D98" w:rsidP="00043D98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подпрограммы 563 105,697 тыс. руб., в том числе по годам:</w:t>
            </w:r>
          </w:p>
          <w:p w:rsidR="00043D98" w:rsidRPr="00E50E5C" w:rsidRDefault="00043D98" w:rsidP="00043D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43D98" w:rsidRDefault="00043D98" w:rsidP="00043D98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E50E5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188 043,799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043D98" w:rsidRPr="00E50E5C" w:rsidRDefault="00043D98" w:rsidP="00043D98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50E5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87</w:t>
            </w:r>
            <w:r w:rsidRPr="00E50E5C">
              <w:rPr>
                <w:sz w:val="28"/>
                <w:szCs w:val="28"/>
              </w:rPr>
              <w:t> 61</w:t>
            </w:r>
            <w:r>
              <w:rPr>
                <w:sz w:val="28"/>
                <w:szCs w:val="28"/>
              </w:rPr>
              <w:t>9</w:t>
            </w:r>
            <w:r w:rsidRPr="00E50E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299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043D98" w:rsidRDefault="00043D98" w:rsidP="00043D98">
            <w:pPr>
              <w:spacing w:line="259" w:lineRule="auto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E50E5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8</w:t>
            </w:r>
            <w:r w:rsidRPr="00E50E5C">
              <w:rPr>
                <w:sz w:val="28"/>
                <w:szCs w:val="28"/>
              </w:rPr>
              <w:t>7 </w:t>
            </w:r>
            <w:r>
              <w:rPr>
                <w:sz w:val="28"/>
                <w:szCs w:val="28"/>
              </w:rPr>
              <w:t>442</w:t>
            </w:r>
            <w:r w:rsidRPr="00E50E5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599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043D98" w:rsidRPr="00237B95" w:rsidRDefault="00043D98" w:rsidP="00043D98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Общий объем финансирования за</w:t>
            </w:r>
            <w:r>
              <w:rPr>
                <w:sz w:val="28"/>
                <w:szCs w:val="28"/>
              </w:rPr>
              <w:t xml:space="preserve"> счет средств окружного бюджета 556 759,597</w:t>
            </w:r>
            <w:r w:rsidRPr="00237B95">
              <w:rPr>
                <w:sz w:val="28"/>
                <w:szCs w:val="28"/>
              </w:rPr>
              <w:t xml:space="preserve"> тыс. руб.</w:t>
            </w:r>
          </w:p>
          <w:p w:rsidR="00043D98" w:rsidRDefault="00043D98" w:rsidP="00043D98">
            <w:pPr>
              <w:spacing w:line="259" w:lineRule="auto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в том числе по годам:</w:t>
            </w:r>
          </w:p>
          <w:p w:rsidR="00043D98" w:rsidRPr="00C3323E" w:rsidRDefault="00043D98" w:rsidP="00043D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43D98" w:rsidRDefault="00043D98" w:rsidP="00043D98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E50E5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185 853,199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043D98" w:rsidRPr="00E50E5C" w:rsidRDefault="00043D98" w:rsidP="00043D98">
            <w:pPr>
              <w:jc w:val="both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50E5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85</w:t>
            </w:r>
            <w:r w:rsidRPr="00E50E5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45</w:t>
            </w:r>
            <w:r w:rsidRPr="00E50E5C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199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043D98" w:rsidRDefault="00043D98" w:rsidP="00043D98">
            <w:pPr>
              <w:spacing w:line="259" w:lineRule="auto"/>
              <w:rPr>
                <w:sz w:val="28"/>
                <w:szCs w:val="28"/>
              </w:rPr>
            </w:pPr>
            <w:r w:rsidRPr="00E50E5C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E50E5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85</w:t>
            </w:r>
            <w:r w:rsidRPr="00E50E5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45</w:t>
            </w:r>
            <w:r w:rsidRPr="00E50E5C">
              <w:rPr>
                <w:sz w:val="28"/>
                <w:szCs w:val="28"/>
              </w:rPr>
              <w:t>3,</w:t>
            </w:r>
            <w:r>
              <w:rPr>
                <w:sz w:val="28"/>
                <w:szCs w:val="28"/>
              </w:rPr>
              <w:t>199</w:t>
            </w:r>
            <w:r w:rsidRPr="00E50E5C">
              <w:rPr>
                <w:sz w:val="28"/>
                <w:szCs w:val="28"/>
              </w:rPr>
              <w:t xml:space="preserve"> тыс. руб.</w:t>
            </w:r>
          </w:p>
          <w:p w:rsidR="00043D98" w:rsidRPr="00530DFA" w:rsidRDefault="00043D98" w:rsidP="00043D98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за счет сре</w:t>
            </w:r>
            <w:proofErr w:type="gramStart"/>
            <w:r>
              <w:rPr>
                <w:sz w:val="28"/>
                <w:szCs w:val="28"/>
              </w:rPr>
              <w:t>дств кр</w:t>
            </w:r>
            <w:proofErr w:type="gramEnd"/>
            <w:r>
              <w:rPr>
                <w:sz w:val="28"/>
                <w:szCs w:val="28"/>
              </w:rPr>
              <w:t>аевого бюджета 6 346,100 тыс.</w:t>
            </w:r>
            <w:r w:rsidRPr="00530DFA">
              <w:rPr>
                <w:sz w:val="28"/>
                <w:szCs w:val="28"/>
              </w:rPr>
              <w:t xml:space="preserve"> руб.,</w:t>
            </w:r>
          </w:p>
          <w:p w:rsidR="00043D98" w:rsidRDefault="00043D98" w:rsidP="00043D98">
            <w:pPr>
              <w:spacing w:line="259" w:lineRule="auto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043D98" w:rsidRDefault="00043D98" w:rsidP="00043D98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043D98" w:rsidRDefault="00043D98" w:rsidP="00043D98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E4694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2 190,600</w:t>
            </w:r>
            <w:r w:rsidRPr="00E46949">
              <w:rPr>
                <w:sz w:val="28"/>
                <w:szCs w:val="28"/>
              </w:rPr>
              <w:t xml:space="preserve"> тыс. руб.</w:t>
            </w:r>
          </w:p>
          <w:p w:rsidR="00043D98" w:rsidRPr="00E46949" w:rsidRDefault="00043D98" w:rsidP="00043D98">
            <w:pPr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4694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2 166,100</w:t>
            </w:r>
            <w:r w:rsidRPr="00E46949">
              <w:rPr>
                <w:sz w:val="28"/>
                <w:szCs w:val="28"/>
              </w:rPr>
              <w:t xml:space="preserve"> тыс. руб.</w:t>
            </w:r>
          </w:p>
          <w:p w:rsidR="00043D98" w:rsidRDefault="00043D98" w:rsidP="00043D98">
            <w:pPr>
              <w:spacing w:line="259" w:lineRule="auto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E4694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1 989,400</w:t>
            </w:r>
            <w:r w:rsidRPr="00E46949">
              <w:rPr>
                <w:sz w:val="28"/>
                <w:szCs w:val="28"/>
              </w:rPr>
              <w:t xml:space="preserve"> тыс. руб.</w:t>
            </w:r>
          </w:p>
          <w:p w:rsidR="00043D98" w:rsidRPr="00530DFA" w:rsidRDefault="00043D98" w:rsidP="00043D98">
            <w:pPr>
              <w:jc w:val="both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Общий объем финансирования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 xml:space="preserve">за счет средств </w:t>
            </w:r>
            <w:r>
              <w:rPr>
                <w:sz w:val="28"/>
                <w:szCs w:val="28"/>
              </w:rPr>
              <w:t>федерального</w:t>
            </w:r>
            <w:r w:rsidRPr="00530DFA">
              <w:rPr>
                <w:sz w:val="28"/>
                <w:szCs w:val="28"/>
              </w:rPr>
              <w:t xml:space="preserve"> бюджета </w:t>
            </w:r>
            <w:r>
              <w:rPr>
                <w:sz w:val="28"/>
                <w:szCs w:val="28"/>
              </w:rPr>
              <w:t xml:space="preserve">0,000 </w:t>
            </w:r>
            <w:r w:rsidRPr="00530DFA">
              <w:rPr>
                <w:sz w:val="28"/>
                <w:szCs w:val="28"/>
              </w:rPr>
              <w:t>тыс. руб.,</w:t>
            </w:r>
          </w:p>
          <w:p w:rsidR="00043D98" w:rsidRDefault="00043D98" w:rsidP="00043D98">
            <w:pPr>
              <w:spacing w:line="259" w:lineRule="auto"/>
              <w:rPr>
                <w:sz w:val="28"/>
                <w:szCs w:val="28"/>
              </w:rPr>
            </w:pPr>
            <w:r w:rsidRPr="00530DFA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30DFA">
              <w:rPr>
                <w:sz w:val="28"/>
                <w:szCs w:val="28"/>
              </w:rPr>
              <w:t>по годам:</w:t>
            </w:r>
          </w:p>
          <w:p w:rsidR="00043D98" w:rsidRDefault="00043D98" w:rsidP="00043D98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E4694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</w:t>
            </w:r>
            <w:r w:rsidRPr="00E469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  <w:r w:rsidRPr="00E46949">
              <w:rPr>
                <w:sz w:val="28"/>
                <w:szCs w:val="28"/>
              </w:rPr>
              <w:t xml:space="preserve"> тыс. руб.</w:t>
            </w:r>
            <w:r w:rsidRPr="00E46949">
              <w:rPr>
                <w:sz w:val="28"/>
                <w:szCs w:val="28"/>
              </w:rPr>
              <w:tab/>
            </w:r>
          </w:p>
          <w:p w:rsidR="00043D98" w:rsidRPr="00E46949" w:rsidRDefault="00043D98" w:rsidP="00043D98">
            <w:pPr>
              <w:tabs>
                <w:tab w:val="left" w:pos="3168"/>
              </w:tabs>
              <w:jc w:val="both"/>
              <w:rPr>
                <w:sz w:val="28"/>
                <w:szCs w:val="28"/>
              </w:rPr>
            </w:pPr>
            <w:r w:rsidRPr="00E4694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E46949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0</w:t>
            </w:r>
            <w:r w:rsidRPr="00E469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  <w:r w:rsidRPr="00E46949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E46949">
              <w:rPr>
                <w:sz w:val="28"/>
                <w:szCs w:val="28"/>
              </w:rPr>
              <w:t>тыс. руб.</w:t>
            </w:r>
          </w:p>
          <w:p w:rsidR="00043D98" w:rsidRPr="00F435DF" w:rsidRDefault="00043D98" w:rsidP="00043D98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– 0</w:t>
            </w:r>
            <w:r w:rsidRPr="00E4694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000</w:t>
            </w:r>
            <w:r w:rsidRPr="00E46949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286015" w:rsidRDefault="00286015" w:rsidP="008355BD">
      <w:pPr>
        <w:tabs>
          <w:tab w:val="left" w:pos="5520"/>
        </w:tabs>
        <w:spacing w:line="259" w:lineRule="auto"/>
        <w:jc w:val="center"/>
        <w:rPr>
          <w:b/>
          <w:sz w:val="28"/>
          <w:szCs w:val="28"/>
        </w:rPr>
      </w:pPr>
    </w:p>
    <w:p w:rsidR="00433C89" w:rsidRDefault="00433C89" w:rsidP="00433C89">
      <w:pPr>
        <w:pStyle w:val="ConsPlusNormal"/>
        <w:widowControl/>
        <w:ind w:left="357" w:firstLine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433C89" w:rsidRDefault="00433C89" w:rsidP="00433C8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3C89" w:rsidRDefault="00433C89" w:rsidP="00433C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433C89" w:rsidRDefault="00433C89" w:rsidP="009D2460">
      <w:pPr>
        <w:tabs>
          <w:tab w:val="left" w:pos="5520"/>
        </w:tabs>
        <w:ind w:left="357" w:firstLine="357"/>
        <w:jc w:val="center"/>
        <w:rPr>
          <w:b/>
          <w:sz w:val="28"/>
          <w:szCs w:val="28"/>
        </w:rPr>
      </w:pPr>
    </w:p>
    <w:p w:rsidR="00433C89" w:rsidRPr="00237B95" w:rsidRDefault="00433C89" w:rsidP="00433C8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37B95">
        <w:rPr>
          <w:rFonts w:ascii="Times New Roman" w:hAnsi="Times New Roman" w:cs="Times New Roman"/>
          <w:sz w:val="28"/>
          <w:szCs w:val="28"/>
        </w:rPr>
        <w:t>. Механизм реализации подпрограммы</w:t>
      </w:r>
    </w:p>
    <w:p w:rsidR="00433C89" w:rsidRDefault="00433C89" w:rsidP="008355BD">
      <w:pPr>
        <w:tabs>
          <w:tab w:val="left" w:pos="5520"/>
        </w:tabs>
        <w:spacing w:line="259" w:lineRule="auto"/>
        <w:jc w:val="center"/>
        <w:rPr>
          <w:b/>
          <w:sz w:val="28"/>
          <w:szCs w:val="28"/>
        </w:rPr>
      </w:pPr>
    </w:p>
    <w:p w:rsidR="00433C89" w:rsidRPr="00237B95" w:rsidRDefault="00433C89" w:rsidP="00433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культуры </w:t>
      </w:r>
      <w:r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237B95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433C89" w:rsidRPr="00237B95" w:rsidRDefault="00433C89" w:rsidP="00433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Получателями бюджетных средств и исполнителями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37B95">
        <w:rPr>
          <w:rFonts w:ascii="Times New Roman" w:hAnsi="Times New Roman" w:cs="Times New Roman"/>
          <w:sz w:val="28"/>
          <w:szCs w:val="28"/>
        </w:rPr>
        <w:t xml:space="preserve">одпрограммы являются учреждения культуры, расположенные на территории Туруханского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237B95">
        <w:rPr>
          <w:rFonts w:ascii="Times New Roman" w:hAnsi="Times New Roman" w:cs="Times New Roman"/>
          <w:sz w:val="28"/>
          <w:szCs w:val="28"/>
        </w:rPr>
        <w:t>а.</w:t>
      </w:r>
    </w:p>
    <w:p w:rsidR="00433C89" w:rsidRPr="00237B95" w:rsidRDefault="00433C89" w:rsidP="00433C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культуры </w:t>
      </w:r>
      <w:r>
        <w:rPr>
          <w:rFonts w:ascii="Times New Roman" w:hAnsi="Times New Roman" w:cs="Times New Roman"/>
          <w:sz w:val="28"/>
          <w:szCs w:val="28"/>
        </w:rPr>
        <w:t xml:space="preserve">и молодёжной политики </w:t>
      </w:r>
      <w:r w:rsidRPr="00237B95">
        <w:rPr>
          <w:rFonts w:ascii="Times New Roman" w:hAnsi="Times New Roman" w:cs="Times New Roman"/>
          <w:sz w:val="28"/>
          <w:szCs w:val="28"/>
        </w:rPr>
        <w:t xml:space="preserve">администрации Туруханского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237B95">
        <w:rPr>
          <w:rFonts w:ascii="Times New Roman" w:hAnsi="Times New Roman" w:cs="Times New Roman"/>
          <w:sz w:val="28"/>
          <w:szCs w:val="28"/>
        </w:rPr>
        <w:t>а в соответствии с процедурами управления реализацией подпрограммы.</w:t>
      </w:r>
    </w:p>
    <w:p w:rsidR="00433C89" w:rsidRDefault="00433C89" w:rsidP="008355BD">
      <w:pPr>
        <w:tabs>
          <w:tab w:val="left" w:pos="5520"/>
        </w:tabs>
        <w:spacing w:line="259" w:lineRule="auto"/>
        <w:jc w:val="center"/>
        <w:rPr>
          <w:b/>
          <w:sz w:val="28"/>
          <w:szCs w:val="28"/>
        </w:rPr>
      </w:pPr>
    </w:p>
    <w:p w:rsidR="00433C89" w:rsidRDefault="00433C89" w:rsidP="00433C89">
      <w:pPr>
        <w:autoSpaceDE w:val="0"/>
        <w:autoSpaceDN w:val="0"/>
        <w:adjustRightInd w:val="0"/>
        <w:ind w:left="357" w:firstLine="357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4. Управление подпрограммой и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подпрограммы</w:t>
      </w:r>
    </w:p>
    <w:p w:rsidR="00433C89" w:rsidRDefault="00433C89" w:rsidP="00433C89">
      <w:pPr>
        <w:tabs>
          <w:tab w:val="left" w:pos="5520"/>
        </w:tabs>
        <w:ind w:left="357" w:firstLine="357"/>
        <w:jc w:val="center"/>
        <w:rPr>
          <w:b/>
          <w:sz w:val="28"/>
          <w:szCs w:val="28"/>
        </w:rPr>
      </w:pPr>
    </w:p>
    <w:p w:rsidR="00433C89" w:rsidRDefault="00433C89" w:rsidP="00433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 организует реализацию муниципальной подпрограммы, осуществляет координацию деятельности участников муниципальной программы, вносит изменения и несет ответственность за достижение показателей (индикаторов) муниципальной программы, а также конечных результатов ее реализации.</w:t>
      </w:r>
    </w:p>
    <w:p w:rsidR="00433C89" w:rsidRDefault="00433C89" w:rsidP="00433C8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муниципального округа и Контрольно-счетная палата Туруханского муниципального округа.</w:t>
      </w:r>
    </w:p>
    <w:p w:rsidR="00433C89" w:rsidRDefault="00433C89" w:rsidP="00433C8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</w:rPr>
        <w:t>Функции по управлению Подпрограммой включают:</w:t>
      </w:r>
    </w:p>
    <w:p w:rsidR="00433C89" w:rsidRPr="00433C89" w:rsidRDefault="00433C89" w:rsidP="00A60339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57"/>
        <w:rPr>
          <w:bCs/>
          <w:sz w:val="28"/>
          <w:szCs w:val="28"/>
        </w:rPr>
      </w:pPr>
      <w:r w:rsidRPr="00433C89">
        <w:rPr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433C89" w:rsidRPr="00433C89" w:rsidRDefault="00433C89" w:rsidP="00A60339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57"/>
        <w:rPr>
          <w:bCs/>
          <w:sz w:val="28"/>
          <w:szCs w:val="28"/>
        </w:rPr>
      </w:pPr>
      <w:r w:rsidRPr="00433C89">
        <w:rPr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433C89" w:rsidRPr="00433C89" w:rsidRDefault="00433C89" w:rsidP="00A60339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57"/>
        <w:rPr>
          <w:bCs/>
          <w:sz w:val="28"/>
          <w:szCs w:val="28"/>
        </w:rPr>
      </w:pPr>
      <w:r w:rsidRPr="00433C89">
        <w:rPr>
          <w:bCs/>
          <w:sz w:val="28"/>
          <w:szCs w:val="28"/>
        </w:rPr>
        <w:t xml:space="preserve">осуществление текущего </w:t>
      </w:r>
      <w:proofErr w:type="gramStart"/>
      <w:r w:rsidRPr="00433C89">
        <w:rPr>
          <w:bCs/>
          <w:sz w:val="28"/>
          <w:szCs w:val="28"/>
        </w:rPr>
        <w:t>контроля за</w:t>
      </w:r>
      <w:proofErr w:type="gramEnd"/>
      <w:r w:rsidRPr="00433C89">
        <w:rPr>
          <w:bCs/>
          <w:sz w:val="28"/>
          <w:szCs w:val="28"/>
        </w:rPr>
        <w:t xml:space="preserve"> ходом реализации подпрограммы, использованием бюджетных средств, выделяемых на выполнение мероприятий;</w:t>
      </w:r>
    </w:p>
    <w:p w:rsidR="00433C89" w:rsidRPr="00433C89" w:rsidRDefault="00433C89" w:rsidP="00A60339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357"/>
        <w:rPr>
          <w:bCs/>
          <w:sz w:val="28"/>
          <w:szCs w:val="28"/>
        </w:rPr>
      </w:pPr>
      <w:r w:rsidRPr="00433C89">
        <w:rPr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433C89" w:rsidRDefault="00433C89" w:rsidP="00433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в установленный срок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433C89" w:rsidRDefault="00433C89" w:rsidP="00433C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Получатели бюджетных средств в срок не позднее 15 января года, следующего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,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433C89" w:rsidRDefault="00433C89" w:rsidP="00433C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Ежегодно, не позднее 1 марта года, следующего за </w:t>
      </w:r>
      <w:proofErr w:type="gramStart"/>
      <w:r>
        <w:rPr>
          <w:sz w:val="28"/>
          <w:szCs w:val="28"/>
        </w:rPr>
        <w:t>отчетным</w:t>
      </w:r>
      <w:proofErr w:type="gramEnd"/>
      <w:r>
        <w:rPr>
          <w:sz w:val="28"/>
          <w:szCs w:val="28"/>
        </w:rPr>
        <w:t>, исполнитель Подпрограммы предоставляет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433C89" w:rsidRDefault="00433C89" w:rsidP="00433C89">
      <w:pPr>
        <w:tabs>
          <w:tab w:val="left" w:pos="5520"/>
        </w:tabs>
        <w:ind w:left="357" w:firstLine="357"/>
        <w:jc w:val="center"/>
        <w:rPr>
          <w:b/>
          <w:sz w:val="28"/>
          <w:szCs w:val="28"/>
        </w:rPr>
      </w:pPr>
    </w:p>
    <w:p w:rsidR="00433C89" w:rsidRDefault="00433C89" w:rsidP="008355BD">
      <w:pPr>
        <w:tabs>
          <w:tab w:val="left" w:pos="5520"/>
        </w:tabs>
        <w:spacing w:line="259" w:lineRule="auto"/>
        <w:jc w:val="center"/>
        <w:rPr>
          <w:b/>
          <w:sz w:val="28"/>
          <w:szCs w:val="28"/>
        </w:rPr>
      </w:pPr>
    </w:p>
    <w:p w:rsidR="00433C89" w:rsidRPr="00286015" w:rsidRDefault="00433C89" w:rsidP="008355BD">
      <w:pPr>
        <w:tabs>
          <w:tab w:val="left" w:pos="5520"/>
        </w:tabs>
        <w:spacing w:line="259" w:lineRule="auto"/>
        <w:jc w:val="center"/>
        <w:rPr>
          <w:b/>
          <w:sz w:val="28"/>
          <w:szCs w:val="28"/>
        </w:rPr>
      </w:pPr>
    </w:p>
    <w:sectPr w:rsidR="00433C89" w:rsidRPr="00286015" w:rsidSect="009D2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948" w:rsidRDefault="00255948" w:rsidP="00255948">
      <w:r>
        <w:separator/>
      </w:r>
    </w:p>
  </w:endnote>
  <w:endnote w:type="continuationSeparator" w:id="0">
    <w:p w:rsidR="00255948" w:rsidRDefault="00255948" w:rsidP="00255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48" w:rsidRDefault="0025594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48" w:rsidRDefault="0025594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48" w:rsidRDefault="002559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948" w:rsidRDefault="00255948" w:rsidP="00255948">
      <w:r>
        <w:separator/>
      </w:r>
    </w:p>
  </w:footnote>
  <w:footnote w:type="continuationSeparator" w:id="0">
    <w:p w:rsidR="00255948" w:rsidRDefault="00255948" w:rsidP="002559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48" w:rsidRDefault="0025594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6611"/>
      <w:docPartObj>
        <w:docPartGallery w:val="Page Numbers (Top of Page)"/>
        <w:docPartUnique/>
      </w:docPartObj>
    </w:sdtPr>
    <w:sdtContent>
      <w:p w:rsidR="00255948" w:rsidRDefault="00B34785">
        <w:pPr>
          <w:pStyle w:val="a5"/>
          <w:jc w:val="center"/>
        </w:pPr>
        <w:fldSimple w:instr=" PAGE   \* MERGEFORMAT ">
          <w:r w:rsidR="009D2460">
            <w:rPr>
              <w:noProof/>
            </w:rPr>
            <w:t>23</w:t>
          </w:r>
        </w:fldSimple>
      </w:p>
    </w:sdtContent>
  </w:sdt>
  <w:p w:rsidR="00255948" w:rsidRDefault="00255948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948" w:rsidRDefault="002559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3754"/>
    <w:multiLevelType w:val="hybridMultilevel"/>
    <w:tmpl w:val="3F200040"/>
    <w:lvl w:ilvl="0" w:tplc="65AAB53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6164B51"/>
    <w:multiLevelType w:val="hybridMultilevel"/>
    <w:tmpl w:val="1F86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356D4"/>
    <w:multiLevelType w:val="hybridMultilevel"/>
    <w:tmpl w:val="B4DE5A1E"/>
    <w:lvl w:ilvl="0" w:tplc="65AAB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23F98"/>
    <w:multiLevelType w:val="hybridMultilevel"/>
    <w:tmpl w:val="BF605130"/>
    <w:lvl w:ilvl="0" w:tplc="65AAB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015"/>
    <w:rsid w:val="00043D98"/>
    <w:rsid w:val="00086020"/>
    <w:rsid w:val="00086D0D"/>
    <w:rsid w:val="000D64DD"/>
    <w:rsid w:val="001818C3"/>
    <w:rsid w:val="00223455"/>
    <w:rsid w:val="00255948"/>
    <w:rsid w:val="00286015"/>
    <w:rsid w:val="002D144F"/>
    <w:rsid w:val="002F59BA"/>
    <w:rsid w:val="003B4EC0"/>
    <w:rsid w:val="00433C89"/>
    <w:rsid w:val="0045152E"/>
    <w:rsid w:val="00483FC7"/>
    <w:rsid w:val="00694423"/>
    <w:rsid w:val="0077755E"/>
    <w:rsid w:val="008355BD"/>
    <w:rsid w:val="009277DB"/>
    <w:rsid w:val="009D2460"/>
    <w:rsid w:val="00A60339"/>
    <w:rsid w:val="00AF4F3E"/>
    <w:rsid w:val="00B34785"/>
    <w:rsid w:val="00C2313B"/>
    <w:rsid w:val="00CA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4423"/>
    <w:pPr>
      <w:ind w:left="720"/>
      <w:contextualSpacing/>
    </w:pPr>
  </w:style>
  <w:style w:type="paragraph" w:customStyle="1" w:styleId="ConsPlusNormal">
    <w:name w:val="ConsPlusNormal"/>
    <w:rsid w:val="00433C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559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5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559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559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Мария</cp:lastModifiedBy>
  <cp:revision>16</cp:revision>
  <dcterms:created xsi:type="dcterms:W3CDTF">2026-02-05T05:14:00Z</dcterms:created>
  <dcterms:modified xsi:type="dcterms:W3CDTF">2026-02-08T15:02:00Z</dcterms:modified>
</cp:coreProperties>
</file>