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BC" w:rsidRPr="008162A6" w:rsidRDefault="00481FBC" w:rsidP="00481F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2D33" w:rsidRDefault="00BF2D33" w:rsidP="00481FB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984CFA">
        <w:rPr>
          <w:rFonts w:ascii="Times New Roman" w:hAnsi="Times New Roman" w:cs="Times New Roman"/>
          <w:b/>
          <w:sz w:val="28"/>
          <w:szCs w:val="28"/>
        </w:rPr>
        <w:t>«</w:t>
      </w:r>
      <w:r w:rsidR="00984CFA" w:rsidRPr="00984CF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Туруханского района от 25.10.2017 № 1992-п «Об утверждении муниципальной программы «Молодёжь Туруханского района»</w:t>
      </w:r>
    </w:p>
    <w:p w:rsidR="00984CFA" w:rsidRPr="008162A6" w:rsidRDefault="00984CFA" w:rsidP="00481FB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B07" w:rsidRPr="006B2DF8" w:rsidRDefault="00481FBC" w:rsidP="00BF2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Туруханского района </w:t>
      </w:r>
      <w:r w:rsidR="00984CFA">
        <w:rPr>
          <w:rFonts w:ascii="Times New Roman" w:hAnsi="Times New Roman" w:cs="Times New Roman"/>
          <w:sz w:val="28"/>
          <w:szCs w:val="28"/>
        </w:rPr>
        <w:t>«</w:t>
      </w:r>
      <w:r w:rsidR="00BF2D33" w:rsidRPr="00BF2D3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Туруханского района от 11.11.2013 № 1599-п «Об утверждении муниципальной программы Туруханского района «Развитие культуры и туризма Туруханского района»</w:t>
      </w:r>
      <w:r>
        <w:rPr>
          <w:rStyle w:val="FontStyle13"/>
          <w:sz w:val="28"/>
          <w:szCs w:val="28"/>
        </w:rPr>
        <w:t xml:space="preserve"> </w:t>
      </w:r>
      <w:r w:rsidRPr="008162A6">
        <w:rPr>
          <w:rStyle w:val="FontStyle13"/>
          <w:sz w:val="28"/>
          <w:szCs w:val="28"/>
        </w:rPr>
        <w:t>разработан в</w:t>
      </w:r>
      <w:r w:rsidRPr="008162A6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57B07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B07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20.08.2013 № 413-р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FA" w:rsidRDefault="00E51DC5" w:rsidP="00E51DC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DC5">
        <w:rPr>
          <w:rFonts w:ascii="Times New Roman" w:hAnsi="Times New Roman" w:cs="Times New Roman"/>
          <w:bCs/>
          <w:iCs/>
          <w:sz w:val="28"/>
          <w:szCs w:val="28"/>
        </w:rPr>
        <w:t xml:space="preserve">Целью данной Программы является </w:t>
      </w:r>
      <w:r w:rsidR="00984CFA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84CFA" w:rsidRPr="00984CFA">
        <w:rPr>
          <w:rFonts w:ascii="Times New Roman" w:hAnsi="Times New Roman" w:cs="Times New Roman"/>
          <w:bCs/>
          <w:iCs/>
          <w:sz w:val="28"/>
          <w:szCs w:val="28"/>
        </w:rPr>
        <w:t>оздание условий для развития потенциала молодёжи и его реализации в интересах развития Туруханского района</w:t>
      </w:r>
      <w:r w:rsidR="00984C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51DC5" w:rsidRPr="00E51DC5" w:rsidRDefault="00E51DC5" w:rsidP="00E51DC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DC5">
        <w:rPr>
          <w:rFonts w:ascii="Times New Roman" w:hAnsi="Times New Roman" w:cs="Times New Roman"/>
          <w:bCs/>
          <w:iCs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984CFA" w:rsidRDefault="00E51DC5" w:rsidP="00BF2D3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DC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84CFA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84CFA" w:rsidRPr="00984CFA">
        <w:rPr>
          <w:rFonts w:ascii="Times New Roman" w:hAnsi="Times New Roman" w:cs="Times New Roman"/>
          <w:bCs/>
          <w:iCs/>
          <w:sz w:val="28"/>
          <w:szCs w:val="28"/>
        </w:rPr>
        <w:t>оздание условий успешной социализации и эффективной самореализац</w:t>
      </w:r>
      <w:r w:rsidR="00984CFA">
        <w:rPr>
          <w:rFonts w:ascii="Times New Roman" w:hAnsi="Times New Roman" w:cs="Times New Roman"/>
          <w:bCs/>
          <w:iCs/>
          <w:sz w:val="28"/>
          <w:szCs w:val="28"/>
        </w:rPr>
        <w:t>ии молодёжи Туруханского района;</w:t>
      </w:r>
    </w:p>
    <w:p w:rsidR="00E51DC5" w:rsidRDefault="00E51DC5" w:rsidP="00BF2D33">
      <w:pPr>
        <w:jc w:val="both"/>
        <w:rPr>
          <w:rFonts w:ascii="Times New Roman" w:hAnsi="Times New Roman" w:cs="Times New Roman"/>
          <w:sz w:val="28"/>
          <w:szCs w:val="28"/>
        </w:rPr>
      </w:pPr>
      <w:r w:rsidRPr="00E51DC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84CFA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84CFA" w:rsidRPr="00984CFA">
        <w:rPr>
          <w:rFonts w:ascii="Times New Roman" w:hAnsi="Times New Roman" w:cs="Times New Roman"/>
          <w:bCs/>
          <w:iCs/>
          <w:sz w:val="28"/>
          <w:szCs w:val="28"/>
        </w:rPr>
        <w:t>оздание условий для развития и совершенствования системы патриотического воспитания молодёжи Туруханского района</w:t>
      </w:r>
      <w:r w:rsidR="00BF2D33">
        <w:rPr>
          <w:rFonts w:ascii="Times New Roman" w:hAnsi="Times New Roman" w:cs="Times New Roman"/>
          <w:sz w:val="28"/>
          <w:szCs w:val="28"/>
        </w:rPr>
        <w:t>;</w:t>
      </w:r>
    </w:p>
    <w:p w:rsidR="00BF2D33" w:rsidRDefault="00BF2D33" w:rsidP="00BF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CFA">
        <w:rPr>
          <w:rFonts w:ascii="Times New Roman" w:hAnsi="Times New Roman" w:cs="Times New Roman"/>
          <w:sz w:val="28"/>
          <w:szCs w:val="28"/>
        </w:rPr>
        <w:t>п</w:t>
      </w:r>
      <w:r w:rsidR="00984CFA" w:rsidRPr="00984CFA">
        <w:rPr>
          <w:rFonts w:ascii="Times New Roman" w:hAnsi="Times New Roman" w:cs="Times New Roman"/>
          <w:sz w:val="28"/>
          <w:szCs w:val="28"/>
        </w:rPr>
        <w:t>редоставление государственной поддержки молодым семьям в решении жилищной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73D" w:rsidRPr="00BF2D33" w:rsidRDefault="00BF2D33" w:rsidP="00BF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CFA">
        <w:rPr>
          <w:rFonts w:ascii="Times New Roman" w:hAnsi="Times New Roman" w:cs="Times New Roman"/>
          <w:sz w:val="28"/>
          <w:szCs w:val="28"/>
        </w:rPr>
        <w:t>с</w:t>
      </w:r>
      <w:r w:rsidR="00984CFA" w:rsidRPr="00984CFA">
        <w:rPr>
          <w:rFonts w:ascii="Times New Roman" w:hAnsi="Times New Roman" w:cs="Times New Roman"/>
          <w:sz w:val="28"/>
          <w:szCs w:val="28"/>
        </w:rPr>
        <w:t>одействие формированию пространства, способствующего развитию гражданских инициатив и поддержка социально-ориентированных некоммерческих организаций на территории Туруханского района.</w:t>
      </w:r>
    </w:p>
    <w:p w:rsidR="00984CFA" w:rsidRDefault="00E51DC5" w:rsidP="00984CFA">
      <w:pPr>
        <w:pStyle w:val="ConsPlusNormal"/>
        <w:widowControl/>
        <w:tabs>
          <w:tab w:val="left" w:pos="24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73D" w:rsidRPr="00DB0556">
        <w:rPr>
          <w:rFonts w:ascii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BF2D33">
        <w:rPr>
          <w:rFonts w:ascii="Times New Roman" w:hAnsi="Times New Roman" w:cs="Times New Roman"/>
          <w:sz w:val="28"/>
          <w:szCs w:val="28"/>
        </w:rPr>
        <w:t>четырех</w:t>
      </w:r>
      <w:r w:rsidR="0050773D" w:rsidRPr="00DB0556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984CFA" w:rsidRPr="00984CFA" w:rsidRDefault="0050773D" w:rsidP="00984CFA">
      <w:pPr>
        <w:pStyle w:val="ConsPlusNormal"/>
        <w:widowControl/>
        <w:tabs>
          <w:tab w:val="left" w:pos="24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556">
        <w:rPr>
          <w:rFonts w:ascii="Times New Roman" w:hAnsi="Times New Roman" w:cs="Times New Roman"/>
          <w:sz w:val="28"/>
          <w:szCs w:val="28"/>
        </w:rPr>
        <w:t>Подпрограмма</w:t>
      </w:r>
      <w:r w:rsidR="00BF2D33">
        <w:rPr>
          <w:rFonts w:ascii="Times New Roman" w:hAnsi="Times New Roman" w:cs="Times New Roman"/>
          <w:sz w:val="28"/>
          <w:szCs w:val="28"/>
        </w:rPr>
        <w:t xml:space="preserve"> </w:t>
      </w:r>
      <w:r w:rsidRPr="00DB05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FA" w:rsidRPr="00984CFA">
        <w:rPr>
          <w:rFonts w:ascii="Times New Roman" w:hAnsi="Times New Roman"/>
          <w:sz w:val="28"/>
          <w:szCs w:val="28"/>
        </w:rPr>
        <w:t>Вовлечение молодёжи Т</w:t>
      </w:r>
      <w:r w:rsidR="00984CFA">
        <w:rPr>
          <w:rFonts w:ascii="Times New Roman" w:hAnsi="Times New Roman"/>
          <w:sz w:val="28"/>
          <w:szCs w:val="28"/>
        </w:rPr>
        <w:t>уруханского района в социальную практику;</w:t>
      </w:r>
    </w:p>
    <w:p w:rsidR="00984CFA" w:rsidRDefault="00BF2D33" w:rsidP="00984CFA">
      <w:pPr>
        <w:pStyle w:val="ConsPlusNormal"/>
        <w:tabs>
          <w:tab w:val="left" w:pos="24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0773D" w:rsidRPr="004855DF">
        <w:rPr>
          <w:rFonts w:ascii="Times New Roman" w:hAnsi="Times New Roman" w:cs="Times New Roman"/>
          <w:sz w:val="28"/>
          <w:szCs w:val="28"/>
        </w:rPr>
        <w:t>2.</w:t>
      </w:r>
      <w:r w:rsidR="0050773D" w:rsidRPr="00931BC2">
        <w:rPr>
          <w:rFonts w:ascii="Times New Roman" w:hAnsi="Times New Roman"/>
          <w:sz w:val="28"/>
          <w:szCs w:val="28"/>
        </w:rPr>
        <w:t xml:space="preserve"> </w:t>
      </w:r>
      <w:r w:rsidR="00984CFA">
        <w:rPr>
          <w:rFonts w:ascii="Times New Roman" w:hAnsi="Times New Roman"/>
          <w:sz w:val="28"/>
          <w:szCs w:val="28"/>
        </w:rPr>
        <w:t xml:space="preserve">Развитие системы </w:t>
      </w:r>
      <w:r w:rsidR="00984CFA" w:rsidRPr="00984CFA">
        <w:rPr>
          <w:rFonts w:ascii="Times New Roman" w:hAnsi="Times New Roman"/>
          <w:sz w:val="28"/>
          <w:szCs w:val="28"/>
        </w:rPr>
        <w:t>патриотического воспитания молодёжи</w:t>
      </w:r>
      <w:r w:rsidR="00984CFA">
        <w:rPr>
          <w:rFonts w:ascii="Times New Roman" w:hAnsi="Times New Roman"/>
          <w:sz w:val="28"/>
          <w:szCs w:val="28"/>
        </w:rPr>
        <w:t xml:space="preserve"> </w:t>
      </w:r>
      <w:r w:rsidR="00984CFA" w:rsidRPr="00984CFA">
        <w:rPr>
          <w:rFonts w:ascii="Times New Roman" w:hAnsi="Times New Roman"/>
          <w:sz w:val="28"/>
          <w:szCs w:val="28"/>
        </w:rPr>
        <w:t>Туруханского района</w:t>
      </w:r>
      <w:r w:rsidR="00984CFA">
        <w:rPr>
          <w:rFonts w:ascii="Times New Roman" w:hAnsi="Times New Roman"/>
          <w:sz w:val="28"/>
          <w:szCs w:val="28"/>
        </w:rPr>
        <w:t>;</w:t>
      </w:r>
    </w:p>
    <w:p w:rsidR="00984CFA" w:rsidRDefault="00BF2D33" w:rsidP="00984CFA">
      <w:pPr>
        <w:pStyle w:val="ConsPlusNormal"/>
        <w:tabs>
          <w:tab w:val="left" w:pos="24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</w:t>
      </w:r>
      <w:r w:rsidRPr="00BF2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FA">
        <w:rPr>
          <w:rFonts w:ascii="Times New Roman" w:hAnsi="Times New Roman" w:cs="Times New Roman"/>
          <w:sz w:val="28"/>
          <w:szCs w:val="28"/>
        </w:rPr>
        <w:t xml:space="preserve">Обеспечение жильем </w:t>
      </w:r>
      <w:r w:rsidR="00984CFA" w:rsidRPr="00984CFA">
        <w:rPr>
          <w:rFonts w:ascii="Times New Roman" w:hAnsi="Times New Roman" w:cs="Times New Roman"/>
          <w:sz w:val="28"/>
          <w:szCs w:val="28"/>
        </w:rPr>
        <w:t>молодых семей в Туруханском районе</w:t>
      </w:r>
      <w:r w:rsidR="00984CFA">
        <w:rPr>
          <w:rFonts w:ascii="Times New Roman" w:hAnsi="Times New Roman" w:cs="Times New Roman"/>
          <w:sz w:val="28"/>
          <w:szCs w:val="28"/>
        </w:rPr>
        <w:t>;</w:t>
      </w:r>
    </w:p>
    <w:p w:rsidR="00E51DC5" w:rsidRPr="00984CFA" w:rsidRDefault="00984CFA" w:rsidP="00984CFA">
      <w:pPr>
        <w:pStyle w:val="ConsPlusNormal"/>
        <w:tabs>
          <w:tab w:val="left" w:pos="24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F2D33">
        <w:rPr>
          <w:rFonts w:ascii="Times New Roman" w:hAnsi="Times New Roman" w:cs="Times New Roman"/>
          <w:sz w:val="28"/>
          <w:szCs w:val="28"/>
        </w:rPr>
        <w:t>4</w:t>
      </w:r>
      <w:r w:rsidR="00BF2D33" w:rsidRPr="00BF2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Поддержка социально ориентированных </w:t>
      </w:r>
      <w:r w:rsidRPr="00984CFA">
        <w:rPr>
          <w:rFonts w:ascii="Times New Roman" w:hAnsi="Times New Roman" w:cs="Times New Roman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FA">
        <w:rPr>
          <w:rFonts w:ascii="Times New Roman" w:hAnsi="Times New Roman" w:cs="Times New Roman"/>
          <w:sz w:val="28"/>
          <w:szCs w:val="28"/>
        </w:rPr>
        <w:t>организаций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33" w:rsidRP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lastRenderedPageBreak/>
        <w:t>Согласно доведенными объемам бюдже</w:t>
      </w:r>
      <w:r>
        <w:rPr>
          <w:rFonts w:ascii="Times New Roman" w:hAnsi="Times New Roman"/>
          <w:sz w:val="28"/>
          <w:szCs w:val="28"/>
        </w:rPr>
        <w:t xml:space="preserve">тных ассигнований на период </w:t>
      </w:r>
      <w:r w:rsidR="00984CFA">
        <w:rPr>
          <w:rFonts w:ascii="Times New Roman" w:hAnsi="Times New Roman"/>
          <w:sz w:val="28"/>
          <w:szCs w:val="28"/>
        </w:rPr>
        <w:t>2018</w:t>
      </w:r>
      <w:r w:rsidRPr="00BF2D33">
        <w:rPr>
          <w:rFonts w:ascii="Times New Roman" w:hAnsi="Times New Roman"/>
          <w:sz w:val="28"/>
          <w:szCs w:val="28"/>
        </w:rPr>
        <w:t xml:space="preserve"> – 2025 годов общий объем финансирования программы </w:t>
      </w:r>
      <w:r w:rsidR="00984CFA">
        <w:rPr>
          <w:rFonts w:ascii="Times New Roman" w:hAnsi="Times New Roman"/>
          <w:sz w:val="28"/>
          <w:szCs w:val="28"/>
        </w:rPr>
        <w:t xml:space="preserve">241 094,910 </w:t>
      </w:r>
      <w:r w:rsidR="00EB03A1" w:rsidRPr="00BF2D33">
        <w:rPr>
          <w:rFonts w:ascii="Times New Roman" w:hAnsi="Times New Roman"/>
          <w:sz w:val="28"/>
          <w:szCs w:val="28"/>
        </w:rPr>
        <w:t>тыс.</w:t>
      </w:r>
      <w:r w:rsidRPr="00BF2D33">
        <w:rPr>
          <w:rFonts w:ascii="Times New Roman" w:hAnsi="Times New Roman"/>
          <w:sz w:val="28"/>
          <w:szCs w:val="28"/>
        </w:rPr>
        <w:t xml:space="preserve"> руб.: 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отчёт: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2018 год – 18 176,249 тыс. руб.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2019 год – 19 363,563 тыс. руб.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2020 год – 25 042,457 тыс. руб.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2021 год – 35 988,463 тыс. руб.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2022 год – 28 329,310 тыс. руб.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план: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2023 год – 76 278,104 тыс. руб.</w:t>
      </w:r>
    </w:p>
    <w:p w:rsidR="00984CFA" w:rsidRPr="00984CFA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2024 год – 18 958,382 тыс. руб.</w:t>
      </w:r>
    </w:p>
    <w:p w:rsidR="006D353A" w:rsidRPr="00BF2D33" w:rsidRDefault="00984CFA" w:rsidP="00984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4CFA">
        <w:rPr>
          <w:rFonts w:ascii="Times New Roman" w:hAnsi="Times New Roman"/>
          <w:sz w:val="28"/>
          <w:szCs w:val="28"/>
        </w:rPr>
        <w:t>2025 год – 18 958,382 тыс. руб.</w:t>
      </w:r>
    </w:p>
    <w:p w:rsidR="00BF2D33" w:rsidRP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t>Объем финансирования подпрограммы «</w:t>
      </w:r>
      <w:r w:rsidR="00984CFA" w:rsidRPr="00984CFA">
        <w:rPr>
          <w:rFonts w:ascii="Times New Roman" w:hAnsi="Times New Roman"/>
          <w:sz w:val="28"/>
          <w:szCs w:val="28"/>
        </w:rPr>
        <w:t>Вовлечение молодёжи Туруханского района в социальную практику</w:t>
      </w:r>
      <w:r w:rsidR="00984CFA">
        <w:rPr>
          <w:rFonts w:ascii="Times New Roman" w:hAnsi="Times New Roman"/>
          <w:sz w:val="28"/>
          <w:szCs w:val="28"/>
        </w:rPr>
        <w:t>» в 2018</w:t>
      </w:r>
      <w:r w:rsidRPr="00BF2D33">
        <w:rPr>
          <w:rFonts w:ascii="Times New Roman" w:hAnsi="Times New Roman"/>
          <w:sz w:val="28"/>
          <w:szCs w:val="28"/>
        </w:rPr>
        <w:t xml:space="preserve"> – 2025 годах составит </w:t>
      </w:r>
      <w:r w:rsidR="00F73F7E" w:rsidRPr="00F73F7E">
        <w:rPr>
          <w:rFonts w:ascii="Times New Roman" w:hAnsi="Times New Roman"/>
          <w:sz w:val="28"/>
          <w:szCs w:val="28"/>
        </w:rPr>
        <w:t xml:space="preserve">237 736,154 </w:t>
      </w:r>
      <w:r w:rsidRPr="00BF2D33">
        <w:rPr>
          <w:rFonts w:ascii="Times New Roman" w:hAnsi="Times New Roman"/>
          <w:sz w:val="28"/>
          <w:szCs w:val="28"/>
        </w:rPr>
        <w:t>тыс. рублей, в том числе: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отчет: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2018 год – 17 644,942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2019 год – 19 258,428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2020 год – 24 545,019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2021 год – 35 491,025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2022 год – 27 831,872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план: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2023 год – 75 868,104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2024 год – 18 548,382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2025 год – 18 548,382 тыс. руб.</w:t>
      </w:r>
      <w:r w:rsidRPr="00F73F7E">
        <w:rPr>
          <w:rFonts w:ascii="Times New Roman" w:hAnsi="Times New Roman"/>
          <w:sz w:val="28"/>
          <w:szCs w:val="28"/>
        </w:rPr>
        <w:t xml:space="preserve"> </w:t>
      </w:r>
    </w:p>
    <w:p w:rsidR="00BF2D33" w:rsidRDefault="00BF2D33" w:rsidP="00F73F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t>Объем финансирования подпрограммы «</w:t>
      </w:r>
      <w:r w:rsidR="00F73F7E" w:rsidRPr="00F73F7E">
        <w:rPr>
          <w:rFonts w:ascii="Times New Roman" w:hAnsi="Times New Roman"/>
          <w:sz w:val="28"/>
          <w:szCs w:val="28"/>
        </w:rPr>
        <w:t>Развитие системы патриотического воспитан</w:t>
      </w:r>
      <w:r w:rsidR="00F73F7E">
        <w:rPr>
          <w:rFonts w:ascii="Times New Roman" w:hAnsi="Times New Roman"/>
          <w:sz w:val="28"/>
          <w:szCs w:val="28"/>
        </w:rPr>
        <w:t>ия молодёжи Туруханского района» в 2018</w:t>
      </w:r>
      <w:r w:rsidRPr="00BF2D33">
        <w:rPr>
          <w:rFonts w:ascii="Times New Roman" w:hAnsi="Times New Roman"/>
          <w:sz w:val="28"/>
          <w:szCs w:val="28"/>
        </w:rPr>
        <w:t xml:space="preserve"> – 2025 годах составит </w:t>
      </w:r>
      <w:r w:rsidR="00F73F7E" w:rsidRPr="00F73F7E">
        <w:rPr>
          <w:rFonts w:ascii="Times New Roman" w:hAnsi="Times New Roman"/>
          <w:sz w:val="28"/>
          <w:szCs w:val="28"/>
        </w:rPr>
        <w:t xml:space="preserve">2 715,515 </w:t>
      </w:r>
      <w:r w:rsidRPr="00BF2D3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2018 год – 210,380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2019 год – 105,135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2020 год – 400,000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2021 год – 400,000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2022 год – 400,000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план: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2023 год – 400,000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2024 год – 400,000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BF2D33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2025 год – 400,000 тыс. руб.</w:t>
      </w:r>
    </w:p>
    <w:p w:rsidR="00BF2D33" w:rsidRP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t>Объем финансирования подпрограммы «</w:t>
      </w:r>
      <w:r w:rsidR="00F73F7E" w:rsidRPr="00F73F7E">
        <w:rPr>
          <w:rFonts w:ascii="Times New Roman" w:hAnsi="Times New Roman"/>
          <w:sz w:val="28"/>
          <w:szCs w:val="28"/>
        </w:rPr>
        <w:t>Обеспечение жильем молодых семей в Туруханском районе</w:t>
      </w:r>
      <w:r w:rsidR="00F73F7E">
        <w:rPr>
          <w:rFonts w:ascii="Times New Roman" w:hAnsi="Times New Roman"/>
          <w:sz w:val="28"/>
          <w:szCs w:val="28"/>
        </w:rPr>
        <w:t>» в 2018</w:t>
      </w:r>
      <w:r w:rsidRPr="00BF2D33">
        <w:rPr>
          <w:rFonts w:ascii="Times New Roman" w:hAnsi="Times New Roman"/>
          <w:sz w:val="28"/>
          <w:szCs w:val="28"/>
        </w:rPr>
        <w:t xml:space="preserve"> – 2025 годах составит </w:t>
      </w:r>
      <w:r w:rsidR="00F73F7E" w:rsidRPr="00F73F7E">
        <w:rPr>
          <w:rFonts w:ascii="Times New Roman" w:hAnsi="Times New Roman"/>
          <w:sz w:val="28"/>
          <w:szCs w:val="28"/>
        </w:rPr>
        <w:t xml:space="preserve">583,241 </w:t>
      </w:r>
      <w:r w:rsidRPr="00BF2D3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отчет: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2018 год – 320,927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2019 год – 0,000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2020 год – 87,438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2021 год – 87,438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2022 год – 87,438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план: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2023 год – 0,000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2024 год – 0,000 тыс. руб.</w:t>
      </w:r>
    </w:p>
    <w:p w:rsidR="006D353A" w:rsidRPr="00BF2D33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2025 год – 0,000 тыс. руб.</w:t>
      </w:r>
    </w:p>
    <w:p w:rsid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t>Объем финансирования подпрограммы «</w:t>
      </w:r>
      <w:r w:rsidR="00F73F7E" w:rsidRPr="00F73F7E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 Туруханского района</w:t>
      </w:r>
      <w:r w:rsidR="00F73F7E">
        <w:rPr>
          <w:rFonts w:ascii="Times New Roman" w:hAnsi="Times New Roman"/>
          <w:sz w:val="28"/>
          <w:szCs w:val="28"/>
        </w:rPr>
        <w:t>» в 2019</w:t>
      </w:r>
      <w:r w:rsidRPr="00BF2D33">
        <w:rPr>
          <w:rFonts w:ascii="Times New Roman" w:hAnsi="Times New Roman"/>
          <w:sz w:val="28"/>
          <w:szCs w:val="28"/>
        </w:rPr>
        <w:t xml:space="preserve"> – 2025 годах составит </w:t>
      </w:r>
      <w:r w:rsidR="00F73F7E" w:rsidRPr="00F73F7E">
        <w:rPr>
          <w:rFonts w:ascii="Times New Roman" w:hAnsi="Times New Roman"/>
          <w:sz w:val="28"/>
          <w:szCs w:val="28"/>
        </w:rPr>
        <w:t xml:space="preserve">60,000 </w:t>
      </w:r>
      <w:r w:rsidR="006D353A" w:rsidRPr="00BF2D33">
        <w:rPr>
          <w:rFonts w:ascii="Times New Roman" w:hAnsi="Times New Roman"/>
          <w:sz w:val="28"/>
          <w:szCs w:val="28"/>
        </w:rPr>
        <w:t>тыс.</w:t>
      </w:r>
      <w:r w:rsidRPr="00BF2D33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отчет: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2019 год – 0,000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2020 год – 10,000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2021 год – 10,000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2022 год – 10,000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план: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2023 год – 10,000 тыс. руб.</w:t>
      </w:r>
    </w:p>
    <w:p w:rsidR="00F73F7E" w:rsidRPr="00F73F7E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2024 год – 10,000 тыс. руб.</w:t>
      </w:r>
    </w:p>
    <w:p w:rsidR="006D353A" w:rsidRDefault="00F73F7E" w:rsidP="00F73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F7E">
        <w:rPr>
          <w:rFonts w:ascii="Times New Roman" w:hAnsi="Times New Roman"/>
          <w:sz w:val="28"/>
          <w:szCs w:val="28"/>
        </w:rPr>
        <w:t>2025 год – 10,000 тыс. руб.</w:t>
      </w:r>
    </w:p>
    <w:p w:rsidR="007A47B2" w:rsidRPr="007A47B2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7A47B2" w:rsidRPr="007A47B2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следующих конечных результатов:</w:t>
      </w:r>
    </w:p>
    <w:p w:rsidR="007A47B2" w:rsidRPr="007A47B2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>выявление эффективных механизмов включения молодёжи в процессы социально общественного и культурного развития Туруханского района;</w:t>
      </w:r>
    </w:p>
    <w:p w:rsidR="007A47B2" w:rsidRPr="007A47B2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 xml:space="preserve">увеличение количества молодых людей, задействованных в мероприятиях, проектах, программах, реализуемых по различным направлениям работы с молодёжью на территории района; </w:t>
      </w:r>
    </w:p>
    <w:p w:rsidR="007A47B2" w:rsidRPr="007A47B2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>сокращение негативных общественно опасных проявлений в молодёжной среде таких как: преступность, наркомания, алкоголизм;</w:t>
      </w:r>
    </w:p>
    <w:p w:rsidR="007A47B2" w:rsidRPr="007A47B2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>увеличение численности молодёжи, выбирающих здоровый образ жизни и формирование ответственного отношения к своему здоровью;</w:t>
      </w:r>
    </w:p>
    <w:p w:rsidR="007A47B2" w:rsidRPr="007A47B2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7A47B2">
        <w:rPr>
          <w:rFonts w:ascii="Times New Roman" w:hAnsi="Times New Roman" w:cs="Times New Roman"/>
          <w:sz w:val="28"/>
          <w:szCs w:val="28"/>
        </w:rPr>
        <w:t>оптимальных условий,</w:t>
      </w:r>
      <w:r w:rsidRPr="007A47B2">
        <w:rPr>
          <w:rFonts w:ascii="Times New Roman" w:hAnsi="Times New Roman" w:cs="Times New Roman"/>
          <w:sz w:val="28"/>
          <w:szCs w:val="28"/>
        </w:rPr>
        <w:t xml:space="preserve"> обеспечивающих полноценный отдых подростков, их оздоровление и занятость в каникулярный период до 10 подростков ежегодно; </w:t>
      </w:r>
    </w:p>
    <w:p w:rsidR="007A47B2" w:rsidRPr="007A47B2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 молодёжных центров, использование инновационных форм работы;</w:t>
      </w:r>
    </w:p>
    <w:p w:rsidR="00692F75" w:rsidRDefault="007A47B2" w:rsidP="007A4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2">
        <w:rPr>
          <w:rFonts w:ascii="Times New Roman" w:hAnsi="Times New Roman" w:cs="Times New Roman"/>
          <w:sz w:val="28"/>
          <w:szCs w:val="28"/>
        </w:rPr>
        <w:t>информирование подрастающего поколения через информационно-техническое оснащение.</w:t>
      </w:r>
    </w:p>
    <w:p w:rsidR="0053453C" w:rsidRDefault="0053453C" w:rsidP="00534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3C">
        <w:rPr>
          <w:rFonts w:ascii="Times New Roman" w:hAnsi="Times New Roman" w:cs="Times New Roman"/>
          <w:sz w:val="28"/>
          <w:szCs w:val="28"/>
        </w:rPr>
        <w:t xml:space="preserve">С учетом отмеченного выше, корректировка и уточнение параметров программы будет </w:t>
      </w:r>
      <w:r w:rsidR="00EB03A1" w:rsidRPr="0053453C">
        <w:rPr>
          <w:rFonts w:ascii="Times New Roman" w:hAnsi="Times New Roman" w:cs="Times New Roman"/>
          <w:sz w:val="28"/>
          <w:szCs w:val="28"/>
        </w:rPr>
        <w:t>осуществляться в</w:t>
      </w:r>
      <w:r w:rsidRPr="0053453C">
        <w:rPr>
          <w:rFonts w:ascii="Times New Roman" w:hAnsi="Times New Roman" w:cs="Times New Roman"/>
          <w:sz w:val="28"/>
          <w:szCs w:val="28"/>
        </w:rPr>
        <w:t xml:space="preserve"> </w:t>
      </w:r>
      <w:r w:rsidR="00EB03A1">
        <w:rPr>
          <w:rFonts w:ascii="Times New Roman" w:hAnsi="Times New Roman" w:cs="Times New Roman"/>
          <w:sz w:val="28"/>
          <w:szCs w:val="28"/>
        </w:rPr>
        <w:t>2023</w:t>
      </w:r>
      <w:r w:rsidR="00C24897">
        <w:rPr>
          <w:rFonts w:ascii="Times New Roman" w:hAnsi="Times New Roman" w:cs="Times New Roman"/>
          <w:sz w:val="28"/>
          <w:szCs w:val="28"/>
        </w:rPr>
        <w:t xml:space="preserve"> году и в </w:t>
      </w:r>
      <w:r w:rsidRPr="0053453C">
        <w:rPr>
          <w:rFonts w:ascii="Times New Roman" w:hAnsi="Times New Roman" w:cs="Times New Roman"/>
          <w:sz w:val="28"/>
          <w:szCs w:val="28"/>
        </w:rPr>
        <w:t>плановом периоде 20</w:t>
      </w:r>
      <w:r w:rsidR="001D1DDB">
        <w:rPr>
          <w:rFonts w:ascii="Times New Roman" w:hAnsi="Times New Roman" w:cs="Times New Roman"/>
          <w:sz w:val="28"/>
          <w:szCs w:val="28"/>
        </w:rPr>
        <w:t>2</w:t>
      </w:r>
      <w:r w:rsidR="00EB03A1">
        <w:rPr>
          <w:rFonts w:ascii="Times New Roman" w:hAnsi="Times New Roman" w:cs="Times New Roman"/>
          <w:sz w:val="28"/>
          <w:szCs w:val="28"/>
        </w:rPr>
        <w:t>4</w:t>
      </w:r>
      <w:r w:rsidRPr="0053453C">
        <w:rPr>
          <w:rFonts w:ascii="Times New Roman" w:hAnsi="Times New Roman" w:cs="Times New Roman"/>
          <w:sz w:val="28"/>
          <w:szCs w:val="28"/>
        </w:rPr>
        <w:t xml:space="preserve"> – 202</w:t>
      </w:r>
      <w:r w:rsidR="00954DBF">
        <w:rPr>
          <w:rFonts w:ascii="Times New Roman" w:hAnsi="Times New Roman" w:cs="Times New Roman"/>
          <w:sz w:val="28"/>
          <w:szCs w:val="28"/>
        </w:rPr>
        <w:t>5</w:t>
      </w:r>
      <w:r w:rsidRPr="0053453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E272D" w:rsidRDefault="001E272D" w:rsidP="00534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10D" w:rsidRDefault="00EB03A1" w:rsidP="000C2F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</w:t>
      </w:r>
      <w:r w:rsidR="003C010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E272D" w:rsidRDefault="003C010D" w:rsidP="000C2F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272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2F70">
        <w:rPr>
          <w:rFonts w:ascii="Times New Roman" w:hAnsi="Times New Roman" w:cs="Times New Roman"/>
          <w:sz w:val="28"/>
          <w:szCs w:val="28"/>
        </w:rPr>
        <w:t xml:space="preserve"> у</w:t>
      </w:r>
      <w:r w:rsidR="00EB03A1">
        <w:rPr>
          <w:rFonts w:ascii="Times New Roman" w:hAnsi="Times New Roman" w:cs="Times New Roman"/>
          <w:sz w:val="28"/>
          <w:szCs w:val="28"/>
        </w:rPr>
        <w:t>правления</w:t>
      </w:r>
      <w:r w:rsidR="00EB03A1">
        <w:rPr>
          <w:rFonts w:ascii="Times New Roman" w:hAnsi="Times New Roman" w:cs="Times New Roman"/>
          <w:sz w:val="28"/>
          <w:szCs w:val="28"/>
        </w:rPr>
        <w:tab/>
      </w:r>
      <w:r w:rsidR="00EB03A1">
        <w:rPr>
          <w:rFonts w:ascii="Times New Roman" w:hAnsi="Times New Roman" w:cs="Times New Roman"/>
          <w:sz w:val="28"/>
          <w:szCs w:val="28"/>
        </w:rPr>
        <w:tab/>
      </w:r>
      <w:r w:rsidR="00EB03A1">
        <w:rPr>
          <w:rFonts w:ascii="Times New Roman" w:hAnsi="Times New Roman" w:cs="Times New Roman"/>
          <w:sz w:val="28"/>
          <w:szCs w:val="28"/>
        </w:rPr>
        <w:tab/>
      </w:r>
      <w:r w:rsidR="00EB03A1">
        <w:rPr>
          <w:rFonts w:ascii="Times New Roman" w:hAnsi="Times New Roman" w:cs="Times New Roman"/>
          <w:sz w:val="28"/>
          <w:szCs w:val="28"/>
        </w:rPr>
        <w:tab/>
      </w:r>
      <w:r w:rsidR="00EB03A1">
        <w:rPr>
          <w:rFonts w:ascii="Times New Roman" w:hAnsi="Times New Roman" w:cs="Times New Roman"/>
          <w:sz w:val="28"/>
          <w:szCs w:val="28"/>
        </w:rPr>
        <w:tab/>
        <w:t xml:space="preserve">                 Н.А. Кленавичус</w:t>
      </w:r>
    </w:p>
    <w:p w:rsidR="00C24897" w:rsidRDefault="00C24897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47B2" w:rsidRDefault="007A47B2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72D" w:rsidRPr="001E272D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Печенина Оксана Александровна, 83919044387</w:t>
      </w:r>
    </w:p>
    <w:sectPr w:rsidR="001E272D" w:rsidRPr="001E272D" w:rsidSect="00153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5AF7"/>
    <w:rsid w:val="000011A6"/>
    <w:rsid w:val="00001BE4"/>
    <w:rsid w:val="000721B1"/>
    <w:rsid w:val="00077B21"/>
    <w:rsid w:val="00087E13"/>
    <w:rsid w:val="000A4976"/>
    <w:rsid w:val="000A5B7E"/>
    <w:rsid w:val="000A7222"/>
    <w:rsid w:val="000B3DE5"/>
    <w:rsid w:val="000C2F70"/>
    <w:rsid w:val="000D4000"/>
    <w:rsid w:val="000E427C"/>
    <w:rsid w:val="001056D7"/>
    <w:rsid w:val="001534CE"/>
    <w:rsid w:val="001639C0"/>
    <w:rsid w:val="001866EB"/>
    <w:rsid w:val="001B33CE"/>
    <w:rsid w:val="001D1DDB"/>
    <w:rsid w:val="001D3FE6"/>
    <w:rsid w:val="001E1D46"/>
    <w:rsid w:val="001E272D"/>
    <w:rsid w:val="00212210"/>
    <w:rsid w:val="00232C6F"/>
    <w:rsid w:val="00237B86"/>
    <w:rsid w:val="002854D7"/>
    <w:rsid w:val="002A4725"/>
    <w:rsid w:val="002C3F58"/>
    <w:rsid w:val="002F0AA8"/>
    <w:rsid w:val="00324A38"/>
    <w:rsid w:val="00324DB8"/>
    <w:rsid w:val="003410EF"/>
    <w:rsid w:val="0037747E"/>
    <w:rsid w:val="003A1E04"/>
    <w:rsid w:val="003C010D"/>
    <w:rsid w:val="003D455A"/>
    <w:rsid w:val="003D560D"/>
    <w:rsid w:val="004054DF"/>
    <w:rsid w:val="00407B96"/>
    <w:rsid w:val="00415FA6"/>
    <w:rsid w:val="00434CE3"/>
    <w:rsid w:val="004522F5"/>
    <w:rsid w:val="0046206D"/>
    <w:rsid w:val="00481FBC"/>
    <w:rsid w:val="004837DB"/>
    <w:rsid w:val="004A631F"/>
    <w:rsid w:val="004B747A"/>
    <w:rsid w:val="004C07AF"/>
    <w:rsid w:val="004C5AF7"/>
    <w:rsid w:val="0050773D"/>
    <w:rsid w:val="0053453C"/>
    <w:rsid w:val="00546680"/>
    <w:rsid w:val="00562EB7"/>
    <w:rsid w:val="005A6FBB"/>
    <w:rsid w:val="005A73EF"/>
    <w:rsid w:val="005B4E7B"/>
    <w:rsid w:val="005D6BCF"/>
    <w:rsid w:val="005E759F"/>
    <w:rsid w:val="00626C2C"/>
    <w:rsid w:val="00630F58"/>
    <w:rsid w:val="0065433A"/>
    <w:rsid w:val="00654A5D"/>
    <w:rsid w:val="0066498A"/>
    <w:rsid w:val="006713DA"/>
    <w:rsid w:val="00692F75"/>
    <w:rsid w:val="006B07E4"/>
    <w:rsid w:val="006B2DF8"/>
    <w:rsid w:val="006D353A"/>
    <w:rsid w:val="006F2B00"/>
    <w:rsid w:val="006F4387"/>
    <w:rsid w:val="006F6BB2"/>
    <w:rsid w:val="00701E66"/>
    <w:rsid w:val="00703DF9"/>
    <w:rsid w:val="007063A9"/>
    <w:rsid w:val="00714210"/>
    <w:rsid w:val="00716C42"/>
    <w:rsid w:val="00727211"/>
    <w:rsid w:val="00732619"/>
    <w:rsid w:val="007959D5"/>
    <w:rsid w:val="007A47B2"/>
    <w:rsid w:val="007B3FAD"/>
    <w:rsid w:val="007D77C3"/>
    <w:rsid w:val="007E41BB"/>
    <w:rsid w:val="008162A6"/>
    <w:rsid w:val="0085456D"/>
    <w:rsid w:val="00857B07"/>
    <w:rsid w:val="008D4C2C"/>
    <w:rsid w:val="009250B4"/>
    <w:rsid w:val="00940D56"/>
    <w:rsid w:val="00954DBF"/>
    <w:rsid w:val="00957D02"/>
    <w:rsid w:val="009618DC"/>
    <w:rsid w:val="00984CFA"/>
    <w:rsid w:val="009B2434"/>
    <w:rsid w:val="009B3B48"/>
    <w:rsid w:val="009D5B11"/>
    <w:rsid w:val="009D734E"/>
    <w:rsid w:val="009D7E57"/>
    <w:rsid w:val="009F109C"/>
    <w:rsid w:val="00A1073B"/>
    <w:rsid w:val="00A20AB6"/>
    <w:rsid w:val="00A32147"/>
    <w:rsid w:val="00A468C4"/>
    <w:rsid w:val="00A603AE"/>
    <w:rsid w:val="00A62DAF"/>
    <w:rsid w:val="00AA34D0"/>
    <w:rsid w:val="00AA76B1"/>
    <w:rsid w:val="00AC1815"/>
    <w:rsid w:val="00AD12DF"/>
    <w:rsid w:val="00AE07FC"/>
    <w:rsid w:val="00AF1F0D"/>
    <w:rsid w:val="00B41C6F"/>
    <w:rsid w:val="00BA3A9B"/>
    <w:rsid w:val="00BD3AD9"/>
    <w:rsid w:val="00BF2D33"/>
    <w:rsid w:val="00BF4DE9"/>
    <w:rsid w:val="00BF7AA4"/>
    <w:rsid w:val="00C025B1"/>
    <w:rsid w:val="00C24897"/>
    <w:rsid w:val="00C417DC"/>
    <w:rsid w:val="00C54230"/>
    <w:rsid w:val="00C54F91"/>
    <w:rsid w:val="00C60B7F"/>
    <w:rsid w:val="00C72FFA"/>
    <w:rsid w:val="00C80E68"/>
    <w:rsid w:val="00C855DF"/>
    <w:rsid w:val="00CA1B2B"/>
    <w:rsid w:val="00CC2147"/>
    <w:rsid w:val="00CE1728"/>
    <w:rsid w:val="00D05CD7"/>
    <w:rsid w:val="00D245B3"/>
    <w:rsid w:val="00D33A8C"/>
    <w:rsid w:val="00D74677"/>
    <w:rsid w:val="00D7678A"/>
    <w:rsid w:val="00DC6435"/>
    <w:rsid w:val="00DE4C80"/>
    <w:rsid w:val="00E010B6"/>
    <w:rsid w:val="00E51DC5"/>
    <w:rsid w:val="00E60496"/>
    <w:rsid w:val="00E875C9"/>
    <w:rsid w:val="00E93EBD"/>
    <w:rsid w:val="00EB03A1"/>
    <w:rsid w:val="00EB04A6"/>
    <w:rsid w:val="00EF72B8"/>
    <w:rsid w:val="00F1566E"/>
    <w:rsid w:val="00F637D3"/>
    <w:rsid w:val="00F728CF"/>
    <w:rsid w:val="00F73F7E"/>
    <w:rsid w:val="00F83A9B"/>
    <w:rsid w:val="00FB0C7C"/>
    <w:rsid w:val="00FB36C7"/>
    <w:rsid w:val="00FC2595"/>
    <w:rsid w:val="00FC31ED"/>
    <w:rsid w:val="00FD6A67"/>
    <w:rsid w:val="00FF1147"/>
    <w:rsid w:val="00FF47F0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CE97"/>
  <w15:docId w15:val="{A3EE9C34-2C4F-4947-986E-DF096A82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link w:val="ConsPlusNormal0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1D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Моховикова</dc:creator>
  <cp:lastModifiedBy>Екатерина Савельева</cp:lastModifiedBy>
  <cp:revision>47</cp:revision>
  <cp:lastPrinted>2022-11-14T12:46:00Z</cp:lastPrinted>
  <dcterms:created xsi:type="dcterms:W3CDTF">2018-10-23T08:32:00Z</dcterms:created>
  <dcterms:modified xsi:type="dcterms:W3CDTF">2022-11-15T02:59:00Z</dcterms:modified>
</cp:coreProperties>
</file>